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8A" w:rsidRDefault="00C46F2A">
      <w:r>
        <w:rPr>
          <w:noProof/>
          <w:lang w:eastAsia="en-GB"/>
        </w:rPr>
        <w:drawing>
          <wp:inline distT="0" distB="0" distL="0" distR="0">
            <wp:extent cx="5731510" cy="8106410"/>
            <wp:effectExtent l="19050" t="0" r="2540" b="0"/>
            <wp:docPr id="1" name="Picture 0" descr="Copy of The Future's Bright the Young Poeples Award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The Future's Bright the Young Poeples Awards 2018.jpg"/>
                    <pic:cNvPicPr/>
                  </pic:nvPicPr>
                  <pic:blipFill>
                    <a:blip r:embed="rId5" cstate="print"/>
                    <a:stretch>
                      <a:fillRect/>
                    </a:stretch>
                  </pic:blipFill>
                  <pic:spPr>
                    <a:xfrm>
                      <a:off x="0" y="0"/>
                      <a:ext cx="5731510" cy="8106410"/>
                    </a:xfrm>
                    <a:prstGeom prst="rect">
                      <a:avLst/>
                    </a:prstGeom>
                  </pic:spPr>
                </pic:pic>
              </a:graphicData>
            </a:graphic>
          </wp:inline>
        </w:drawing>
      </w:r>
    </w:p>
    <w:p w:rsidR="00C46F2A" w:rsidRDefault="00C46F2A"/>
    <w:p w:rsidR="00C46F2A" w:rsidRDefault="00C46F2A"/>
    <w:p w:rsidR="00C46F2A" w:rsidRPr="00CA0872" w:rsidRDefault="00C46F2A" w:rsidP="00B11EE4">
      <w:pPr>
        <w:jc w:val="center"/>
        <w:rPr>
          <w:rFonts w:ascii="Arial" w:hAnsi="Arial" w:cs="Arial"/>
          <w:b/>
          <w:color w:val="1D388D"/>
          <w:sz w:val="40"/>
          <w:szCs w:val="40"/>
        </w:rPr>
      </w:pPr>
      <w:r w:rsidRPr="00CA0872">
        <w:rPr>
          <w:rFonts w:ascii="Arial" w:hAnsi="Arial" w:cs="Arial"/>
          <w:b/>
          <w:color w:val="1D388D"/>
          <w:sz w:val="40"/>
          <w:szCs w:val="40"/>
        </w:rPr>
        <w:lastRenderedPageBreak/>
        <w:t xml:space="preserve">Hartlepool Youth Council is proud to announce their annual awards’ evening that celebrates children and young people’s achievements in Hartlepool. </w:t>
      </w:r>
    </w:p>
    <w:p w:rsidR="00BD0E56" w:rsidRDefault="00C46F2A" w:rsidP="00A17359">
      <w:pPr>
        <w:jc w:val="center"/>
        <w:rPr>
          <w:rFonts w:ascii="Arial" w:hAnsi="Arial" w:cs="Arial"/>
          <w:b/>
          <w:i/>
          <w:color w:val="749513"/>
          <w:sz w:val="28"/>
          <w:szCs w:val="28"/>
        </w:rPr>
      </w:pPr>
      <w:r w:rsidRPr="00CA0872">
        <w:rPr>
          <w:rFonts w:ascii="Arial" w:hAnsi="Arial" w:cs="Arial"/>
          <w:b/>
          <w:i/>
          <w:color w:val="749513"/>
          <w:sz w:val="28"/>
          <w:szCs w:val="28"/>
        </w:rPr>
        <w:t xml:space="preserve">The awards ceremony will be taking place on </w:t>
      </w:r>
    </w:p>
    <w:p w:rsidR="00C46F2A" w:rsidRPr="00CA0872" w:rsidRDefault="00C46F2A" w:rsidP="00A17359">
      <w:pPr>
        <w:jc w:val="center"/>
        <w:rPr>
          <w:rFonts w:ascii="Arial" w:hAnsi="Arial" w:cs="Arial"/>
          <w:b/>
          <w:i/>
          <w:color w:val="749513"/>
          <w:sz w:val="28"/>
          <w:szCs w:val="28"/>
        </w:rPr>
      </w:pPr>
      <w:r w:rsidRPr="00CA0872">
        <w:rPr>
          <w:rFonts w:ascii="Arial" w:hAnsi="Arial" w:cs="Arial"/>
          <w:b/>
          <w:i/>
          <w:color w:val="749513"/>
          <w:sz w:val="28"/>
          <w:szCs w:val="28"/>
        </w:rPr>
        <w:t>Thursday 5</w:t>
      </w:r>
      <w:r w:rsidRPr="00CA0872">
        <w:rPr>
          <w:rFonts w:ascii="Arial" w:hAnsi="Arial" w:cs="Arial"/>
          <w:b/>
          <w:i/>
          <w:color w:val="749513"/>
          <w:sz w:val="28"/>
          <w:szCs w:val="28"/>
          <w:vertAlign w:val="superscript"/>
        </w:rPr>
        <w:t>th</w:t>
      </w:r>
      <w:r w:rsidRPr="00CA0872">
        <w:rPr>
          <w:rFonts w:ascii="Arial" w:hAnsi="Arial" w:cs="Arial"/>
          <w:b/>
          <w:i/>
          <w:color w:val="749513"/>
          <w:sz w:val="28"/>
          <w:szCs w:val="28"/>
        </w:rPr>
        <w:t xml:space="preserve"> July 2018, 6pm -9pm</w:t>
      </w:r>
    </w:p>
    <w:p w:rsidR="00C46F2A" w:rsidRPr="00CA0872" w:rsidRDefault="00C46F2A" w:rsidP="00A17359">
      <w:pPr>
        <w:jc w:val="center"/>
        <w:rPr>
          <w:rFonts w:ascii="Arial" w:hAnsi="Arial" w:cs="Arial"/>
          <w:b/>
          <w:i/>
          <w:color w:val="749513"/>
          <w:sz w:val="28"/>
          <w:szCs w:val="28"/>
        </w:rPr>
      </w:pPr>
      <w:r w:rsidRPr="00CA0872">
        <w:rPr>
          <w:rFonts w:ascii="Arial" w:hAnsi="Arial" w:cs="Arial"/>
          <w:b/>
          <w:i/>
          <w:color w:val="749513"/>
          <w:sz w:val="28"/>
          <w:szCs w:val="28"/>
        </w:rPr>
        <w:t xml:space="preserve"> Hartlepool Borough Hall</w:t>
      </w:r>
    </w:p>
    <w:p w:rsidR="00A17359" w:rsidRPr="00CA0872" w:rsidRDefault="00A17359" w:rsidP="00A17359">
      <w:pPr>
        <w:autoSpaceDE w:val="0"/>
        <w:autoSpaceDN w:val="0"/>
        <w:adjustRightInd w:val="0"/>
        <w:rPr>
          <w:rFonts w:ascii="Arial" w:hAnsi="Arial" w:cs="Arial"/>
          <w:b/>
          <w:bCs/>
          <w:color w:val="1D388D"/>
          <w:sz w:val="28"/>
          <w:szCs w:val="28"/>
          <w:lang w:eastAsia="en-GB"/>
        </w:rPr>
      </w:pPr>
      <w:r w:rsidRPr="00CA0872">
        <w:rPr>
          <w:rFonts w:ascii="Arial" w:hAnsi="Arial" w:cs="Arial"/>
          <w:b/>
          <w:bCs/>
          <w:color w:val="1D388D"/>
          <w:sz w:val="28"/>
          <w:szCs w:val="28"/>
          <w:lang w:eastAsia="en-GB"/>
        </w:rPr>
        <w:t>Who can enter?</w:t>
      </w:r>
    </w:p>
    <w:p w:rsidR="00A17359" w:rsidRPr="00D55F63" w:rsidRDefault="00A17359" w:rsidP="00A17359">
      <w:pPr>
        <w:autoSpaceDE w:val="0"/>
        <w:autoSpaceDN w:val="0"/>
        <w:adjustRightInd w:val="0"/>
        <w:rPr>
          <w:rFonts w:ascii="Arial" w:hAnsi="Arial" w:cs="Arial"/>
          <w:color w:val="000000"/>
          <w:sz w:val="24"/>
          <w:szCs w:val="24"/>
          <w:lang w:eastAsia="en-GB"/>
        </w:rPr>
      </w:pPr>
      <w:r w:rsidRPr="00D55F63">
        <w:rPr>
          <w:rFonts w:ascii="Arial" w:hAnsi="Arial" w:cs="Arial"/>
          <w:color w:val="000000"/>
          <w:sz w:val="24"/>
          <w:szCs w:val="24"/>
          <w:lang w:eastAsia="en-GB"/>
        </w:rPr>
        <w:t xml:space="preserve">Any child, young person or group that runs in Hartlepool can enter the awards. It may be an adult that nominates a child or young person or children and young people can even nominate each other. The age range is 7-19yrs and up to 25 with additional needs. </w:t>
      </w:r>
    </w:p>
    <w:p w:rsidR="00A17359" w:rsidRPr="00D55F63" w:rsidRDefault="00A17359" w:rsidP="00A17359">
      <w:pPr>
        <w:rPr>
          <w:rFonts w:ascii="Cooper Black" w:hAnsi="Cooper Black"/>
          <w:b/>
          <w:color w:val="749513"/>
          <w:sz w:val="36"/>
          <w:szCs w:val="36"/>
        </w:rPr>
      </w:pPr>
      <w:r w:rsidRPr="00CA0872">
        <w:rPr>
          <w:rFonts w:ascii="Arial" w:hAnsi="Arial" w:cs="Arial"/>
          <w:b/>
          <w:color w:val="1D388D"/>
          <w:sz w:val="28"/>
          <w:szCs w:val="28"/>
          <w:lang w:eastAsia="en-GB"/>
        </w:rPr>
        <w:t>Closing date:</w:t>
      </w:r>
      <w:r>
        <w:rPr>
          <w:rFonts w:ascii="Dax-Regular" w:hAnsi="Dax-Regular" w:cs="Dax-Regular"/>
          <w:color w:val="666666"/>
          <w:sz w:val="36"/>
          <w:szCs w:val="36"/>
          <w:lang w:eastAsia="en-GB"/>
        </w:rPr>
        <w:t xml:space="preserve"> </w:t>
      </w:r>
      <w:r w:rsidRPr="00CA0872">
        <w:rPr>
          <w:rFonts w:ascii="Arial" w:hAnsi="Arial" w:cs="Arial"/>
          <w:b/>
          <w:color w:val="749513"/>
          <w:sz w:val="40"/>
          <w:szCs w:val="40"/>
        </w:rPr>
        <w:t>Monday 18</w:t>
      </w:r>
      <w:r w:rsidRPr="00CA0872">
        <w:rPr>
          <w:rFonts w:ascii="Arial" w:hAnsi="Arial" w:cs="Arial"/>
          <w:b/>
          <w:color w:val="749513"/>
          <w:sz w:val="40"/>
          <w:szCs w:val="40"/>
          <w:vertAlign w:val="superscript"/>
        </w:rPr>
        <w:t>th</w:t>
      </w:r>
      <w:r w:rsidRPr="00CA0872">
        <w:rPr>
          <w:rFonts w:ascii="Arial" w:hAnsi="Arial" w:cs="Arial"/>
          <w:b/>
          <w:color w:val="749513"/>
          <w:sz w:val="40"/>
          <w:szCs w:val="40"/>
        </w:rPr>
        <w:t xml:space="preserve"> June 2018</w:t>
      </w:r>
    </w:p>
    <w:p w:rsidR="00A17359" w:rsidRPr="00CA0872" w:rsidRDefault="00A17359" w:rsidP="00A17359">
      <w:pPr>
        <w:autoSpaceDE w:val="0"/>
        <w:autoSpaceDN w:val="0"/>
        <w:adjustRightInd w:val="0"/>
        <w:rPr>
          <w:rFonts w:ascii="Arial" w:hAnsi="Arial" w:cs="Arial"/>
          <w:b/>
          <w:bCs/>
          <w:color w:val="1D388D"/>
          <w:sz w:val="28"/>
          <w:szCs w:val="28"/>
          <w:lang w:eastAsia="en-GB"/>
        </w:rPr>
      </w:pPr>
      <w:r w:rsidRPr="00CA0872">
        <w:rPr>
          <w:rFonts w:ascii="Arial" w:hAnsi="Arial" w:cs="Arial"/>
          <w:b/>
          <w:bCs/>
          <w:color w:val="1D388D"/>
          <w:sz w:val="28"/>
          <w:szCs w:val="28"/>
          <w:lang w:eastAsia="en-GB"/>
        </w:rPr>
        <w:t>How to enter</w:t>
      </w:r>
    </w:p>
    <w:p w:rsidR="00A17359" w:rsidRPr="00D55F63" w:rsidRDefault="00A17359" w:rsidP="00A17359">
      <w:pPr>
        <w:autoSpaceDE w:val="0"/>
        <w:autoSpaceDN w:val="0"/>
        <w:adjustRightInd w:val="0"/>
        <w:rPr>
          <w:rFonts w:ascii="Arial" w:hAnsi="Arial" w:cs="Arial"/>
          <w:color w:val="000000"/>
          <w:sz w:val="24"/>
          <w:szCs w:val="24"/>
          <w:lang w:eastAsia="en-GB"/>
        </w:rPr>
      </w:pPr>
      <w:r w:rsidRPr="00D55F63">
        <w:rPr>
          <w:rFonts w:ascii="Arial" w:hAnsi="Arial" w:cs="Arial"/>
          <w:color w:val="000000"/>
          <w:sz w:val="24"/>
          <w:szCs w:val="24"/>
          <w:lang w:eastAsia="en-GB"/>
        </w:rPr>
        <w:t xml:space="preserve">A completed </w:t>
      </w:r>
      <w:r w:rsidR="00B11EE4" w:rsidRPr="00D55F63">
        <w:rPr>
          <w:rFonts w:ascii="Arial" w:hAnsi="Arial" w:cs="Arial"/>
          <w:color w:val="000000"/>
          <w:sz w:val="24"/>
          <w:szCs w:val="24"/>
          <w:lang w:eastAsia="en-GB"/>
        </w:rPr>
        <w:t>entry</w:t>
      </w:r>
      <w:r w:rsidRPr="00D55F63">
        <w:rPr>
          <w:rFonts w:ascii="Arial" w:hAnsi="Arial" w:cs="Arial"/>
          <w:color w:val="000000"/>
          <w:sz w:val="24"/>
          <w:szCs w:val="24"/>
          <w:lang w:eastAsia="en-GB"/>
        </w:rPr>
        <w:t xml:space="preserve"> form must accompany each entry, and it is really important to complete the form in full.</w:t>
      </w:r>
    </w:p>
    <w:p w:rsidR="00A17359" w:rsidRPr="00D55F63" w:rsidRDefault="00A17359" w:rsidP="00A17359">
      <w:pPr>
        <w:autoSpaceDE w:val="0"/>
        <w:autoSpaceDN w:val="0"/>
        <w:adjustRightInd w:val="0"/>
        <w:rPr>
          <w:rFonts w:ascii="Arial" w:hAnsi="Arial" w:cs="Arial"/>
          <w:color w:val="000000"/>
          <w:sz w:val="24"/>
          <w:szCs w:val="24"/>
          <w:lang w:eastAsia="en-GB"/>
        </w:rPr>
      </w:pPr>
      <w:r w:rsidRPr="00D55F63">
        <w:rPr>
          <w:rFonts w:ascii="Arial" w:hAnsi="Arial" w:cs="Arial"/>
          <w:color w:val="000000"/>
          <w:sz w:val="24"/>
          <w:szCs w:val="24"/>
          <w:lang w:eastAsia="en-GB"/>
        </w:rPr>
        <w:t>You can attach supporting material – such as evaluations, photographs, testimonials or press cuttings – to back up statements made in your submission</w:t>
      </w:r>
    </w:p>
    <w:p w:rsidR="00A17359" w:rsidRPr="00CA0872" w:rsidRDefault="00A17359" w:rsidP="00A17359">
      <w:pPr>
        <w:autoSpaceDE w:val="0"/>
        <w:autoSpaceDN w:val="0"/>
        <w:adjustRightInd w:val="0"/>
        <w:rPr>
          <w:rFonts w:ascii="Arial" w:hAnsi="Arial" w:cs="Arial"/>
          <w:b/>
          <w:bCs/>
          <w:color w:val="1D388D"/>
          <w:sz w:val="28"/>
          <w:szCs w:val="28"/>
          <w:lang w:eastAsia="en-GB"/>
        </w:rPr>
      </w:pPr>
      <w:r w:rsidRPr="00CA0872">
        <w:rPr>
          <w:rFonts w:ascii="Arial" w:hAnsi="Arial" w:cs="Arial"/>
          <w:b/>
          <w:bCs/>
          <w:color w:val="1D388D"/>
          <w:sz w:val="28"/>
          <w:szCs w:val="28"/>
          <w:lang w:eastAsia="en-GB"/>
        </w:rPr>
        <w:t>The Judging Process</w:t>
      </w:r>
    </w:p>
    <w:p w:rsidR="00A17359" w:rsidRDefault="00A17359" w:rsidP="00A17359">
      <w:pPr>
        <w:autoSpaceDE w:val="0"/>
        <w:autoSpaceDN w:val="0"/>
        <w:adjustRightInd w:val="0"/>
        <w:rPr>
          <w:rFonts w:ascii="Arial" w:hAnsi="Arial" w:cs="Arial"/>
          <w:bCs/>
          <w:sz w:val="24"/>
          <w:szCs w:val="24"/>
          <w:lang w:eastAsia="en-GB"/>
        </w:rPr>
      </w:pPr>
      <w:r w:rsidRPr="00A30A2F">
        <w:rPr>
          <w:rFonts w:ascii="Arial" w:hAnsi="Arial" w:cs="Arial"/>
          <w:bCs/>
          <w:sz w:val="24"/>
          <w:szCs w:val="24"/>
          <w:lang w:eastAsia="en-GB"/>
        </w:rPr>
        <w:t xml:space="preserve">A panel of young judges from Hartlepool Youth Council will study the entries. They will work alongside independent adults who have had active involvement in the lives of young people to identify winners. </w:t>
      </w:r>
    </w:p>
    <w:p w:rsidR="00A30A2F" w:rsidRDefault="00A30A2F" w:rsidP="00A17359">
      <w:pPr>
        <w:autoSpaceDE w:val="0"/>
        <w:autoSpaceDN w:val="0"/>
        <w:adjustRightInd w:val="0"/>
        <w:rPr>
          <w:rFonts w:ascii="Arial" w:hAnsi="Arial" w:cs="Arial"/>
          <w:bCs/>
          <w:sz w:val="24"/>
          <w:szCs w:val="24"/>
          <w:lang w:eastAsia="en-GB"/>
        </w:rPr>
      </w:pPr>
    </w:p>
    <w:p w:rsidR="00A30A2F" w:rsidRDefault="00A30A2F" w:rsidP="00A17359">
      <w:pPr>
        <w:autoSpaceDE w:val="0"/>
        <w:autoSpaceDN w:val="0"/>
        <w:adjustRightInd w:val="0"/>
        <w:rPr>
          <w:rFonts w:ascii="Arial" w:hAnsi="Arial" w:cs="Arial"/>
          <w:bCs/>
          <w:sz w:val="24"/>
          <w:szCs w:val="24"/>
          <w:lang w:eastAsia="en-GB"/>
        </w:rPr>
      </w:pPr>
    </w:p>
    <w:p w:rsidR="00A30A2F" w:rsidRPr="00A30A2F" w:rsidRDefault="00A30A2F" w:rsidP="00A17359">
      <w:pPr>
        <w:autoSpaceDE w:val="0"/>
        <w:autoSpaceDN w:val="0"/>
        <w:adjustRightInd w:val="0"/>
        <w:rPr>
          <w:rFonts w:ascii="Arial" w:hAnsi="Arial" w:cs="Arial"/>
          <w:bCs/>
          <w:sz w:val="24"/>
          <w:szCs w:val="24"/>
          <w:lang w:eastAsia="en-GB"/>
        </w:rPr>
      </w:pPr>
    </w:p>
    <w:p w:rsidR="00A17359" w:rsidRDefault="00A17359" w:rsidP="00A17359">
      <w:pPr>
        <w:autoSpaceDE w:val="0"/>
        <w:autoSpaceDN w:val="0"/>
        <w:adjustRightInd w:val="0"/>
        <w:jc w:val="center"/>
        <w:rPr>
          <w:rFonts w:ascii="Arial" w:hAnsi="Arial" w:cs="Arial"/>
          <w:b/>
          <w:color w:val="749513"/>
          <w:sz w:val="40"/>
          <w:szCs w:val="40"/>
          <w:lang w:eastAsia="en-GB"/>
        </w:rPr>
      </w:pPr>
      <w:r w:rsidRPr="00A17359">
        <w:rPr>
          <w:rFonts w:ascii="Arial" w:hAnsi="Arial" w:cs="Arial"/>
          <w:b/>
          <w:color w:val="749513"/>
          <w:sz w:val="40"/>
          <w:szCs w:val="40"/>
          <w:lang w:eastAsia="en-GB"/>
        </w:rPr>
        <w:t>Judging will take place on</w:t>
      </w:r>
    </w:p>
    <w:p w:rsidR="00CA0872" w:rsidRDefault="00A17359" w:rsidP="00CA0872">
      <w:pPr>
        <w:autoSpaceDE w:val="0"/>
        <w:autoSpaceDN w:val="0"/>
        <w:adjustRightInd w:val="0"/>
        <w:jc w:val="center"/>
        <w:rPr>
          <w:rFonts w:ascii="Arial" w:hAnsi="Arial" w:cs="Arial"/>
          <w:b/>
          <w:color w:val="749513"/>
          <w:sz w:val="40"/>
          <w:szCs w:val="40"/>
          <w:lang w:eastAsia="en-GB"/>
        </w:rPr>
      </w:pPr>
      <w:r w:rsidRPr="00A17359">
        <w:rPr>
          <w:rFonts w:ascii="Arial" w:hAnsi="Arial" w:cs="Arial"/>
          <w:b/>
          <w:color w:val="749513"/>
          <w:sz w:val="40"/>
          <w:szCs w:val="40"/>
          <w:lang w:eastAsia="en-GB"/>
        </w:rPr>
        <w:t xml:space="preserve"> Wednesday 20</w:t>
      </w:r>
      <w:r w:rsidRPr="00A17359">
        <w:rPr>
          <w:rFonts w:ascii="Arial" w:hAnsi="Arial" w:cs="Arial"/>
          <w:b/>
          <w:color w:val="749513"/>
          <w:sz w:val="40"/>
          <w:szCs w:val="40"/>
          <w:vertAlign w:val="superscript"/>
          <w:lang w:eastAsia="en-GB"/>
        </w:rPr>
        <w:t>th</w:t>
      </w:r>
      <w:r w:rsidRPr="00A17359">
        <w:rPr>
          <w:rFonts w:ascii="Arial" w:hAnsi="Arial" w:cs="Arial"/>
          <w:b/>
          <w:color w:val="749513"/>
          <w:sz w:val="40"/>
          <w:szCs w:val="40"/>
          <w:lang w:eastAsia="en-GB"/>
        </w:rPr>
        <w:t xml:space="preserve"> June 2018</w:t>
      </w:r>
    </w:p>
    <w:p w:rsidR="00D55F63" w:rsidRPr="00CA0872" w:rsidRDefault="00C46F2A" w:rsidP="00CA0872">
      <w:pPr>
        <w:autoSpaceDE w:val="0"/>
        <w:autoSpaceDN w:val="0"/>
        <w:adjustRightInd w:val="0"/>
        <w:jc w:val="center"/>
        <w:rPr>
          <w:rFonts w:ascii="Arial" w:hAnsi="Arial" w:cs="Arial"/>
          <w:b/>
          <w:color w:val="749513"/>
          <w:sz w:val="40"/>
          <w:szCs w:val="40"/>
          <w:lang w:eastAsia="en-GB"/>
        </w:rPr>
      </w:pPr>
      <w:r w:rsidRPr="00CA0872">
        <w:rPr>
          <w:rFonts w:ascii="Arial" w:hAnsi="Arial" w:cs="Arial"/>
          <w:b/>
          <w:bCs/>
          <w:color w:val="749513"/>
          <w:sz w:val="40"/>
          <w:szCs w:val="40"/>
          <w:u w:val="single"/>
          <w:lang w:eastAsia="en-GB"/>
        </w:rPr>
        <w:lastRenderedPageBreak/>
        <w:t>Categories</w:t>
      </w:r>
    </w:p>
    <w:p w:rsidR="00C46F2A" w:rsidRPr="00A30A2F" w:rsidRDefault="00D55F63" w:rsidP="00C46F2A">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t>Young person’s c</w:t>
      </w:r>
      <w:r w:rsidR="00C46F2A" w:rsidRPr="00A30A2F">
        <w:rPr>
          <w:rFonts w:ascii="Arial" w:hAnsi="Arial" w:cs="Arial"/>
          <w:b/>
          <w:bCs/>
          <w:color w:val="1D388D"/>
          <w:sz w:val="28"/>
          <w:szCs w:val="28"/>
          <w:lang w:eastAsia="en-GB"/>
        </w:rPr>
        <w:t xml:space="preserve">hampion </w:t>
      </w:r>
    </w:p>
    <w:p w:rsidR="00C46F2A" w:rsidRPr="00A30A2F" w:rsidRDefault="00C46F2A" w:rsidP="00C46F2A">
      <w:pPr>
        <w:autoSpaceDE w:val="0"/>
        <w:autoSpaceDN w:val="0"/>
        <w:adjustRightInd w:val="0"/>
        <w:rPr>
          <w:rFonts w:ascii="Arial" w:hAnsi="Arial" w:cs="Arial"/>
          <w:sz w:val="24"/>
          <w:szCs w:val="24"/>
        </w:rPr>
      </w:pPr>
      <w:r w:rsidRPr="00A30A2F">
        <w:rPr>
          <w:rFonts w:ascii="Arial" w:hAnsi="Arial" w:cs="Arial"/>
          <w:sz w:val="24"/>
          <w:szCs w:val="24"/>
        </w:rPr>
        <w:t>By giving young people a voice and championing their causes by dispelling myths and stereotypes. This individual or group must show an exceptional commitment and dedication to improve the lives of young people in the community. This may be through providing young people with information to make sound life choices or lobbying for ‘young people’ issues.</w:t>
      </w:r>
    </w:p>
    <w:p w:rsidR="00C46F2A" w:rsidRPr="00A30A2F" w:rsidRDefault="00D55F63" w:rsidP="00C46F2A">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t>Back on t</w:t>
      </w:r>
      <w:r w:rsidR="00C46F2A" w:rsidRPr="00A30A2F">
        <w:rPr>
          <w:rFonts w:ascii="Arial" w:hAnsi="Arial" w:cs="Arial"/>
          <w:b/>
          <w:bCs/>
          <w:color w:val="1D388D"/>
          <w:sz w:val="28"/>
          <w:szCs w:val="28"/>
          <w:lang w:eastAsia="en-GB"/>
        </w:rPr>
        <w:t>rack</w:t>
      </w:r>
    </w:p>
    <w:p w:rsidR="00B11EE4" w:rsidRPr="00A30A2F" w:rsidRDefault="00C46F2A" w:rsidP="00C46F2A">
      <w:pPr>
        <w:rPr>
          <w:rFonts w:ascii="Arial" w:hAnsi="Arial" w:cs="Arial"/>
          <w:sz w:val="24"/>
          <w:szCs w:val="24"/>
        </w:rPr>
      </w:pPr>
      <w:r w:rsidRPr="00A30A2F">
        <w:rPr>
          <w:rFonts w:ascii="Arial" w:hAnsi="Arial" w:cs="Arial"/>
          <w:sz w:val="24"/>
          <w:szCs w:val="24"/>
        </w:rPr>
        <w:t xml:space="preserve">Someone who has shown enormous strength of character by making positive life choices when faced with a turning point; This could be a young person who has been on the brink of committing a crime or been involved in anti-social </w:t>
      </w:r>
      <w:r w:rsidR="00B11EE4" w:rsidRPr="00A30A2F">
        <w:rPr>
          <w:rFonts w:ascii="Arial" w:hAnsi="Arial" w:cs="Arial"/>
          <w:sz w:val="24"/>
          <w:szCs w:val="24"/>
        </w:rPr>
        <w:t>behaviour</w:t>
      </w:r>
      <w:r w:rsidRPr="00A30A2F">
        <w:rPr>
          <w:rFonts w:ascii="Arial" w:hAnsi="Arial" w:cs="Arial"/>
          <w:sz w:val="24"/>
          <w:szCs w:val="24"/>
        </w:rPr>
        <w:t>, resisted peer pressure to be involved in these activities and has refocused and directed their energies into helping others. This young person will be a strong positive role model to others who may also have decisions to make about which path to choose in life.</w:t>
      </w:r>
    </w:p>
    <w:p w:rsidR="00C46F2A" w:rsidRPr="00A30A2F" w:rsidRDefault="00C46F2A" w:rsidP="00C46F2A">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t>Entertainment</w:t>
      </w:r>
    </w:p>
    <w:p w:rsidR="00B11EE4" w:rsidRPr="00A30A2F" w:rsidRDefault="00C46F2A" w:rsidP="00C46F2A">
      <w:pPr>
        <w:rPr>
          <w:rFonts w:ascii="Arial" w:hAnsi="Arial" w:cs="Arial"/>
          <w:sz w:val="24"/>
          <w:szCs w:val="24"/>
        </w:rPr>
      </w:pPr>
      <w:r w:rsidRPr="00A30A2F">
        <w:rPr>
          <w:rFonts w:ascii="Arial" w:hAnsi="Arial" w:cs="Arial"/>
          <w:sz w:val="24"/>
          <w:szCs w:val="24"/>
        </w:rPr>
        <w:t xml:space="preserve">There are so many different ways people can entertain us and be involved within the arts, from singing and dancing to stand up comedy. This could be someone who is always entertaining people to make them smile, building one’s self esteem and confidence in others. Or this could be someone who excels in their chosen art skill. This can be something individual or as an entertainment group. </w:t>
      </w:r>
    </w:p>
    <w:p w:rsidR="00C46F2A" w:rsidRPr="00A30A2F" w:rsidRDefault="00C07B99" w:rsidP="00C46F2A">
      <w:pPr>
        <w:autoSpaceDE w:val="0"/>
        <w:autoSpaceDN w:val="0"/>
        <w:adjustRightInd w:val="0"/>
        <w:rPr>
          <w:rFonts w:ascii="Arial" w:hAnsi="Arial" w:cs="Arial"/>
          <w:b/>
          <w:bCs/>
          <w:color w:val="1D388D"/>
          <w:sz w:val="28"/>
          <w:szCs w:val="28"/>
          <w:lang w:eastAsia="en-GB"/>
        </w:rPr>
      </w:pPr>
      <w:r>
        <w:rPr>
          <w:rFonts w:ascii="Arial" w:hAnsi="Arial" w:cs="Arial"/>
          <w:b/>
          <w:bCs/>
          <w:color w:val="1D388D"/>
          <w:sz w:val="28"/>
          <w:szCs w:val="28"/>
          <w:lang w:eastAsia="en-GB"/>
        </w:rPr>
        <w:t>C</w:t>
      </w:r>
      <w:r w:rsidR="00D55F63" w:rsidRPr="00A30A2F">
        <w:rPr>
          <w:rFonts w:ascii="Arial" w:hAnsi="Arial" w:cs="Arial"/>
          <w:b/>
          <w:bCs/>
          <w:color w:val="1D388D"/>
          <w:sz w:val="28"/>
          <w:szCs w:val="28"/>
          <w:lang w:eastAsia="en-GB"/>
        </w:rPr>
        <w:t>ontribution to your local community</w:t>
      </w:r>
    </w:p>
    <w:p w:rsidR="00C46F2A" w:rsidRPr="00A30A2F" w:rsidRDefault="00C46F2A" w:rsidP="00C46F2A">
      <w:pPr>
        <w:rPr>
          <w:rFonts w:ascii="Arial" w:hAnsi="Arial" w:cs="Arial"/>
          <w:sz w:val="24"/>
          <w:szCs w:val="24"/>
        </w:rPr>
      </w:pPr>
      <w:r w:rsidRPr="00A30A2F">
        <w:rPr>
          <w:rFonts w:ascii="Arial" w:hAnsi="Arial" w:cs="Arial"/>
          <w:sz w:val="24"/>
          <w:szCs w:val="24"/>
        </w:rPr>
        <w:t>This award is for</w:t>
      </w:r>
      <w:r w:rsidR="00A30A2F">
        <w:rPr>
          <w:rFonts w:ascii="Arial" w:hAnsi="Arial" w:cs="Arial"/>
          <w:sz w:val="24"/>
          <w:szCs w:val="24"/>
        </w:rPr>
        <w:t xml:space="preserve"> people who show enormous effort in voluntary work in their community. They always like to help local residents, recycling and making the community a better place to live and set a good example to the community. </w:t>
      </w:r>
    </w:p>
    <w:p w:rsidR="00D55F63" w:rsidRPr="00A30A2F" w:rsidRDefault="00D55F63" w:rsidP="00D55F63">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t>Academic a</w:t>
      </w:r>
      <w:r w:rsidR="00C46F2A" w:rsidRPr="00A30A2F">
        <w:rPr>
          <w:rFonts w:ascii="Arial" w:hAnsi="Arial" w:cs="Arial"/>
          <w:b/>
          <w:bCs/>
          <w:color w:val="1D388D"/>
          <w:sz w:val="28"/>
          <w:szCs w:val="28"/>
          <w:lang w:eastAsia="en-GB"/>
        </w:rPr>
        <w:t xml:space="preserve">chievement </w:t>
      </w:r>
    </w:p>
    <w:p w:rsidR="00B11EE4" w:rsidRPr="00A30A2F" w:rsidRDefault="00C46F2A" w:rsidP="00A30A2F">
      <w:pPr>
        <w:autoSpaceDE w:val="0"/>
        <w:autoSpaceDN w:val="0"/>
        <w:adjustRightInd w:val="0"/>
        <w:rPr>
          <w:rFonts w:ascii="Arial" w:hAnsi="Arial" w:cs="Arial"/>
          <w:b/>
          <w:bCs/>
          <w:color w:val="1D388D"/>
          <w:sz w:val="24"/>
          <w:szCs w:val="24"/>
          <w:lang w:eastAsia="en-GB"/>
        </w:rPr>
      </w:pPr>
      <w:r w:rsidRPr="00A30A2F">
        <w:rPr>
          <w:rFonts w:ascii="Arial" w:hAnsi="Arial" w:cs="Arial"/>
          <w:sz w:val="24"/>
          <w:szCs w:val="24"/>
        </w:rPr>
        <w:t xml:space="preserve">This young person demonstrates commitment and hard work towards their educational studies. Someone who works hard to achieve, shows dedication and enthusiasm towards their work. </w:t>
      </w:r>
    </w:p>
    <w:p w:rsidR="00C46F2A" w:rsidRPr="00A30A2F" w:rsidRDefault="00C46F2A" w:rsidP="00C46F2A">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t xml:space="preserve">Sporting </w:t>
      </w:r>
      <w:r w:rsidR="00D55F63" w:rsidRPr="00A30A2F">
        <w:rPr>
          <w:rFonts w:ascii="Arial" w:hAnsi="Arial" w:cs="Arial"/>
          <w:b/>
          <w:bCs/>
          <w:color w:val="1D388D"/>
          <w:sz w:val="28"/>
          <w:szCs w:val="28"/>
          <w:lang w:eastAsia="en-GB"/>
        </w:rPr>
        <w:t>s</w:t>
      </w:r>
      <w:r w:rsidRPr="00A30A2F">
        <w:rPr>
          <w:rFonts w:ascii="Arial" w:hAnsi="Arial" w:cs="Arial"/>
          <w:b/>
          <w:bCs/>
          <w:color w:val="1D388D"/>
          <w:sz w:val="28"/>
          <w:szCs w:val="28"/>
          <w:lang w:eastAsia="en-GB"/>
        </w:rPr>
        <w:t xml:space="preserve">uccess </w:t>
      </w:r>
    </w:p>
    <w:p w:rsidR="00D55F63" w:rsidRPr="00A30A2F" w:rsidRDefault="00C46F2A" w:rsidP="00D55F63">
      <w:pPr>
        <w:rPr>
          <w:rFonts w:ascii="Arial" w:hAnsi="Arial" w:cs="Arial"/>
          <w:sz w:val="24"/>
          <w:szCs w:val="24"/>
        </w:rPr>
      </w:pPr>
      <w:r w:rsidRPr="00A30A2F">
        <w:rPr>
          <w:rFonts w:ascii="Arial" w:hAnsi="Arial" w:cs="Arial"/>
          <w:sz w:val="24"/>
          <w:szCs w:val="24"/>
        </w:rPr>
        <w:t>This award is for a young person who has shown great achievement and effort towards the sport they participate in. This young person puts down a challenge and is always adaptable towards any situation. Always a team player and is always encouraging others to do their best.</w:t>
      </w:r>
    </w:p>
    <w:p w:rsidR="00C46F2A" w:rsidRPr="00A30A2F" w:rsidRDefault="00C46F2A" w:rsidP="00C46F2A">
      <w:pPr>
        <w:autoSpaceDE w:val="0"/>
        <w:autoSpaceDN w:val="0"/>
        <w:adjustRightInd w:val="0"/>
        <w:rPr>
          <w:rFonts w:ascii="Arial" w:hAnsi="Arial" w:cs="Arial"/>
          <w:b/>
          <w:bCs/>
          <w:color w:val="1D388D"/>
          <w:sz w:val="28"/>
          <w:szCs w:val="28"/>
          <w:lang w:eastAsia="en-GB"/>
        </w:rPr>
      </w:pPr>
      <w:r w:rsidRPr="00A30A2F">
        <w:rPr>
          <w:rFonts w:ascii="Arial" w:hAnsi="Arial" w:cs="Arial"/>
          <w:b/>
          <w:bCs/>
          <w:color w:val="1D388D"/>
          <w:sz w:val="28"/>
          <w:szCs w:val="28"/>
          <w:lang w:eastAsia="en-GB"/>
        </w:rPr>
        <w:lastRenderedPageBreak/>
        <w:t>Project of the Year</w:t>
      </w:r>
    </w:p>
    <w:p w:rsidR="00C46F2A" w:rsidRPr="00A30A2F" w:rsidRDefault="00C46F2A" w:rsidP="00C46F2A">
      <w:pPr>
        <w:autoSpaceDE w:val="0"/>
        <w:autoSpaceDN w:val="0"/>
        <w:adjustRightInd w:val="0"/>
        <w:rPr>
          <w:rFonts w:ascii="Arial" w:hAnsi="Arial" w:cs="Arial"/>
          <w:bCs/>
          <w:sz w:val="24"/>
          <w:szCs w:val="24"/>
          <w:lang w:eastAsia="en-GB"/>
        </w:rPr>
      </w:pPr>
      <w:r w:rsidRPr="00A30A2F">
        <w:rPr>
          <w:rFonts w:ascii="Arial" w:hAnsi="Arial" w:cs="Arial"/>
          <w:bCs/>
          <w:sz w:val="24"/>
          <w:szCs w:val="24"/>
          <w:lang w:eastAsia="en-GB"/>
        </w:rPr>
        <w:t>This goes to a group or young people who have shown commitment in supporting their local commun</w:t>
      </w:r>
      <w:r w:rsidR="00C07B99">
        <w:rPr>
          <w:rFonts w:ascii="Arial" w:hAnsi="Arial" w:cs="Arial"/>
          <w:bCs/>
          <w:sz w:val="24"/>
          <w:szCs w:val="24"/>
          <w:lang w:eastAsia="en-GB"/>
        </w:rPr>
        <w:t>ity and shown</w:t>
      </w:r>
      <w:r w:rsidRPr="00A30A2F">
        <w:rPr>
          <w:rFonts w:ascii="Arial" w:hAnsi="Arial" w:cs="Arial"/>
          <w:bCs/>
          <w:sz w:val="24"/>
          <w:szCs w:val="24"/>
          <w:lang w:eastAsia="en-GB"/>
        </w:rPr>
        <w:t xml:space="preserve"> dedication and passion towards their project. </w:t>
      </w:r>
    </w:p>
    <w:p w:rsidR="00C46F2A" w:rsidRPr="00A30A2F" w:rsidRDefault="00C46F2A" w:rsidP="00C46F2A">
      <w:pPr>
        <w:autoSpaceDE w:val="0"/>
        <w:autoSpaceDN w:val="0"/>
        <w:adjustRightInd w:val="0"/>
        <w:rPr>
          <w:rFonts w:ascii="Arial" w:hAnsi="Arial" w:cs="Arial"/>
          <w:bCs/>
          <w:color w:val="1D388D"/>
          <w:sz w:val="28"/>
          <w:szCs w:val="28"/>
          <w:lang w:eastAsia="en-GB"/>
        </w:rPr>
      </w:pPr>
      <w:r w:rsidRPr="00A30A2F">
        <w:rPr>
          <w:rFonts w:ascii="Arial" w:hAnsi="Arial" w:cs="Arial"/>
          <w:b/>
          <w:bCs/>
          <w:color w:val="1D388D"/>
          <w:sz w:val="28"/>
          <w:szCs w:val="28"/>
          <w:lang w:eastAsia="en-GB"/>
        </w:rPr>
        <w:t xml:space="preserve">Clare Irvine Award </w:t>
      </w:r>
    </w:p>
    <w:p w:rsidR="00D55F63" w:rsidRPr="00A30A2F" w:rsidRDefault="00C46F2A">
      <w:pPr>
        <w:rPr>
          <w:rFonts w:ascii="Arial" w:hAnsi="Arial" w:cs="Arial"/>
          <w:sz w:val="24"/>
          <w:szCs w:val="24"/>
        </w:rPr>
      </w:pPr>
      <w:r w:rsidRPr="00A30A2F">
        <w:rPr>
          <w:rFonts w:ascii="Arial" w:hAnsi="Arial" w:cs="Arial"/>
          <w:sz w:val="24"/>
          <w:szCs w:val="24"/>
        </w:rPr>
        <w:t>The Clare Irvine Award is for a young person in Hartlepool who has made an outstanding contribution to culture in the town. Clare Irvine sadly died at the age of 40 in March 2016; she was the town’s Arts and Events Manager. She was an enthusiastic and vibrant individual who championed the arts and culture across the town. She was always mindful of the contribution culture had made to her own life and career. She wanted the young people of the town to be given the same opportunities she had through the arts. This award represents her commitment to arts and culture in the town, and her commitment to the young people in Hartlepool.</w:t>
      </w:r>
    </w:p>
    <w:p w:rsidR="00A17359" w:rsidRPr="00D55F63" w:rsidRDefault="00B11EE4" w:rsidP="00A17359">
      <w:pPr>
        <w:rPr>
          <w:rFonts w:ascii="Arial" w:hAnsi="Arial" w:cs="Arial"/>
          <w:b/>
          <w:color w:val="1D388D"/>
          <w:sz w:val="40"/>
          <w:szCs w:val="40"/>
          <w:u w:val="single"/>
        </w:rPr>
      </w:pPr>
      <w:r w:rsidRPr="00D55F63">
        <w:rPr>
          <w:rFonts w:ascii="Arial" w:hAnsi="Arial" w:cs="Arial"/>
          <w:b/>
          <w:color w:val="1D388D"/>
          <w:sz w:val="40"/>
          <w:szCs w:val="40"/>
          <w:u w:val="single"/>
        </w:rPr>
        <w:t>Entry</w:t>
      </w:r>
      <w:r w:rsidR="00A30A2F">
        <w:rPr>
          <w:rFonts w:ascii="Arial" w:hAnsi="Arial" w:cs="Arial"/>
          <w:b/>
          <w:color w:val="1D388D"/>
          <w:sz w:val="40"/>
          <w:szCs w:val="40"/>
          <w:u w:val="single"/>
        </w:rPr>
        <w:t xml:space="preserve"> </w:t>
      </w:r>
    </w:p>
    <w:p w:rsidR="00A17359" w:rsidRPr="00E60A0D" w:rsidRDefault="00A17359" w:rsidP="00A17359">
      <w:pPr>
        <w:rPr>
          <w:rFonts w:ascii="Arial" w:hAnsi="Arial" w:cs="Arial"/>
          <w:sz w:val="24"/>
          <w:szCs w:val="24"/>
        </w:rPr>
      </w:pPr>
      <w:r w:rsidRPr="00E60A0D">
        <w:rPr>
          <w:rFonts w:ascii="Arial" w:hAnsi="Arial" w:cs="Arial"/>
          <w:sz w:val="24"/>
          <w:szCs w:val="24"/>
        </w:rPr>
        <w:t xml:space="preserve">Closing Date is </w:t>
      </w:r>
      <w:r w:rsidR="00B11EE4" w:rsidRPr="00A17359">
        <w:rPr>
          <w:rFonts w:ascii="Arial" w:hAnsi="Arial" w:cs="Arial"/>
          <w:b/>
          <w:color w:val="749513"/>
          <w:sz w:val="40"/>
          <w:szCs w:val="40"/>
        </w:rPr>
        <w:t>Monday 18</w:t>
      </w:r>
      <w:r w:rsidR="00B11EE4" w:rsidRPr="00A17359">
        <w:rPr>
          <w:rFonts w:ascii="Arial" w:hAnsi="Arial" w:cs="Arial"/>
          <w:b/>
          <w:color w:val="749513"/>
          <w:sz w:val="40"/>
          <w:szCs w:val="40"/>
          <w:vertAlign w:val="superscript"/>
        </w:rPr>
        <w:t>th</w:t>
      </w:r>
      <w:r w:rsidR="00B11EE4" w:rsidRPr="00A17359">
        <w:rPr>
          <w:rFonts w:ascii="Arial" w:hAnsi="Arial" w:cs="Arial"/>
          <w:b/>
          <w:color w:val="749513"/>
          <w:sz w:val="40"/>
          <w:szCs w:val="40"/>
        </w:rPr>
        <w:t xml:space="preserve"> June 2018</w:t>
      </w:r>
    </w:p>
    <w:p w:rsidR="00A17359" w:rsidRPr="00E60A0D" w:rsidRDefault="00A17359" w:rsidP="00A17359">
      <w:pPr>
        <w:rPr>
          <w:rFonts w:ascii="Arial" w:hAnsi="Arial" w:cs="Arial"/>
          <w:sz w:val="24"/>
          <w:szCs w:val="24"/>
        </w:rPr>
      </w:pPr>
      <w:r w:rsidRPr="00E60A0D">
        <w:rPr>
          <w:rFonts w:ascii="Arial" w:hAnsi="Arial" w:cs="Arial"/>
          <w:sz w:val="24"/>
          <w:szCs w:val="24"/>
        </w:rPr>
        <w:t xml:space="preserve">Please complete the following </w:t>
      </w:r>
      <w:r w:rsidR="00B11EE4">
        <w:rPr>
          <w:rFonts w:ascii="Arial" w:hAnsi="Arial" w:cs="Arial"/>
          <w:sz w:val="24"/>
          <w:szCs w:val="24"/>
        </w:rPr>
        <w:t>entry</w:t>
      </w:r>
      <w:r w:rsidRPr="00E60A0D">
        <w:rPr>
          <w:rFonts w:ascii="Arial" w:hAnsi="Arial" w:cs="Arial"/>
          <w:sz w:val="24"/>
          <w:szCs w:val="24"/>
        </w:rPr>
        <w:t xml:space="preserve"> form.</w:t>
      </w:r>
    </w:p>
    <w:p w:rsidR="00A17359" w:rsidRPr="00E60A0D" w:rsidRDefault="00A17359" w:rsidP="00A17359">
      <w:pPr>
        <w:rPr>
          <w:rFonts w:ascii="Arial" w:hAnsi="Arial" w:cs="Arial"/>
          <w:sz w:val="24"/>
          <w:szCs w:val="24"/>
        </w:rPr>
      </w:pPr>
      <w:r w:rsidRPr="00E60A0D">
        <w:rPr>
          <w:rFonts w:ascii="Arial" w:hAnsi="Arial" w:cs="Arial"/>
          <w:sz w:val="24"/>
          <w:szCs w:val="24"/>
        </w:rPr>
        <w:t>Name of child/young person/ group you are nominating</w:t>
      </w:r>
    </w:p>
    <w:p w:rsidR="00A17359" w:rsidRDefault="00A17359" w:rsidP="00A17359">
      <w:pPr>
        <w:rPr>
          <w:rFonts w:ascii="Arial" w:hAnsi="Arial" w:cs="Arial"/>
          <w:sz w:val="24"/>
          <w:szCs w:val="24"/>
        </w:rPr>
      </w:pPr>
      <w:r w:rsidRPr="00E60A0D">
        <w:rPr>
          <w:rFonts w:ascii="Arial" w:hAnsi="Arial" w:cs="Arial"/>
          <w:sz w:val="24"/>
          <w:szCs w:val="24"/>
        </w:rPr>
        <w:t>...................................................................................................</w:t>
      </w:r>
    </w:p>
    <w:p w:rsidR="00B11EE4" w:rsidRPr="00E60A0D" w:rsidRDefault="00B11EE4" w:rsidP="00B11EE4">
      <w:pPr>
        <w:rPr>
          <w:rFonts w:ascii="Arial" w:hAnsi="Arial" w:cs="Arial"/>
          <w:sz w:val="24"/>
          <w:szCs w:val="24"/>
        </w:rPr>
      </w:pPr>
      <w:r w:rsidRPr="00E60A0D">
        <w:rPr>
          <w:rFonts w:ascii="Arial" w:hAnsi="Arial" w:cs="Arial"/>
          <w:sz w:val="24"/>
          <w:szCs w:val="24"/>
        </w:rPr>
        <w:t>...................................................................................................</w:t>
      </w:r>
    </w:p>
    <w:p w:rsidR="00B11EE4" w:rsidRPr="00E60A0D" w:rsidRDefault="00B11EE4" w:rsidP="00A17359">
      <w:pPr>
        <w:rPr>
          <w:rFonts w:ascii="Arial" w:hAnsi="Arial" w:cs="Arial"/>
          <w:sz w:val="24"/>
          <w:szCs w:val="24"/>
        </w:rPr>
      </w:pPr>
    </w:p>
    <w:p w:rsidR="00A17359" w:rsidRPr="00E60A0D" w:rsidRDefault="00A17359" w:rsidP="00A17359">
      <w:pPr>
        <w:rPr>
          <w:rFonts w:ascii="Arial" w:hAnsi="Arial" w:cs="Arial"/>
          <w:sz w:val="24"/>
          <w:szCs w:val="24"/>
        </w:rPr>
      </w:pPr>
      <w:r w:rsidRPr="00E60A0D">
        <w:rPr>
          <w:rFonts w:ascii="Arial" w:hAnsi="Arial" w:cs="Arial"/>
          <w:sz w:val="24"/>
          <w:szCs w:val="24"/>
        </w:rPr>
        <w:t>Contact details for the child/young person/group</w:t>
      </w:r>
    </w:p>
    <w:p w:rsidR="00A17359" w:rsidRDefault="00A17359" w:rsidP="00A17359">
      <w:pPr>
        <w:rPr>
          <w:rFonts w:ascii="Arial" w:hAnsi="Arial" w:cs="Arial"/>
          <w:sz w:val="24"/>
          <w:szCs w:val="24"/>
        </w:rPr>
      </w:pPr>
      <w:r w:rsidRPr="00E60A0D">
        <w:rPr>
          <w:rFonts w:ascii="Arial" w:hAnsi="Arial" w:cs="Arial"/>
          <w:sz w:val="24"/>
          <w:szCs w:val="24"/>
        </w:rPr>
        <w:t>...................................................................................................</w:t>
      </w:r>
    </w:p>
    <w:p w:rsidR="00B11EE4" w:rsidRPr="00E60A0D" w:rsidRDefault="00B11EE4" w:rsidP="00B11EE4">
      <w:pPr>
        <w:rPr>
          <w:rFonts w:ascii="Arial" w:hAnsi="Arial" w:cs="Arial"/>
          <w:sz w:val="24"/>
          <w:szCs w:val="24"/>
        </w:rPr>
      </w:pPr>
      <w:r w:rsidRPr="00E60A0D">
        <w:rPr>
          <w:rFonts w:ascii="Arial" w:hAnsi="Arial" w:cs="Arial"/>
          <w:sz w:val="24"/>
          <w:szCs w:val="24"/>
        </w:rPr>
        <w:t>...................................................................................................</w:t>
      </w:r>
    </w:p>
    <w:p w:rsidR="00B11EE4" w:rsidRPr="00E60A0D" w:rsidRDefault="00B11EE4" w:rsidP="00B11EE4">
      <w:pPr>
        <w:rPr>
          <w:rFonts w:ascii="Arial" w:hAnsi="Arial" w:cs="Arial"/>
          <w:sz w:val="24"/>
          <w:szCs w:val="24"/>
        </w:rPr>
      </w:pPr>
      <w:r w:rsidRPr="00E60A0D">
        <w:rPr>
          <w:rFonts w:ascii="Arial" w:hAnsi="Arial" w:cs="Arial"/>
          <w:sz w:val="24"/>
          <w:szCs w:val="24"/>
        </w:rPr>
        <w:t>...................................................................................................</w:t>
      </w:r>
    </w:p>
    <w:p w:rsidR="00B11EE4" w:rsidRPr="00E60A0D" w:rsidRDefault="00B11EE4" w:rsidP="00B11EE4">
      <w:pPr>
        <w:rPr>
          <w:rFonts w:ascii="Arial" w:hAnsi="Arial" w:cs="Arial"/>
          <w:sz w:val="24"/>
          <w:szCs w:val="24"/>
        </w:rPr>
      </w:pPr>
      <w:r w:rsidRPr="00E60A0D">
        <w:rPr>
          <w:rFonts w:ascii="Arial" w:hAnsi="Arial" w:cs="Arial"/>
          <w:sz w:val="24"/>
          <w:szCs w:val="24"/>
        </w:rPr>
        <w:t>...................................................................................................</w:t>
      </w:r>
    </w:p>
    <w:p w:rsidR="00B11EE4" w:rsidRPr="00E60A0D" w:rsidRDefault="00B11EE4" w:rsidP="00B11EE4">
      <w:pPr>
        <w:rPr>
          <w:rFonts w:ascii="Arial" w:hAnsi="Arial" w:cs="Arial"/>
          <w:sz w:val="24"/>
          <w:szCs w:val="24"/>
        </w:rPr>
      </w:pPr>
      <w:r w:rsidRPr="00E60A0D">
        <w:rPr>
          <w:rFonts w:ascii="Arial" w:hAnsi="Arial" w:cs="Arial"/>
          <w:sz w:val="24"/>
          <w:szCs w:val="24"/>
        </w:rPr>
        <w:t>...................................................................................................</w:t>
      </w:r>
    </w:p>
    <w:p w:rsidR="00B11EE4" w:rsidRPr="00E60A0D" w:rsidRDefault="00B11EE4" w:rsidP="00A17359">
      <w:pPr>
        <w:rPr>
          <w:rFonts w:ascii="Arial" w:hAnsi="Arial" w:cs="Arial"/>
          <w:sz w:val="24"/>
          <w:szCs w:val="24"/>
        </w:rPr>
      </w:pPr>
    </w:p>
    <w:p w:rsidR="00A17359" w:rsidRPr="00E60A0D" w:rsidRDefault="00A17359" w:rsidP="00A17359">
      <w:pPr>
        <w:rPr>
          <w:rFonts w:ascii="Arial" w:hAnsi="Arial" w:cs="Arial"/>
          <w:sz w:val="24"/>
          <w:szCs w:val="24"/>
        </w:rPr>
      </w:pPr>
      <w:r w:rsidRPr="00E60A0D">
        <w:rPr>
          <w:rFonts w:ascii="Arial" w:hAnsi="Arial" w:cs="Arial"/>
          <w:sz w:val="24"/>
          <w:szCs w:val="24"/>
        </w:rPr>
        <w:t>Which award category are they being nominated for?</w:t>
      </w:r>
    </w:p>
    <w:p w:rsidR="00A17359" w:rsidRDefault="00A17359" w:rsidP="00A17359">
      <w:pPr>
        <w:rPr>
          <w:rFonts w:ascii="Arial" w:hAnsi="Arial" w:cs="Arial"/>
          <w:sz w:val="24"/>
          <w:szCs w:val="24"/>
        </w:rPr>
      </w:pPr>
      <w:r w:rsidRPr="00E60A0D">
        <w:rPr>
          <w:rFonts w:ascii="Arial" w:hAnsi="Arial" w:cs="Arial"/>
          <w:sz w:val="24"/>
          <w:szCs w:val="24"/>
        </w:rPr>
        <w:t>...................................................................................................</w:t>
      </w:r>
    </w:p>
    <w:p w:rsidR="00B11EE4" w:rsidRDefault="00B11EE4" w:rsidP="00A17359">
      <w:pPr>
        <w:rPr>
          <w:rFonts w:ascii="Arial" w:hAnsi="Arial" w:cs="Arial"/>
          <w:sz w:val="24"/>
          <w:szCs w:val="24"/>
        </w:rPr>
      </w:pPr>
      <w:r>
        <w:rPr>
          <w:rFonts w:ascii="Arial" w:hAnsi="Arial" w:cs="Arial"/>
          <w:sz w:val="24"/>
          <w:szCs w:val="24"/>
        </w:rPr>
        <w:lastRenderedPageBreak/>
        <w:t xml:space="preserve">Please use the </w:t>
      </w:r>
      <w:r w:rsidR="00D55F63">
        <w:rPr>
          <w:rFonts w:ascii="Arial" w:hAnsi="Arial" w:cs="Arial"/>
          <w:sz w:val="24"/>
          <w:szCs w:val="24"/>
        </w:rPr>
        <w:t xml:space="preserve">text box </w:t>
      </w:r>
      <w:r w:rsidR="00CA0872">
        <w:rPr>
          <w:rFonts w:ascii="Arial" w:hAnsi="Arial" w:cs="Arial"/>
          <w:sz w:val="24"/>
          <w:szCs w:val="24"/>
        </w:rPr>
        <w:t>below</w:t>
      </w:r>
      <w:r>
        <w:rPr>
          <w:rFonts w:ascii="Arial" w:hAnsi="Arial" w:cs="Arial"/>
          <w:sz w:val="24"/>
          <w:szCs w:val="24"/>
        </w:rPr>
        <w:t xml:space="preserve"> for explanation to why the child/young person</w:t>
      </w:r>
      <w:r w:rsidR="00D55F63">
        <w:rPr>
          <w:rFonts w:ascii="Arial" w:hAnsi="Arial" w:cs="Arial"/>
          <w:sz w:val="24"/>
          <w:szCs w:val="24"/>
        </w:rPr>
        <w:t xml:space="preserve"> or group should win in this category. </w:t>
      </w:r>
    </w:p>
    <w:p w:rsidR="00B11EE4" w:rsidRPr="00D55F63" w:rsidRDefault="00B11EE4" w:rsidP="00B11EE4">
      <w:pPr>
        <w:rPr>
          <w:rFonts w:ascii="Arial" w:hAnsi="Arial" w:cs="Arial"/>
          <w:color w:val="1D388D"/>
          <w:sz w:val="24"/>
          <w:szCs w:val="24"/>
        </w:rPr>
      </w:pPr>
      <w:r w:rsidRPr="00D55F63">
        <w:rPr>
          <w:rFonts w:ascii="Arial" w:hAnsi="Arial" w:cs="Arial"/>
          <w:color w:val="1D388D"/>
          <w:sz w:val="24"/>
          <w:szCs w:val="24"/>
        </w:rPr>
        <w:t>Please return all entry forms to:</w:t>
      </w:r>
    </w:p>
    <w:p w:rsidR="00B11EE4" w:rsidRPr="00D55F63" w:rsidRDefault="00D55F63" w:rsidP="00D55F63">
      <w:pPr>
        <w:pStyle w:val="ListParagraph"/>
        <w:rPr>
          <w:rFonts w:ascii="Arial" w:hAnsi="Arial" w:cs="Arial"/>
          <w:color w:val="1D388D"/>
          <w:sz w:val="24"/>
          <w:szCs w:val="24"/>
        </w:rPr>
      </w:pPr>
      <w:r>
        <w:rPr>
          <w:rFonts w:ascii="Arial" w:hAnsi="Arial" w:cs="Arial"/>
          <w:color w:val="1D388D"/>
          <w:sz w:val="24"/>
          <w:szCs w:val="24"/>
        </w:rPr>
        <w:t xml:space="preserve">Email: </w:t>
      </w:r>
      <w:r w:rsidR="00B11EE4" w:rsidRPr="00D55F63">
        <w:rPr>
          <w:rFonts w:ascii="Arial" w:hAnsi="Arial" w:cs="Arial"/>
          <w:color w:val="1D388D"/>
          <w:sz w:val="24"/>
          <w:szCs w:val="24"/>
        </w:rPr>
        <w:t>casdevelopmentteam@hartlepool.gov.uk</w:t>
      </w:r>
    </w:p>
    <w:p w:rsidR="00D55F63" w:rsidRDefault="00D55F63" w:rsidP="00D55F63">
      <w:pPr>
        <w:pStyle w:val="ListParagraph"/>
        <w:rPr>
          <w:rFonts w:ascii="Arial" w:hAnsi="Arial" w:cs="Arial"/>
          <w:color w:val="1D388D"/>
          <w:sz w:val="24"/>
          <w:szCs w:val="24"/>
        </w:rPr>
      </w:pPr>
    </w:p>
    <w:p w:rsidR="00B11EE4" w:rsidRPr="00D55F63" w:rsidRDefault="00D55F63" w:rsidP="00D55F63">
      <w:pPr>
        <w:pStyle w:val="ListParagraph"/>
        <w:rPr>
          <w:rFonts w:ascii="Arial" w:hAnsi="Arial" w:cs="Arial"/>
          <w:color w:val="1D388D"/>
          <w:sz w:val="24"/>
          <w:szCs w:val="24"/>
        </w:rPr>
      </w:pPr>
      <w:r>
        <w:rPr>
          <w:rFonts w:ascii="Arial" w:hAnsi="Arial" w:cs="Arial"/>
          <w:color w:val="1D388D"/>
          <w:sz w:val="24"/>
          <w:szCs w:val="24"/>
        </w:rPr>
        <w:t xml:space="preserve">Post: </w:t>
      </w:r>
      <w:r w:rsidR="00B11EE4" w:rsidRPr="00D55F63">
        <w:rPr>
          <w:rFonts w:ascii="Arial" w:hAnsi="Arial" w:cs="Arial"/>
          <w:color w:val="1D388D"/>
          <w:sz w:val="24"/>
          <w:szCs w:val="24"/>
        </w:rPr>
        <w:t>Standards Engagement &amp; Development, Level 4 Civic Centre, Hartlepool, TS24 8AY</w:t>
      </w:r>
    </w:p>
    <w:p w:rsidR="00D55F63" w:rsidRDefault="00D55F63" w:rsidP="00D55F63">
      <w:pPr>
        <w:pStyle w:val="ListParagraph"/>
        <w:rPr>
          <w:rFonts w:ascii="Arial" w:hAnsi="Arial" w:cs="Arial"/>
          <w:color w:val="1D388D"/>
          <w:sz w:val="24"/>
          <w:szCs w:val="24"/>
        </w:rPr>
      </w:pPr>
    </w:p>
    <w:p w:rsidR="00B11EE4" w:rsidRDefault="00D55F63" w:rsidP="00D55F63">
      <w:pPr>
        <w:pStyle w:val="ListParagraph"/>
        <w:rPr>
          <w:rFonts w:ascii="Arial" w:hAnsi="Arial" w:cs="Arial"/>
          <w:color w:val="1D388D"/>
          <w:sz w:val="24"/>
          <w:szCs w:val="24"/>
        </w:rPr>
      </w:pPr>
      <w:r>
        <w:rPr>
          <w:rFonts w:ascii="Arial" w:hAnsi="Arial" w:cs="Arial"/>
          <w:color w:val="1D388D"/>
          <w:sz w:val="24"/>
          <w:szCs w:val="24"/>
        </w:rPr>
        <w:t xml:space="preserve">Contact telephone number: </w:t>
      </w:r>
      <w:r w:rsidR="00B11EE4" w:rsidRPr="00D55F63">
        <w:rPr>
          <w:rFonts w:ascii="Arial" w:hAnsi="Arial" w:cs="Arial"/>
          <w:color w:val="1D388D"/>
          <w:sz w:val="24"/>
          <w:szCs w:val="24"/>
        </w:rPr>
        <w:t>01429 284070</w:t>
      </w:r>
    </w:p>
    <w:p w:rsidR="00D55F63" w:rsidRDefault="00D55F63" w:rsidP="00D55F63">
      <w:pPr>
        <w:pStyle w:val="ListParagraph"/>
        <w:rPr>
          <w:rFonts w:ascii="Arial" w:hAnsi="Arial" w:cs="Arial"/>
          <w:color w:val="1D388D"/>
          <w:sz w:val="24"/>
          <w:szCs w:val="24"/>
        </w:rPr>
      </w:pPr>
    </w:p>
    <w:p w:rsidR="00D55F63" w:rsidRPr="00D55F63" w:rsidRDefault="00D55F63" w:rsidP="00D55F63">
      <w:pPr>
        <w:pStyle w:val="ListParagraph"/>
        <w:rPr>
          <w:rFonts w:ascii="Arial" w:hAnsi="Arial" w:cs="Arial"/>
          <w:color w:val="1D388D"/>
          <w:sz w:val="24"/>
          <w:szCs w:val="24"/>
        </w:rPr>
      </w:pPr>
    </w:p>
    <w:p w:rsidR="00B11EE4" w:rsidRDefault="00B11EE4" w:rsidP="00A17359">
      <w:pPr>
        <w:rPr>
          <w:rFonts w:ascii="Arial" w:hAnsi="Arial" w:cs="Arial"/>
          <w:sz w:val="24"/>
          <w:szCs w:val="24"/>
        </w:rPr>
      </w:pPr>
    </w:p>
    <w:p w:rsidR="00B11EE4" w:rsidRDefault="00F36088" w:rsidP="00A17359">
      <w:pPr>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27" type="#_x0000_t202" style="position:absolute;margin-left:0;margin-top:-27.75pt;width:535.3pt;height:560.55pt;z-index:251658240;mso-position-horizontal:center;mso-width-relative:margin;mso-height-relative:margin">
            <v:textbox>
              <w:txbxContent>
                <w:p w:rsidR="00D55F63" w:rsidRPr="00D55F63" w:rsidRDefault="00D55F63" w:rsidP="00D55F63">
                  <w:pPr>
                    <w:rPr>
                      <w:rFonts w:ascii="Arial" w:hAnsi="Arial" w:cs="Arial"/>
                      <w:b/>
                      <w:color w:val="1D388D"/>
                      <w:sz w:val="24"/>
                      <w:szCs w:val="24"/>
                    </w:rPr>
                  </w:pPr>
                </w:p>
                <w:p w:rsidR="00D55F63" w:rsidRPr="00D55F63" w:rsidRDefault="00D55F63" w:rsidP="00D55F63">
                  <w:pPr>
                    <w:rPr>
                      <w:rFonts w:ascii="Arial" w:hAnsi="Arial" w:cs="Arial"/>
                      <w:b/>
                      <w:color w:val="749513"/>
                      <w:sz w:val="24"/>
                      <w:szCs w:val="24"/>
                      <w:u w:val="single"/>
                    </w:rPr>
                  </w:pPr>
                  <w:r w:rsidRPr="00D55F63">
                    <w:rPr>
                      <w:rFonts w:ascii="Arial" w:hAnsi="Arial" w:cs="Arial"/>
                      <w:b/>
                      <w:color w:val="749513"/>
                      <w:sz w:val="24"/>
                      <w:szCs w:val="24"/>
                      <w:u w:val="single"/>
                    </w:rPr>
                    <w:t xml:space="preserve">The Future’s Bright the Future’s Young People Awards 2018 </w:t>
                  </w:r>
                </w:p>
                <w:p w:rsidR="00D55F63" w:rsidRPr="00F90390" w:rsidRDefault="00D55F63" w:rsidP="00D55F63">
                  <w:pPr>
                    <w:rPr>
                      <w:rFonts w:ascii="Arial" w:hAnsi="Arial" w:cs="Arial"/>
                      <w:sz w:val="24"/>
                      <w:szCs w:val="24"/>
                      <w:u w:val="single"/>
                    </w:rPr>
                  </w:pPr>
                </w:p>
                <w:p w:rsidR="00D55F63" w:rsidRDefault="00D55F63" w:rsidP="00D55F63">
                  <w:pPr>
                    <w:rPr>
                      <w:rFonts w:ascii="Arial" w:hAnsi="Arial" w:cs="Arial"/>
                      <w:sz w:val="24"/>
                      <w:szCs w:val="24"/>
                    </w:rPr>
                  </w:pPr>
                  <w:r w:rsidRPr="00F90390">
                    <w:rPr>
                      <w:rFonts w:ascii="Arial" w:hAnsi="Arial" w:cs="Arial"/>
                      <w:sz w:val="24"/>
                      <w:szCs w:val="24"/>
                    </w:rPr>
                    <w:t>Reason for award</w:t>
                  </w:r>
                  <w:r>
                    <w:rPr>
                      <w:rFonts w:ascii="Arial" w:hAnsi="Arial" w:cs="Arial"/>
                      <w:sz w:val="24"/>
                      <w:szCs w:val="24"/>
                    </w:rPr>
                    <w:t xml:space="preserve"> (minimum of 50 words):</w:t>
                  </w: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Default="00D55F63" w:rsidP="00D55F63">
                  <w:pPr>
                    <w:rPr>
                      <w:rFonts w:ascii="Arial" w:hAnsi="Arial" w:cs="Arial"/>
                      <w:sz w:val="24"/>
                      <w:szCs w:val="24"/>
                    </w:rPr>
                  </w:pPr>
                </w:p>
                <w:p w:rsidR="00D55F63" w:rsidRPr="00F90390" w:rsidRDefault="00D55F63" w:rsidP="00D55F63">
                  <w:pPr>
                    <w:rPr>
                      <w:rFonts w:ascii="Arial" w:hAnsi="Arial" w:cs="Arial"/>
                      <w:sz w:val="24"/>
                      <w:szCs w:val="24"/>
                    </w:rPr>
                  </w:pPr>
                </w:p>
              </w:txbxContent>
            </v:textbox>
          </v:shape>
        </w:pict>
      </w:r>
    </w:p>
    <w:p w:rsidR="00B11EE4" w:rsidRDefault="00B11EE4" w:rsidP="00A17359">
      <w:pPr>
        <w:rPr>
          <w:rFonts w:ascii="Arial" w:hAnsi="Arial" w:cs="Arial"/>
          <w:sz w:val="24"/>
          <w:szCs w:val="24"/>
        </w:rPr>
      </w:pPr>
    </w:p>
    <w:p w:rsidR="00B11EE4" w:rsidRDefault="00B11EE4" w:rsidP="00A17359">
      <w:pPr>
        <w:rPr>
          <w:rFonts w:ascii="Arial" w:hAnsi="Arial" w:cs="Arial"/>
          <w:sz w:val="24"/>
          <w:szCs w:val="24"/>
        </w:rPr>
      </w:pPr>
    </w:p>
    <w:p w:rsidR="00B11EE4" w:rsidRDefault="00B11EE4" w:rsidP="00A17359">
      <w:pPr>
        <w:rPr>
          <w:rFonts w:ascii="Arial" w:hAnsi="Arial" w:cs="Arial"/>
          <w:sz w:val="24"/>
          <w:szCs w:val="24"/>
        </w:rPr>
      </w:pPr>
    </w:p>
    <w:p w:rsidR="00B11EE4" w:rsidRDefault="00B11EE4" w:rsidP="00A17359">
      <w:pPr>
        <w:rPr>
          <w:rFonts w:ascii="Arial" w:hAnsi="Arial" w:cs="Arial"/>
          <w:sz w:val="24"/>
          <w:szCs w:val="24"/>
        </w:rPr>
      </w:pPr>
    </w:p>
    <w:p w:rsidR="00B11EE4" w:rsidRPr="00E60A0D" w:rsidRDefault="00B11EE4" w:rsidP="00A17359">
      <w:pPr>
        <w:rPr>
          <w:rFonts w:ascii="Arial" w:hAnsi="Arial" w:cs="Arial"/>
          <w:sz w:val="24"/>
          <w:szCs w:val="24"/>
        </w:rPr>
      </w:pPr>
    </w:p>
    <w:p w:rsidR="00A17359" w:rsidRDefault="00A17359"/>
    <w:sectPr w:rsidR="00A17359" w:rsidSect="000500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Dax-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5803"/>
    <w:multiLevelType w:val="hybridMultilevel"/>
    <w:tmpl w:val="FD8A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C3A0F"/>
    <w:multiLevelType w:val="hybridMultilevel"/>
    <w:tmpl w:val="77183328"/>
    <w:lvl w:ilvl="0" w:tplc="4712FD5C">
      <w:numFmt w:val="bullet"/>
      <w:lvlText w:val="•"/>
      <w:lvlJc w:val="left"/>
      <w:pPr>
        <w:ind w:left="720" w:hanging="360"/>
      </w:pPr>
      <w:rPr>
        <w:rFonts w:ascii="Arial" w:eastAsia="Times New Roman" w:hAnsi="Arial" w:cs="Arial" w:hint="default"/>
        <w:color w:val="4D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F2A"/>
    <w:rsid w:val="0005008A"/>
    <w:rsid w:val="00400E02"/>
    <w:rsid w:val="004B704B"/>
    <w:rsid w:val="00791516"/>
    <w:rsid w:val="00947BE5"/>
    <w:rsid w:val="00A17359"/>
    <w:rsid w:val="00A30A2F"/>
    <w:rsid w:val="00B11EE4"/>
    <w:rsid w:val="00BA7367"/>
    <w:rsid w:val="00BD0E56"/>
    <w:rsid w:val="00C07B99"/>
    <w:rsid w:val="00C46F2A"/>
    <w:rsid w:val="00CA0872"/>
    <w:rsid w:val="00CE5328"/>
    <w:rsid w:val="00D55F63"/>
    <w:rsid w:val="00F36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F2A"/>
    <w:rPr>
      <w:rFonts w:ascii="Tahoma" w:hAnsi="Tahoma" w:cs="Tahoma"/>
      <w:sz w:val="16"/>
      <w:szCs w:val="16"/>
    </w:rPr>
  </w:style>
  <w:style w:type="paragraph" w:styleId="ListParagraph">
    <w:name w:val="List Paragraph"/>
    <w:basedOn w:val="Normal"/>
    <w:uiPriority w:val="34"/>
    <w:qFormat/>
    <w:rsid w:val="00A173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LCYORH1</dc:creator>
  <cp:lastModifiedBy>ceprag</cp:lastModifiedBy>
  <cp:revision>2</cp:revision>
  <dcterms:created xsi:type="dcterms:W3CDTF">2018-06-11T08:54:00Z</dcterms:created>
  <dcterms:modified xsi:type="dcterms:W3CDTF">2018-06-11T08:54:00Z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2013680635</vt:i4>
  </property>
  <property fmtid="{D5CDD505-2E9C-101B-9397-08002B2CF9AE}" pid="3" name="_NewReviewCycle">
    <vt:lpwstr/>
  </property>
  <property fmtid="{D5CDD505-2E9C-101B-9397-08002B2CF9AE}" pid="4" name="_EmailSubject">
    <vt:lpwstr>The Future's Bright the Future's Young People Awards 2018.</vt:lpwstr>
  </property>
  <property fmtid="{D5CDD505-2E9C-101B-9397-08002B2CF9AE}" pid="5" name="_AuthorEmail">
    <vt:lpwstr>Rebecca.Hunter@hartlepool.gov.uk</vt:lpwstr>
  </property>
  <property fmtid="{D5CDD505-2E9C-101B-9397-08002B2CF9AE}" pid="6" name="_AuthorEmailDisplayName">
    <vt:lpwstr>Rebecca Hunter</vt:lpwstr>
  </property>
  <property fmtid="{D5CDD505-2E9C-101B-9397-08002B2CF9AE}" pid="7" name="_ReviewingToolsShownOnce">
    <vt:lpwstr/>
  </property>
</Properties>
</file>