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FA6DC9">
        <w:rPr>
          <w:rFonts w:ascii="Arial" w:hAnsi="Arial" w:cs="Arial"/>
          <w:b/>
          <w:bCs/>
        </w:rPr>
        <w:t>26</w:t>
      </w:r>
      <w:r w:rsidR="009877BD">
        <w:rPr>
          <w:rFonts w:ascii="Arial" w:hAnsi="Arial" w:cs="Arial"/>
          <w:b/>
          <w:bCs/>
        </w:rPr>
        <w:t xml:space="preserve"> November 2019</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rsidR="001F2A93" w:rsidRDefault="001F2A93"/>
    <w:p w:rsidR="003871F0" w:rsidRDefault="00E471C6" w:rsidP="003871F0">
      <w:pPr>
        <w:jc w:val="center"/>
        <w:rPr>
          <w:rFonts w:ascii="Arial" w:hAnsi="Arial" w:cs="Arial"/>
          <w:b/>
          <w:u w:val="single"/>
        </w:rPr>
      </w:pPr>
      <w:r w:rsidRPr="005D373C">
        <w:rPr>
          <w:rFonts w:ascii="Arial" w:hAnsi="Arial" w:cs="Arial"/>
          <w:b/>
          <w:u w:val="single"/>
        </w:rPr>
        <w:t xml:space="preserve">Item </w:t>
      </w:r>
      <w:r w:rsidR="007E07E6" w:rsidRPr="007E07E6">
        <w:rPr>
          <w:rFonts w:ascii="Arial" w:hAnsi="Arial" w:cs="Arial"/>
          <w:b/>
          <w:u w:val="single"/>
        </w:rPr>
        <w:t>4</w:t>
      </w:r>
      <w:r w:rsidRPr="005D373C">
        <w:rPr>
          <w:rFonts w:ascii="Arial" w:hAnsi="Arial" w:cs="Arial"/>
          <w:b/>
          <w:u w:val="single"/>
        </w:rPr>
        <w:t>:</w:t>
      </w:r>
      <w:r>
        <w:rPr>
          <w:rFonts w:ascii="Arial" w:hAnsi="Arial" w:cs="Arial"/>
          <w:b/>
          <w:u w:val="single"/>
        </w:rPr>
        <w:t xml:space="preserve"> </w:t>
      </w:r>
      <w:r w:rsidR="00FA6DC9">
        <w:rPr>
          <w:rFonts w:ascii="Arial" w:hAnsi="Arial" w:cs="Arial"/>
          <w:b/>
          <w:u w:val="single"/>
        </w:rPr>
        <w:t>Indicative School Block Budgets</w:t>
      </w:r>
      <w:r w:rsidR="009877BD">
        <w:rPr>
          <w:rFonts w:ascii="Arial" w:hAnsi="Arial" w:cs="Arial"/>
          <w:b/>
          <w:u w:val="single"/>
        </w:rPr>
        <w:t xml:space="preserve"> 2020/21</w:t>
      </w:r>
    </w:p>
    <w:p w:rsidR="003871F0" w:rsidRDefault="003871F0" w:rsidP="003871F0">
      <w:pPr>
        <w:jc w:val="center"/>
        <w:rPr>
          <w:rFonts w:ascii="Arial" w:hAnsi="Arial" w:cs="Arial"/>
          <w:b/>
          <w:u w:val="single"/>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bookmarkStart w:id="0" w:name="_GoBack"/>
      <w:bookmarkEnd w:id="0"/>
    </w:p>
    <w:p w:rsidR="009357D5" w:rsidRDefault="009357D5" w:rsidP="003871F0">
      <w:pPr>
        <w:ind w:left="360"/>
        <w:rPr>
          <w:rFonts w:ascii="Arial" w:hAnsi="Arial" w:cs="Arial"/>
        </w:rPr>
      </w:pPr>
    </w:p>
    <w:p w:rsidR="005F7375" w:rsidRDefault="00FA6DC9" w:rsidP="005F7375">
      <w:pPr>
        <w:pStyle w:val="ListParagraph"/>
        <w:numPr>
          <w:ilvl w:val="1"/>
          <w:numId w:val="1"/>
        </w:numPr>
        <w:spacing w:after="240"/>
        <w:ind w:hanging="786"/>
        <w:rPr>
          <w:rFonts w:ascii="Arial" w:hAnsi="Arial" w:cs="Arial"/>
        </w:rPr>
      </w:pPr>
      <w:r>
        <w:rPr>
          <w:rFonts w:ascii="Arial" w:hAnsi="Arial" w:cs="Arial"/>
        </w:rPr>
        <w:t>Schools’ Forum considered a report at their meeting on 8 November 2019 relating to indicative school block budgets for 2020/21.</w:t>
      </w:r>
    </w:p>
    <w:p w:rsidR="006722AB" w:rsidRDefault="005F7375" w:rsidP="005F7375">
      <w:pPr>
        <w:pStyle w:val="ListParagraph"/>
        <w:spacing w:after="240"/>
        <w:ind w:left="786"/>
        <w:rPr>
          <w:rFonts w:ascii="Arial" w:hAnsi="Arial" w:cs="Arial"/>
        </w:rPr>
      </w:pPr>
      <w:r>
        <w:rPr>
          <w:rFonts w:ascii="Arial" w:hAnsi="Arial" w:cs="Arial"/>
        </w:rPr>
        <w:t xml:space="preserve"> </w:t>
      </w:r>
    </w:p>
    <w:p w:rsidR="00FA6DC9" w:rsidRPr="00CF1F83" w:rsidRDefault="00FA6DC9" w:rsidP="004A6AA8">
      <w:pPr>
        <w:pStyle w:val="ListParagraph"/>
        <w:numPr>
          <w:ilvl w:val="1"/>
          <w:numId w:val="1"/>
        </w:numPr>
        <w:ind w:hanging="786"/>
        <w:rPr>
          <w:rFonts w:ascii="Arial" w:hAnsi="Arial" w:cs="Arial"/>
        </w:rPr>
      </w:pPr>
      <w:r w:rsidRPr="00CF1F83">
        <w:rPr>
          <w:rFonts w:ascii="Arial" w:hAnsi="Arial" w:cs="Arial"/>
        </w:rPr>
        <w:t>At their meeting on 15 November 2019, Schools’ Forum voted to support a disapplication to the Secretary of State for a block transfer of £0.550m from the schools block to the high needs block in 2020/21.</w:t>
      </w:r>
      <w:r w:rsidR="00CF1F83">
        <w:rPr>
          <w:rFonts w:ascii="Arial" w:hAnsi="Arial" w:cs="Arial"/>
        </w:rPr>
        <w:t xml:space="preserve"> Childre</w:t>
      </w:r>
      <w:r w:rsidRPr="00CF1F83">
        <w:rPr>
          <w:rFonts w:ascii="Arial" w:hAnsi="Arial" w:cs="Arial"/>
        </w:rPr>
        <w:t>n’s Services Committee agreed to submit a disapplication request at their meeting on 19 November 2019.</w:t>
      </w:r>
    </w:p>
    <w:p w:rsidR="00FA6DC9" w:rsidRPr="00FA6DC9" w:rsidRDefault="00FA6DC9" w:rsidP="00FA6DC9">
      <w:pPr>
        <w:pStyle w:val="ListParagraph"/>
        <w:rPr>
          <w:rFonts w:ascii="Arial" w:hAnsi="Arial" w:cs="Arial"/>
        </w:rPr>
      </w:pPr>
    </w:p>
    <w:p w:rsidR="00FA6DC9" w:rsidRDefault="00FA6DC9" w:rsidP="006732F1">
      <w:pPr>
        <w:pStyle w:val="ListParagraph"/>
        <w:numPr>
          <w:ilvl w:val="1"/>
          <w:numId w:val="1"/>
        </w:numPr>
        <w:ind w:hanging="786"/>
        <w:rPr>
          <w:rFonts w:ascii="Arial" w:hAnsi="Arial" w:cs="Arial"/>
        </w:rPr>
      </w:pPr>
      <w:r>
        <w:rPr>
          <w:rFonts w:ascii="Arial" w:hAnsi="Arial" w:cs="Arial"/>
        </w:rPr>
        <w:t>The tables contained in this report assume that the block transfer of £0.550m is agreed under disapplication.</w:t>
      </w:r>
    </w:p>
    <w:p w:rsidR="006722AB" w:rsidRDefault="006722AB" w:rsidP="006722AB">
      <w:pPr>
        <w:rPr>
          <w:rFonts w:ascii="Arial" w:hAnsi="Arial" w:cs="Arial"/>
        </w:rPr>
      </w:pPr>
    </w:p>
    <w:p w:rsidR="001A384A" w:rsidRPr="006722AB" w:rsidRDefault="001A384A" w:rsidP="006722AB">
      <w:pPr>
        <w:rPr>
          <w:rFonts w:ascii="Arial" w:hAnsi="Arial" w:cs="Arial"/>
        </w:rPr>
      </w:pPr>
    </w:p>
    <w:p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rsidR="009357D5" w:rsidRDefault="009357D5" w:rsidP="009357D5">
      <w:pPr>
        <w:pStyle w:val="ListParagraph"/>
        <w:rPr>
          <w:rFonts w:ascii="Arial" w:hAnsi="Arial" w:cs="Arial"/>
          <w:b/>
          <w:u w:val="single"/>
        </w:rPr>
      </w:pPr>
    </w:p>
    <w:p w:rsidR="00FE198E" w:rsidRPr="00FA6DC9" w:rsidRDefault="00FA6DC9" w:rsidP="00876D91">
      <w:pPr>
        <w:pStyle w:val="ListParagraph"/>
        <w:numPr>
          <w:ilvl w:val="1"/>
          <w:numId w:val="1"/>
        </w:numPr>
        <w:ind w:hanging="720"/>
        <w:rPr>
          <w:rFonts w:ascii="Arial" w:hAnsi="Arial" w:cs="Arial"/>
          <w:color w:val="FF0000"/>
        </w:rPr>
      </w:pPr>
      <w:r>
        <w:rPr>
          <w:rFonts w:ascii="Arial" w:hAnsi="Arial" w:cs="Arial"/>
        </w:rPr>
        <w:t>Local authorities retain the right to apply a local Minimum Funding Guarantee (MFG) and cap under the regulations.</w:t>
      </w:r>
    </w:p>
    <w:p w:rsidR="00FA6DC9" w:rsidRPr="00FA6DC9" w:rsidRDefault="00FA6DC9" w:rsidP="00FA6DC9">
      <w:pPr>
        <w:pStyle w:val="ListParagraph"/>
        <w:ind w:left="786"/>
        <w:rPr>
          <w:rFonts w:ascii="Arial" w:hAnsi="Arial" w:cs="Arial"/>
          <w:color w:val="FF0000"/>
        </w:rPr>
      </w:pPr>
    </w:p>
    <w:p w:rsidR="00FA6DC9" w:rsidRPr="00FA6DC9" w:rsidRDefault="00FA6DC9" w:rsidP="00876D91">
      <w:pPr>
        <w:pStyle w:val="ListParagraph"/>
        <w:numPr>
          <w:ilvl w:val="1"/>
          <w:numId w:val="1"/>
        </w:numPr>
        <w:ind w:hanging="720"/>
        <w:rPr>
          <w:rFonts w:ascii="Arial" w:hAnsi="Arial" w:cs="Arial"/>
          <w:color w:val="FF0000"/>
        </w:rPr>
      </w:pPr>
      <w:r>
        <w:rPr>
          <w:rFonts w:ascii="Arial" w:hAnsi="Arial" w:cs="Arial"/>
        </w:rPr>
        <w:t>Applying an MFG and / or cap can help to smooth out any year on year fluctuations in funding and ensure a minimum increase across all schools.</w:t>
      </w:r>
    </w:p>
    <w:p w:rsidR="00FA6DC9" w:rsidRPr="00FA6DC9" w:rsidRDefault="00FA6DC9" w:rsidP="00FA6DC9">
      <w:pPr>
        <w:pStyle w:val="ListParagraph"/>
        <w:rPr>
          <w:rFonts w:ascii="Arial" w:hAnsi="Arial" w:cs="Arial"/>
          <w:color w:val="FF0000"/>
        </w:rPr>
      </w:pPr>
    </w:p>
    <w:p w:rsidR="00FA6DC9" w:rsidRDefault="00FA6DC9" w:rsidP="00876D91">
      <w:pPr>
        <w:pStyle w:val="ListParagraph"/>
        <w:numPr>
          <w:ilvl w:val="1"/>
          <w:numId w:val="1"/>
        </w:numPr>
        <w:ind w:hanging="720"/>
        <w:rPr>
          <w:rFonts w:ascii="Arial" w:hAnsi="Arial" w:cs="Arial"/>
        </w:rPr>
      </w:pPr>
      <w:r w:rsidRPr="00FA6DC9">
        <w:rPr>
          <w:rFonts w:ascii="Arial" w:hAnsi="Arial" w:cs="Arial"/>
        </w:rPr>
        <w:t>The regulations allow an MFG of between +0.50% and +1.84% in 2020/21.</w:t>
      </w:r>
    </w:p>
    <w:p w:rsidR="001A384A" w:rsidRPr="001A384A" w:rsidRDefault="001A384A" w:rsidP="001A384A">
      <w:pPr>
        <w:pStyle w:val="ListParagraph"/>
        <w:rPr>
          <w:rFonts w:ascii="Arial" w:hAnsi="Arial" w:cs="Arial"/>
        </w:rPr>
      </w:pPr>
    </w:p>
    <w:p w:rsidR="001A384A" w:rsidRDefault="001A384A" w:rsidP="00876D91">
      <w:pPr>
        <w:pStyle w:val="ListParagraph"/>
        <w:numPr>
          <w:ilvl w:val="1"/>
          <w:numId w:val="1"/>
        </w:numPr>
        <w:ind w:hanging="720"/>
        <w:rPr>
          <w:rFonts w:ascii="Arial" w:hAnsi="Arial" w:cs="Arial"/>
        </w:rPr>
      </w:pPr>
      <w:r>
        <w:rPr>
          <w:rFonts w:ascii="Arial" w:hAnsi="Arial" w:cs="Arial"/>
        </w:rPr>
        <w:t>For 2019/20, an MFG of +0.35% and a cap of 1.70% were applied.</w:t>
      </w:r>
    </w:p>
    <w:p w:rsidR="00323BB8" w:rsidRPr="00323BB8" w:rsidRDefault="00323BB8" w:rsidP="00323BB8">
      <w:pPr>
        <w:pStyle w:val="ListParagraph"/>
        <w:rPr>
          <w:rFonts w:ascii="Arial" w:hAnsi="Arial" w:cs="Arial"/>
        </w:rPr>
      </w:pPr>
    </w:p>
    <w:p w:rsidR="00323BB8" w:rsidRPr="00323BB8" w:rsidRDefault="00323BB8" w:rsidP="00323BB8">
      <w:pPr>
        <w:pStyle w:val="ListParagraph"/>
        <w:numPr>
          <w:ilvl w:val="1"/>
          <w:numId w:val="1"/>
        </w:numPr>
        <w:ind w:hanging="720"/>
        <w:rPr>
          <w:rFonts w:ascii="Arial" w:hAnsi="Arial" w:cs="Arial"/>
        </w:rPr>
      </w:pPr>
      <w:r>
        <w:rPr>
          <w:rFonts w:ascii="Arial" w:hAnsi="Arial" w:cs="Arial"/>
        </w:rPr>
        <w:t>W</w:t>
      </w:r>
      <w:r w:rsidRPr="00CB5BE6">
        <w:rPr>
          <w:rFonts w:ascii="Arial" w:hAnsi="Arial" w:cs="Arial"/>
        </w:rPr>
        <w:t xml:space="preserve">ithin the national funding formula, the government applies an MFG of +1.84%. This is before any local adjustments are applied. </w:t>
      </w:r>
    </w:p>
    <w:p w:rsidR="00730D1F" w:rsidRDefault="00730D1F" w:rsidP="00730D1F">
      <w:pPr>
        <w:pStyle w:val="ListParagraph"/>
        <w:rPr>
          <w:rFonts w:ascii="Arial" w:hAnsi="Arial" w:cs="Arial"/>
          <w:color w:val="FF0000"/>
        </w:rPr>
      </w:pPr>
    </w:p>
    <w:p w:rsidR="001A384A" w:rsidRDefault="001A384A" w:rsidP="00730D1F">
      <w:pPr>
        <w:pStyle w:val="ListParagraph"/>
        <w:rPr>
          <w:rFonts w:ascii="Arial" w:hAnsi="Arial" w:cs="Arial"/>
          <w:color w:val="FF0000"/>
        </w:rPr>
      </w:pPr>
    </w:p>
    <w:p w:rsidR="002F069C" w:rsidRDefault="00323BB8" w:rsidP="0040116D">
      <w:pPr>
        <w:pStyle w:val="ListParagraph"/>
        <w:numPr>
          <w:ilvl w:val="0"/>
          <w:numId w:val="1"/>
        </w:numPr>
        <w:ind w:hanging="720"/>
        <w:rPr>
          <w:rFonts w:ascii="Arial" w:hAnsi="Arial" w:cs="Arial"/>
          <w:b/>
        </w:rPr>
      </w:pPr>
      <w:r>
        <w:rPr>
          <w:rFonts w:ascii="Arial" w:hAnsi="Arial" w:cs="Arial"/>
          <w:b/>
          <w:u w:val="single"/>
        </w:rPr>
        <w:t>2020/21 Budget Model Options</w:t>
      </w:r>
      <w:r w:rsidR="008978F8">
        <w:rPr>
          <w:rFonts w:ascii="Arial" w:hAnsi="Arial" w:cs="Arial"/>
          <w:b/>
          <w:u w:val="single"/>
        </w:rPr>
        <w:t xml:space="preserve"> for Consideration</w:t>
      </w:r>
    </w:p>
    <w:p w:rsidR="002F069C" w:rsidRDefault="002F069C" w:rsidP="002F069C">
      <w:pPr>
        <w:rPr>
          <w:rFonts w:ascii="Arial" w:hAnsi="Arial" w:cs="Arial"/>
          <w:b/>
        </w:rPr>
      </w:pPr>
    </w:p>
    <w:p w:rsidR="00C12996" w:rsidRPr="00C12996" w:rsidRDefault="00323BB8" w:rsidP="00876D91">
      <w:pPr>
        <w:pStyle w:val="ListParagraph"/>
        <w:numPr>
          <w:ilvl w:val="1"/>
          <w:numId w:val="1"/>
        </w:numPr>
        <w:ind w:hanging="720"/>
        <w:rPr>
          <w:rFonts w:ascii="Arial" w:hAnsi="Arial" w:cs="Arial"/>
          <w:color w:val="FF0000"/>
        </w:rPr>
      </w:pPr>
      <w:r>
        <w:rPr>
          <w:rFonts w:ascii="Arial" w:hAnsi="Arial" w:cs="Arial"/>
        </w:rPr>
        <w:lastRenderedPageBreak/>
        <w:t>Using the assumption that the £0.550m disapplication request is approved, two options for setting a local MFG / cap have been modelled.</w:t>
      </w:r>
    </w:p>
    <w:p w:rsidR="00C12996" w:rsidRPr="00C12996" w:rsidRDefault="00C12996" w:rsidP="00C12996">
      <w:pPr>
        <w:pStyle w:val="ListParagraph"/>
        <w:ind w:left="786"/>
        <w:rPr>
          <w:rFonts w:ascii="Arial" w:hAnsi="Arial" w:cs="Arial"/>
          <w:color w:val="FF0000"/>
        </w:rPr>
      </w:pPr>
    </w:p>
    <w:p w:rsidR="00876D91" w:rsidRPr="0040116D" w:rsidRDefault="00323BB8" w:rsidP="00876D91">
      <w:pPr>
        <w:pStyle w:val="ListParagraph"/>
        <w:numPr>
          <w:ilvl w:val="1"/>
          <w:numId w:val="1"/>
        </w:numPr>
        <w:ind w:hanging="720"/>
        <w:rPr>
          <w:rFonts w:ascii="Arial" w:hAnsi="Arial" w:cs="Arial"/>
          <w:color w:val="FF0000"/>
        </w:rPr>
      </w:pPr>
      <w:r>
        <w:rPr>
          <w:rFonts w:ascii="Arial" w:hAnsi="Arial" w:cs="Arial"/>
        </w:rPr>
        <w:t>Appendix A provides the two options for consideration. Option 1a shows the impact of a +1.36% MFG, with no cap.</w:t>
      </w:r>
    </w:p>
    <w:p w:rsidR="00876D91" w:rsidRPr="0040116D" w:rsidRDefault="00876D91" w:rsidP="00876D91">
      <w:pPr>
        <w:pStyle w:val="ListParagraph"/>
        <w:rPr>
          <w:rFonts w:ascii="Arial" w:hAnsi="Arial" w:cs="Arial"/>
        </w:rPr>
      </w:pPr>
    </w:p>
    <w:p w:rsidR="005637BF" w:rsidRPr="00B62061" w:rsidRDefault="00323BB8" w:rsidP="00B62061">
      <w:pPr>
        <w:pStyle w:val="ListParagraph"/>
        <w:numPr>
          <w:ilvl w:val="1"/>
          <w:numId w:val="1"/>
        </w:numPr>
        <w:ind w:hanging="720"/>
        <w:rPr>
          <w:rFonts w:ascii="Arial" w:hAnsi="Arial" w:cs="Arial"/>
          <w:color w:val="FF0000"/>
        </w:rPr>
      </w:pPr>
      <w:r>
        <w:rPr>
          <w:rFonts w:ascii="Arial" w:hAnsi="Arial" w:cs="Arial"/>
        </w:rPr>
        <w:t>This option is below the government’s formula funding floor of +1.84%. This option does not apply a cap to the highest gainers. Percentage increases range from 1.41% to 5.67%.</w:t>
      </w:r>
    </w:p>
    <w:p w:rsidR="00B62061" w:rsidRPr="00B62061" w:rsidRDefault="00B62061" w:rsidP="00B62061">
      <w:pPr>
        <w:pStyle w:val="ListParagraph"/>
        <w:rPr>
          <w:rFonts w:ascii="Arial" w:hAnsi="Arial" w:cs="Arial"/>
        </w:rPr>
      </w:pPr>
    </w:p>
    <w:p w:rsidR="00323BB8" w:rsidRDefault="00323BB8" w:rsidP="00B62061">
      <w:pPr>
        <w:pStyle w:val="ListParagraph"/>
        <w:numPr>
          <w:ilvl w:val="1"/>
          <w:numId w:val="1"/>
        </w:numPr>
        <w:ind w:hanging="720"/>
        <w:rPr>
          <w:rFonts w:ascii="Arial" w:hAnsi="Arial" w:cs="Arial"/>
        </w:rPr>
      </w:pPr>
      <w:r>
        <w:rPr>
          <w:rFonts w:ascii="Arial" w:hAnsi="Arial" w:cs="Arial"/>
        </w:rPr>
        <w:t>Option 1b illustrates the impact of applying the maximum MFG o</w:t>
      </w:r>
      <w:r w:rsidR="009509C0">
        <w:rPr>
          <w:rFonts w:ascii="Arial" w:hAnsi="Arial" w:cs="Arial"/>
        </w:rPr>
        <w:t>f</w:t>
      </w:r>
      <w:r>
        <w:rPr>
          <w:rFonts w:ascii="Arial" w:hAnsi="Arial" w:cs="Arial"/>
        </w:rPr>
        <w:t xml:space="preserve"> +1.84%.This would require a cap of 3.72%. This MFG is in line with the national funding formula gain set by government. </w:t>
      </w:r>
      <w:r w:rsidR="009509C0">
        <w:rPr>
          <w:rFonts w:ascii="Arial" w:hAnsi="Arial" w:cs="Arial"/>
        </w:rPr>
        <w:t>The cap of 3.72% in this option is significantly higher than the cap applied in 2019/20 (1.7%) so although the highest gainers contribute towards an MFG, the cap allows such schools to retain up to 3.72% of their budget increase (compared to retaining only a 1.7% increase in 2019/20).</w:t>
      </w:r>
    </w:p>
    <w:p w:rsidR="00323BB8" w:rsidRPr="00323BB8" w:rsidRDefault="00323BB8" w:rsidP="00323BB8">
      <w:pPr>
        <w:pStyle w:val="ListParagraph"/>
        <w:rPr>
          <w:rFonts w:ascii="Arial" w:hAnsi="Arial" w:cs="Arial"/>
        </w:rPr>
      </w:pPr>
    </w:p>
    <w:p w:rsidR="00B62061" w:rsidRDefault="008978F8" w:rsidP="00B62061">
      <w:pPr>
        <w:pStyle w:val="ListParagraph"/>
        <w:numPr>
          <w:ilvl w:val="1"/>
          <w:numId w:val="1"/>
        </w:numPr>
        <w:ind w:hanging="720"/>
        <w:rPr>
          <w:rFonts w:ascii="Arial" w:hAnsi="Arial" w:cs="Arial"/>
        </w:rPr>
      </w:pPr>
      <w:r>
        <w:rPr>
          <w:rFonts w:ascii="Arial" w:hAnsi="Arial" w:cs="Arial"/>
        </w:rPr>
        <w:t>Each option is compared to the school budget in 2019/20 before deductions for Education Services Grant (ESG) and De-delegated services.</w:t>
      </w:r>
    </w:p>
    <w:p w:rsidR="00CB5BE6" w:rsidRPr="00CB5BE6" w:rsidRDefault="00CB5BE6" w:rsidP="00CB5BE6">
      <w:pPr>
        <w:pStyle w:val="ListParagraph"/>
        <w:rPr>
          <w:rFonts w:ascii="Arial" w:hAnsi="Arial" w:cs="Arial"/>
        </w:rPr>
      </w:pPr>
    </w:p>
    <w:p w:rsidR="00CB5BE6" w:rsidRPr="00CB5BE6" w:rsidRDefault="00CB5BE6" w:rsidP="00CB5BE6">
      <w:pPr>
        <w:pStyle w:val="ListParagraph"/>
        <w:numPr>
          <w:ilvl w:val="1"/>
          <w:numId w:val="1"/>
        </w:numPr>
        <w:ind w:hanging="720"/>
        <w:rPr>
          <w:rFonts w:ascii="Arial" w:hAnsi="Arial" w:cs="Arial"/>
        </w:rPr>
      </w:pPr>
      <w:r>
        <w:rPr>
          <w:rFonts w:ascii="Arial" w:hAnsi="Arial" w:cs="Arial"/>
        </w:rPr>
        <w:t xml:space="preserve">Following </w:t>
      </w:r>
      <w:r w:rsidR="00323BB8">
        <w:rPr>
          <w:rFonts w:ascii="Arial" w:hAnsi="Arial" w:cs="Arial"/>
        </w:rPr>
        <w:t>concerns raised</w:t>
      </w:r>
      <w:r>
        <w:rPr>
          <w:rFonts w:ascii="Arial" w:hAnsi="Arial" w:cs="Arial"/>
        </w:rPr>
        <w:t xml:space="preserve"> at Schools’ Forum on 15 November 2019, an analysis of the financial impact on small schools has been undert</w:t>
      </w:r>
      <w:r w:rsidR="00C96FD9">
        <w:rPr>
          <w:rFonts w:ascii="Arial" w:hAnsi="Arial" w:cs="Arial"/>
        </w:rPr>
        <w:t xml:space="preserve">aken. Small schools are generally protected against the impact of the planned £0.550m block transfer to high needs </w:t>
      </w:r>
      <w:r w:rsidR="00323BB8">
        <w:rPr>
          <w:rFonts w:ascii="Arial" w:hAnsi="Arial" w:cs="Arial"/>
        </w:rPr>
        <w:t>owing</w:t>
      </w:r>
      <w:r w:rsidR="00C96FD9">
        <w:rPr>
          <w:rFonts w:ascii="Arial" w:hAnsi="Arial" w:cs="Arial"/>
        </w:rPr>
        <w:t xml:space="preserve"> to the local MFG. This protection for small schools is gre</w:t>
      </w:r>
      <w:r w:rsidR="00323BB8">
        <w:rPr>
          <w:rFonts w:ascii="Arial" w:hAnsi="Arial" w:cs="Arial"/>
        </w:rPr>
        <w:t>ater if option 1b were approved, as in the majority of small schools there is no difference between the annual budget allocation under the nil transfer of funding to the high needs block and a £0.550m transfer to the high needs block.</w:t>
      </w:r>
    </w:p>
    <w:p w:rsidR="008978F8" w:rsidRPr="008978F8" w:rsidRDefault="008978F8" w:rsidP="008978F8">
      <w:pPr>
        <w:pStyle w:val="ListParagraph"/>
        <w:rPr>
          <w:rFonts w:ascii="Arial" w:hAnsi="Arial" w:cs="Arial"/>
        </w:rPr>
      </w:pPr>
    </w:p>
    <w:p w:rsidR="008978F8" w:rsidRDefault="008978F8" w:rsidP="00B62061">
      <w:pPr>
        <w:pStyle w:val="ListParagraph"/>
        <w:numPr>
          <w:ilvl w:val="1"/>
          <w:numId w:val="1"/>
        </w:numPr>
        <w:ind w:hanging="720"/>
        <w:rPr>
          <w:rFonts w:ascii="Arial" w:hAnsi="Arial" w:cs="Arial"/>
        </w:rPr>
      </w:pPr>
      <w:r>
        <w:rPr>
          <w:rFonts w:ascii="Arial" w:hAnsi="Arial" w:cs="Arial"/>
        </w:rPr>
        <w:t>It is important to note that the budget models presented are indicative only and are currently based on October 2018 pupil numbers. Indicative allocations will be updated and published by government in December 2019.</w:t>
      </w:r>
    </w:p>
    <w:p w:rsidR="00065F18" w:rsidRPr="00065F18" w:rsidRDefault="00065F18" w:rsidP="00065F18">
      <w:pPr>
        <w:pStyle w:val="ListParagraph"/>
        <w:rPr>
          <w:rFonts w:ascii="Arial" w:hAnsi="Arial" w:cs="Arial"/>
        </w:rPr>
      </w:pPr>
    </w:p>
    <w:p w:rsidR="00065F18" w:rsidRPr="00B62061" w:rsidRDefault="00065F18" w:rsidP="00B62061">
      <w:pPr>
        <w:pStyle w:val="ListParagraph"/>
        <w:numPr>
          <w:ilvl w:val="1"/>
          <w:numId w:val="1"/>
        </w:numPr>
        <w:ind w:hanging="720"/>
        <w:rPr>
          <w:rFonts w:ascii="Arial" w:hAnsi="Arial" w:cs="Arial"/>
        </w:rPr>
      </w:pPr>
      <w:r>
        <w:rPr>
          <w:rFonts w:ascii="Arial" w:hAnsi="Arial" w:cs="Arial"/>
        </w:rPr>
        <w:t>Please note that the school number used in the original report appendices on 8 November 2019</w:t>
      </w:r>
      <w:r w:rsidR="00CF1F83">
        <w:rPr>
          <w:rFonts w:ascii="Arial" w:hAnsi="Arial" w:cs="Arial"/>
        </w:rPr>
        <w:t xml:space="preserve"> are unchanged in A</w:t>
      </w:r>
      <w:r>
        <w:rPr>
          <w:rFonts w:ascii="Arial" w:hAnsi="Arial" w:cs="Arial"/>
        </w:rPr>
        <w:t>ppendix A to this report.</w:t>
      </w:r>
    </w:p>
    <w:p w:rsidR="00D22808" w:rsidRPr="00B62061" w:rsidRDefault="00690CC2" w:rsidP="00FC2304">
      <w:pPr>
        <w:ind w:left="709" w:hanging="709"/>
        <w:rPr>
          <w:rFonts w:ascii="Arial" w:hAnsi="Arial" w:cs="Arial"/>
        </w:rPr>
      </w:pPr>
      <w:r w:rsidRPr="00B62061">
        <w:rPr>
          <w:rFonts w:ascii="Arial" w:hAnsi="Arial" w:cs="Arial"/>
        </w:rPr>
        <w:tab/>
      </w:r>
    </w:p>
    <w:p w:rsidR="00FC2304" w:rsidRDefault="00B62061" w:rsidP="00FC2304">
      <w:pPr>
        <w:ind w:left="709" w:hanging="709"/>
        <w:rPr>
          <w:rFonts w:ascii="Arial" w:hAnsi="Arial" w:cs="Arial"/>
          <w:b/>
          <w:u w:val="single"/>
        </w:rPr>
      </w:pPr>
      <w:r>
        <w:rPr>
          <w:rFonts w:ascii="Arial" w:hAnsi="Arial" w:cs="Arial"/>
          <w:b/>
        </w:rPr>
        <w:t>4</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22808" w:rsidRDefault="00B62061" w:rsidP="00FC2304">
      <w:pPr>
        <w:ind w:left="709" w:hanging="709"/>
        <w:rPr>
          <w:rFonts w:ascii="Arial" w:hAnsi="Arial" w:cs="Arial"/>
        </w:rPr>
      </w:pPr>
      <w:r>
        <w:rPr>
          <w:rFonts w:ascii="Arial" w:hAnsi="Arial" w:cs="Arial"/>
        </w:rPr>
        <w:t>4</w:t>
      </w:r>
      <w:r w:rsidR="00D22808">
        <w:rPr>
          <w:rFonts w:ascii="Arial" w:hAnsi="Arial" w:cs="Arial"/>
        </w:rPr>
        <w:t>.1</w:t>
      </w:r>
      <w:r w:rsidR="00D22808">
        <w:rPr>
          <w:rFonts w:ascii="Arial" w:hAnsi="Arial" w:cs="Arial"/>
        </w:rPr>
        <w:tab/>
        <w:t xml:space="preserve">Forum is </w:t>
      </w:r>
      <w:r w:rsidR="00CD4F22">
        <w:rPr>
          <w:rFonts w:ascii="Arial" w:hAnsi="Arial" w:cs="Arial"/>
        </w:rPr>
        <w:t>asked</w:t>
      </w:r>
      <w:r w:rsidR="00D22808">
        <w:rPr>
          <w:rFonts w:ascii="Arial" w:hAnsi="Arial" w:cs="Arial"/>
        </w:rPr>
        <w:t xml:space="preserve"> to</w:t>
      </w:r>
      <w:r w:rsidR="004159CE">
        <w:rPr>
          <w:rFonts w:ascii="Arial" w:hAnsi="Arial" w:cs="Arial"/>
        </w:rPr>
        <w:t>:</w:t>
      </w:r>
    </w:p>
    <w:p w:rsidR="00431E6E" w:rsidRDefault="00431E6E" w:rsidP="00431E6E">
      <w:pPr>
        <w:ind w:left="1418" w:hanging="709"/>
        <w:rPr>
          <w:rFonts w:ascii="Arial" w:hAnsi="Arial" w:cs="Arial"/>
        </w:rPr>
      </w:pPr>
      <w:r>
        <w:rPr>
          <w:rFonts w:ascii="Arial" w:hAnsi="Arial" w:cs="Arial"/>
        </w:rPr>
        <w:tab/>
        <w:t>a)  Consider the 2 options presented in appendix A to this report;</w:t>
      </w:r>
    </w:p>
    <w:p w:rsidR="00424395" w:rsidRPr="00431E6E" w:rsidRDefault="00431E6E" w:rsidP="00431E6E">
      <w:pPr>
        <w:pStyle w:val="ListParagraph"/>
        <w:numPr>
          <w:ilvl w:val="0"/>
          <w:numId w:val="21"/>
        </w:numPr>
        <w:rPr>
          <w:rFonts w:ascii="Arial" w:hAnsi="Arial" w:cs="Arial"/>
        </w:rPr>
      </w:pPr>
      <w:r>
        <w:rPr>
          <w:rFonts w:ascii="Arial" w:hAnsi="Arial" w:cs="Arial"/>
        </w:rPr>
        <w:t>V</w:t>
      </w:r>
      <w:r w:rsidR="00CD4F22" w:rsidRPr="00431E6E">
        <w:rPr>
          <w:rFonts w:ascii="Arial" w:hAnsi="Arial" w:cs="Arial"/>
        </w:rPr>
        <w:t xml:space="preserve">ote on </w:t>
      </w:r>
      <w:r w:rsidR="0078481B" w:rsidRPr="00431E6E">
        <w:rPr>
          <w:rFonts w:ascii="Arial" w:hAnsi="Arial" w:cs="Arial"/>
        </w:rPr>
        <w:t xml:space="preserve">their preferred </w:t>
      </w:r>
      <w:r w:rsidR="009509C0">
        <w:rPr>
          <w:rFonts w:ascii="Arial" w:hAnsi="Arial" w:cs="Arial"/>
        </w:rPr>
        <w:t>option</w:t>
      </w:r>
      <w:r w:rsidR="0078481B" w:rsidRPr="00431E6E">
        <w:rPr>
          <w:rFonts w:ascii="Arial" w:hAnsi="Arial" w:cs="Arial"/>
        </w:rPr>
        <w:t xml:space="preserve"> for 2020/21 indicative school budgets (either option 1a or option 1b)</w:t>
      </w:r>
    </w:p>
    <w:p w:rsidR="002F0AE1" w:rsidRDefault="002F0AE1" w:rsidP="002F0AE1">
      <w:pPr>
        <w:rPr>
          <w:rFonts w:ascii="Arial" w:hAnsi="Arial" w:cs="Arial"/>
        </w:rPr>
      </w:pPr>
    </w:p>
    <w:p w:rsidR="002F0AE1" w:rsidRDefault="002F0AE1" w:rsidP="002F0AE1">
      <w:pPr>
        <w:rPr>
          <w:rFonts w:ascii="Arial" w:hAnsi="Arial" w:cs="Arial"/>
        </w:rPr>
      </w:pPr>
    </w:p>
    <w:p w:rsidR="002F0AE1" w:rsidRPr="002F0AE1" w:rsidRDefault="002F0AE1" w:rsidP="002F0AE1">
      <w:pPr>
        <w:ind w:left="709"/>
        <w:rPr>
          <w:rFonts w:ascii="Arial" w:hAnsi="Arial" w:cs="Arial"/>
          <w:b/>
        </w:rPr>
      </w:pPr>
      <w:r w:rsidRPr="002F0AE1">
        <w:rPr>
          <w:rFonts w:ascii="Arial" w:hAnsi="Arial" w:cs="Arial"/>
          <w:b/>
        </w:rPr>
        <w:lastRenderedPageBreak/>
        <w:t xml:space="preserve">Please note: </w:t>
      </w:r>
      <w:r w:rsidR="0078481B">
        <w:rPr>
          <w:rFonts w:ascii="Arial" w:hAnsi="Arial" w:cs="Arial"/>
          <w:b/>
        </w:rPr>
        <w:t>Only school representatives are eligible to vote on this item.</w:t>
      </w:r>
    </w:p>
    <w:sectPr w:rsidR="002F0AE1" w:rsidRPr="002F0AE1" w:rsidSect="0075449A">
      <w:headerReference w:type="default" r:id="rId8"/>
      <w:footerReference w:type="default" r:id="rId9"/>
      <w:pgSz w:w="11906" w:h="16838"/>
      <w:pgMar w:top="1134" w:right="851" w:bottom="851"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E2" w:rsidRDefault="00641EE2" w:rsidP="00E471C6">
      <w:r>
        <w:separator/>
      </w:r>
    </w:p>
  </w:endnote>
  <w:endnote w:type="continuationSeparator" w:id="0">
    <w:p w:rsidR="00641EE2" w:rsidRDefault="00641EE2"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C" w:rsidRPr="00E471C6" w:rsidRDefault="005219BC"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E2" w:rsidRDefault="00641EE2" w:rsidP="00E471C6">
      <w:r>
        <w:separator/>
      </w:r>
    </w:p>
  </w:footnote>
  <w:footnote w:type="continuationSeparator" w:id="0">
    <w:p w:rsidR="00641EE2" w:rsidRDefault="00641EE2"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5219BC" w:rsidRDefault="005219BC">
        <w:pPr>
          <w:pStyle w:val="Header"/>
          <w:jc w:val="right"/>
        </w:pPr>
        <w:r w:rsidRPr="004C5FD4">
          <w:rPr>
            <w:rFonts w:ascii="Arial" w:hAnsi="Arial" w:cs="Arial"/>
            <w:sz w:val="16"/>
            <w:szCs w:val="16"/>
          </w:rPr>
          <w:t xml:space="preserve">Page </w:t>
        </w:r>
        <w:r w:rsidR="00861333"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861333" w:rsidRPr="004C5FD4">
          <w:rPr>
            <w:rFonts w:ascii="Arial" w:hAnsi="Arial" w:cs="Arial"/>
            <w:b/>
            <w:sz w:val="16"/>
            <w:szCs w:val="16"/>
          </w:rPr>
          <w:fldChar w:fldCharType="separate"/>
        </w:r>
        <w:r w:rsidR="009F7846">
          <w:rPr>
            <w:rFonts w:ascii="Arial" w:hAnsi="Arial" w:cs="Arial"/>
            <w:b/>
            <w:noProof/>
            <w:sz w:val="16"/>
            <w:szCs w:val="16"/>
          </w:rPr>
          <w:t>2</w:t>
        </w:r>
        <w:r w:rsidR="00861333" w:rsidRPr="004C5FD4">
          <w:rPr>
            <w:rFonts w:ascii="Arial" w:hAnsi="Arial" w:cs="Arial"/>
            <w:b/>
            <w:sz w:val="16"/>
            <w:szCs w:val="16"/>
          </w:rPr>
          <w:fldChar w:fldCharType="end"/>
        </w:r>
        <w:r w:rsidRPr="004C5FD4">
          <w:rPr>
            <w:rFonts w:ascii="Arial" w:hAnsi="Arial" w:cs="Arial"/>
            <w:sz w:val="16"/>
            <w:szCs w:val="16"/>
          </w:rPr>
          <w:t xml:space="preserve"> of </w:t>
        </w:r>
        <w:r w:rsidR="00861333"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861333" w:rsidRPr="004C5FD4">
          <w:rPr>
            <w:rFonts w:ascii="Arial" w:hAnsi="Arial" w:cs="Arial"/>
            <w:b/>
            <w:sz w:val="16"/>
            <w:szCs w:val="16"/>
          </w:rPr>
          <w:fldChar w:fldCharType="separate"/>
        </w:r>
        <w:r w:rsidR="009F7846">
          <w:rPr>
            <w:rFonts w:ascii="Arial" w:hAnsi="Arial" w:cs="Arial"/>
            <w:b/>
            <w:noProof/>
            <w:sz w:val="16"/>
            <w:szCs w:val="16"/>
          </w:rPr>
          <w:t>2</w:t>
        </w:r>
        <w:r w:rsidR="00861333" w:rsidRPr="004C5FD4">
          <w:rPr>
            <w:rFonts w:ascii="Arial" w:hAnsi="Arial" w:cs="Arial"/>
            <w:b/>
            <w:sz w:val="16"/>
            <w:szCs w:val="16"/>
          </w:rPr>
          <w:fldChar w:fldCharType="end"/>
        </w:r>
      </w:p>
    </w:sdtContent>
  </w:sdt>
  <w:p w:rsidR="005219BC" w:rsidRDefault="00521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5"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6"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8"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1"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2"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6"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C6513C9"/>
    <w:multiLevelType w:val="hybridMultilevel"/>
    <w:tmpl w:val="1E7CEA14"/>
    <w:lvl w:ilvl="0" w:tplc="1184369A">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9"/>
  </w:num>
  <w:num w:numId="3">
    <w:abstractNumId w:val="3"/>
  </w:num>
  <w:num w:numId="4">
    <w:abstractNumId w:val="18"/>
  </w:num>
  <w:num w:numId="5">
    <w:abstractNumId w:val="13"/>
  </w:num>
  <w:num w:numId="6">
    <w:abstractNumId w:val="16"/>
  </w:num>
  <w:num w:numId="7">
    <w:abstractNumId w:val="1"/>
  </w:num>
  <w:num w:numId="8">
    <w:abstractNumId w:val="17"/>
  </w:num>
  <w:num w:numId="9">
    <w:abstractNumId w:val="0"/>
  </w:num>
  <w:num w:numId="10">
    <w:abstractNumId w:val="2"/>
  </w:num>
  <w:num w:numId="11">
    <w:abstractNumId w:val="12"/>
  </w:num>
  <w:num w:numId="12">
    <w:abstractNumId w:val="6"/>
  </w:num>
  <w:num w:numId="13">
    <w:abstractNumId w:val="19"/>
  </w:num>
  <w:num w:numId="14">
    <w:abstractNumId w:val="8"/>
  </w:num>
  <w:num w:numId="15">
    <w:abstractNumId w:val="4"/>
  </w:num>
  <w:num w:numId="16">
    <w:abstractNumId w:val="7"/>
  </w:num>
  <w:num w:numId="17">
    <w:abstractNumId w:val="10"/>
  </w:num>
  <w:num w:numId="18">
    <w:abstractNumId w:val="15"/>
  </w:num>
  <w:num w:numId="19">
    <w:abstractNumId w:val="5"/>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65F18"/>
    <w:rsid w:val="000E2752"/>
    <w:rsid w:val="000F185B"/>
    <w:rsid w:val="000F305D"/>
    <w:rsid w:val="0010706F"/>
    <w:rsid w:val="001A0974"/>
    <w:rsid w:val="001A384A"/>
    <w:rsid w:val="001C7302"/>
    <w:rsid w:val="001F2A93"/>
    <w:rsid w:val="001F530F"/>
    <w:rsid w:val="00221836"/>
    <w:rsid w:val="00270F89"/>
    <w:rsid w:val="002734D1"/>
    <w:rsid w:val="00273DDA"/>
    <w:rsid w:val="002752A3"/>
    <w:rsid w:val="00284D93"/>
    <w:rsid w:val="002D22FD"/>
    <w:rsid w:val="002D2E9D"/>
    <w:rsid w:val="002E7B05"/>
    <w:rsid w:val="002F069C"/>
    <w:rsid w:val="002F0AE1"/>
    <w:rsid w:val="002F150B"/>
    <w:rsid w:val="002F5167"/>
    <w:rsid w:val="00314AE7"/>
    <w:rsid w:val="003204CE"/>
    <w:rsid w:val="00323BB8"/>
    <w:rsid w:val="0035130A"/>
    <w:rsid w:val="00362A51"/>
    <w:rsid w:val="00381270"/>
    <w:rsid w:val="00386059"/>
    <w:rsid w:val="003871F0"/>
    <w:rsid w:val="00393359"/>
    <w:rsid w:val="003940C8"/>
    <w:rsid w:val="00396E47"/>
    <w:rsid w:val="003A59BE"/>
    <w:rsid w:val="003B0BFF"/>
    <w:rsid w:val="003B651C"/>
    <w:rsid w:val="003C21DE"/>
    <w:rsid w:val="003E6B68"/>
    <w:rsid w:val="0040116D"/>
    <w:rsid w:val="004159CE"/>
    <w:rsid w:val="00424395"/>
    <w:rsid w:val="004312D1"/>
    <w:rsid w:val="00431E6E"/>
    <w:rsid w:val="0043458F"/>
    <w:rsid w:val="004473E9"/>
    <w:rsid w:val="00454EDB"/>
    <w:rsid w:val="00484477"/>
    <w:rsid w:val="004853D7"/>
    <w:rsid w:val="004A1E2C"/>
    <w:rsid w:val="004C5FD4"/>
    <w:rsid w:val="004E4BFB"/>
    <w:rsid w:val="004E613E"/>
    <w:rsid w:val="0051311E"/>
    <w:rsid w:val="005219BC"/>
    <w:rsid w:val="0054743C"/>
    <w:rsid w:val="005637BF"/>
    <w:rsid w:val="00583F49"/>
    <w:rsid w:val="005A62EC"/>
    <w:rsid w:val="005A7F62"/>
    <w:rsid w:val="005D1A77"/>
    <w:rsid w:val="005D373C"/>
    <w:rsid w:val="005F7375"/>
    <w:rsid w:val="00625D19"/>
    <w:rsid w:val="006266F4"/>
    <w:rsid w:val="006306AD"/>
    <w:rsid w:val="00641EE2"/>
    <w:rsid w:val="0065474A"/>
    <w:rsid w:val="00663FCF"/>
    <w:rsid w:val="0066628C"/>
    <w:rsid w:val="006722AB"/>
    <w:rsid w:val="006732F1"/>
    <w:rsid w:val="00690A42"/>
    <w:rsid w:val="00690CC2"/>
    <w:rsid w:val="006F0BCB"/>
    <w:rsid w:val="00727711"/>
    <w:rsid w:val="00730D1F"/>
    <w:rsid w:val="00732263"/>
    <w:rsid w:val="0073581B"/>
    <w:rsid w:val="00736143"/>
    <w:rsid w:val="00741D19"/>
    <w:rsid w:val="00744CFF"/>
    <w:rsid w:val="0075150F"/>
    <w:rsid w:val="0075449A"/>
    <w:rsid w:val="007608C2"/>
    <w:rsid w:val="00765AC5"/>
    <w:rsid w:val="00766A24"/>
    <w:rsid w:val="0078481B"/>
    <w:rsid w:val="007923E8"/>
    <w:rsid w:val="007B2BA5"/>
    <w:rsid w:val="007D4460"/>
    <w:rsid w:val="007D7C94"/>
    <w:rsid w:val="007E07E6"/>
    <w:rsid w:val="007F7961"/>
    <w:rsid w:val="00815AEA"/>
    <w:rsid w:val="00822771"/>
    <w:rsid w:val="0086108B"/>
    <w:rsid w:val="00861333"/>
    <w:rsid w:val="00876D91"/>
    <w:rsid w:val="008911E4"/>
    <w:rsid w:val="008978F8"/>
    <w:rsid w:val="008C2C0F"/>
    <w:rsid w:val="00931974"/>
    <w:rsid w:val="00932AE5"/>
    <w:rsid w:val="009357D5"/>
    <w:rsid w:val="009460AE"/>
    <w:rsid w:val="009509C0"/>
    <w:rsid w:val="00973CB9"/>
    <w:rsid w:val="009877BD"/>
    <w:rsid w:val="0099785C"/>
    <w:rsid w:val="009A3EFB"/>
    <w:rsid w:val="009D26C3"/>
    <w:rsid w:val="009D7961"/>
    <w:rsid w:val="009F7846"/>
    <w:rsid w:val="00A378FE"/>
    <w:rsid w:val="00A94CB3"/>
    <w:rsid w:val="00B469B0"/>
    <w:rsid w:val="00B51317"/>
    <w:rsid w:val="00B62061"/>
    <w:rsid w:val="00B63511"/>
    <w:rsid w:val="00B72C8B"/>
    <w:rsid w:val="00B912B8"/>
    <w:rsid w:val="00BA64C3"/>
    <w:rsid w:val="00BA7011"/>
    <w:rsid w:val="00BB5B41"/>
    <w:rsid w:val="00BE523D"/>
    <w:rsid w:val="00BE6D2A"/>
    <w:rsid w:val="00C03685"/>
    <w:rsid w:val="00C12996"/>
    <w:rsid w:val="00C12D6E"/>
    <w:rsid w:val="00C35AF0"/>
    <w:rsid w:val="00C548E4"/>
    <w:rsid w:val="00C93284"/>
    <w:rsid w:val="00C96FD9"/>
    <w:rsid w:val="00CA1B56"/>
    <w:rsid w:val="00CA3206"/>
    <w:rsid w:val="00CB5BE6"/>
    <w:rsid w:val="00CC13BE"/>
    <w:rsid w:val="00CD4F22"/>
    <w:rsid w:val="00CF1F83"/>
    <w:rsid w:val="00D22808"/>
    <w:rsid w:val="00D551CA"/>
    <w:rsid w:val="00D70399"/>
    <w:rsid w:val="00D83418"/>
    <w:rsid w:val="00D87564"/>
    <w:rsid w:val="00DB1989"/>
    <w:rsid w:val="00E13956"/>
    <w:rsid w:val="00E27966"/>
    <w:rsid w:val="00E32CB2"/>
    <w:rsid w:val="00E37FE2"/>
    <w:rsid w:val="00E409C8"/>
    <w:rsid w:val="00E4359B"/>
    <w:rsid w:val="00E471C6"/>
    <w:rsid w:val="00E61178"/>
    <w:rsid w:val="00E62BA1"/>
    <w:rsid w:val="00E744A1"/>
    <w:rsid w:val="00E902F8"/>
    <w:rsid w:val="00E90F23"/>
    <w:rsid w:val="00EC003E"/>
    <w:rsid w:val="00EC69C9"/>
    <w:rsid w:val="00EE4D56"/>
    <w:rsid w:val="00EF5032"/>
    <w:rsid w:val="00F12636"/>
    <w:rsid w:val="00F545DB"/>
    <w:rsid w:val="00F662F7"/>
    <w:rsid w:val="00F72B4F"/>
    <w:rsid w:val="00F84B22"/>
    <w:rsid w:val="00F87248"/>
    <w:rsid w:val="00FA2FC6"/>
    <w:rsid w:val="00FA6DC9"/>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AC3AD-09F4-41D8-BB8C-525E1C2A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Eileen Larkin</cp:lastModifiedBy>
  <cp:revision>4</cp:revision>
  <cp:lastPrinted>2019-11-20T16:14:00Z</cp:lastPrinted>
  <dcterms:created xsi:type="dcterms:W3CDTF">2019-11-20T16:13:00Z</dcterms:created>
  <dcterms:modified xsi:type="dcterms:W3CDTF">2019-11-20T16:14:00Z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1658329415</vt:i4>
  </property>
  <property fmtid="{D5CDD505-2E9C-101B-9397-08002B2CF9AE}" pid="3" name="_NewReviewCycle">
    <vt:lpwstr/>
  </property>
  <property fmtid="{D5CDD505-2E9C-101B-9397-08002B2CF9AE}" pid="4" name="_EmailSubject">
    <vt:lpwstr>Schools Forum - 26 November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8" name="_PreviousAdHocReviewCycleID">
    <vt:i4>1085440328</vt:i4>
  </property>
</Properties>
</file>