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A209F" w14:textId="0A041853" w:rsidR="003871F0" w:rsidRPr="00107F84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A70FC8">
        <w:rPr>
          <w:rFonts w:ascii="Arial" w:hAnsi="Arial" w:cs="Arial"/>
          <w:b/>
          <w:bCs/>
        </w:rPr>
        <w:t>19 Nov</w:t>
      </w:r>
      <w:r w:rsidR="0098703B">
        <w:rPr>
          <w:rFonts w:ascii="Arial" w:hAnsi="Arial" w:cs="Arial"/>
          <w:b/>
          <w:bCs/>
        </w:rPr>
        <w:t>ember</w:t>
      </w:r>
      <w:r w:rsidR="00013AF5">
        <w:rPr>
          <w:rFonts w:ascii="Arial" w:hAnsi="Arial" w:cs="Arial"/>
          <w:b/>
          <w:bCs/>
        </w:rPr>
        <w:t xml:space="preserve"> 2020</w:t>
      </w:r>
    </w:p>
    <w:p w14:paraId="45825D56" w14:textId="77777777" w:rsidR="003871F0" w:rsidRPr="00BD5981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013AF5">
        <w:rPr>
          <w:rFonts w:ascii="Arial" w:hAnsi="Arial" w:cs="Arial"/>
          <w:b/>
          <w:bCs/>
        </w:rPr>
        <w:t xml:space="preserve">Danielle Swainston (Assistant </w:t>
      </w:r>
      <w:r>
        <w:rPr>
          <w:rFonts w:ascii="Arial" w:hAnsi="Arial" w:cs="Arial"/>
          <w:b/>
          <w:bCs/>
        </w:rPr>
        <w:t>Director</w:t>
      </w:r>
      <w:r w:rsidR="00013AF5">
        <w:rPr>
          <w:rFonts w:ascii="Arial" w:hAnsi="Arial" w:cs="Arial"/>
          <w:b/>
          <w:bCs/>
        </w:rPr>
        <w:t xml:space="preserve"> – Joint Commissioning)</w:t>
      </w:r>
    </w:p>
    <w:p w14:paraId="35438389" w14:textId="77777777" w:rsidR="001F2A93" w:rsidRDefault="001F2A93"/>
    <w:p w14:paraId="7A19E9B2" w14:textId="3B921300" w:rsidR="003871F0" w:rsidRDefault="00E471C6" w:rsidP="003871F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Item </w:t>
      </w:r>
      <w:r w:rsidR="000B493E">
        <w:rPr>
          <w:rFonts w:ascii="Arial" w:hAnsi="Arial" w:cs="Arial"/>
          <w:b/>
          <w:u w:val="single"/>
        </w:rPr>
        <w:t>6</w:t>
      </w:r>
      <w:bookmarkStart w:id="0" w:name="_GoBack"/>
      <w:bookmarkEnd w:id="0"/>
      <w:r w:rsidR="0026691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: </w:t>
      </w:r>
      <w:r w:rsidR="003871F0" w:rsidRPr="003871F0">
        <w:rPr>
          <w:rFonts w:ascii="Arial" w:hAnsi="Arial" w:cs="Arial"/>
          <w:b/>
          <w:u w:val="single"/>
        </w:rPr>
        <w:t>High</w:t>
      </w:r>
      <w:r w:rsidR="003871F0">
        <w:rPr>
          <w:rFonts w:ascii="Arial" w:hAnsi="Arial" w:cs="Arial"/>
          <w:b/>
          <w:u w:val="single"/>
        </w:rPr>
        <w:t xml:space="preserve"> </w:t>
      </w:r>
      <w:r w:rsidR="009E43D5">
        <w:rPr>
          <w:rFonts w:ascii="Arial" w:hAnsi="Arial" w:cs="Arial"/>
          <w:b/>
          <w:u w:val="single"/>
        </w:rPr>
        <w:t>Needs</w:t>
      </w:r>
      <w:r w:rsidR="00013AF5">
        <w:rPr>
          <w:rFonts w:ascii="Arial" w:hAnsi="Arial" w:cs="Arial"/>
          <w:b/>
          <w:u w:val="single"/>
        </w:rPr>
        <w:t xml:space="preserve"> </w:t>
      </w:r>
      <w:r w:rsidR="001346EA">
        <w:rPr>
          <w:rFonts w:ascii="Arial" w:hAnsi="Arial" w:cs="Arial"/>
          <w:b/>
          <w:u w:val="single"/>
        </w:rPr>
        <w:t xml:space="preserve">Block </w:t>
      </w:r>
      <w:r w:rsidR="00590195">
        <w:rPr>
          <w:rFonts w:ascii="Arial" w:hAnsi="Arial" w:cs="Arial"/>
          <w:b/>
          <w:u w:val="single"/>
        </w:rPr>
        <w:t>Budget Proposals 2021/22</w:t>
      </w:r>
    </w:p>
    <w:p w14:paraId="306B9B31" w14:textId="77777777" w:rsidR="0026631E" w:rsidRPr="0026631E" w:rsidRDefault="0026631E" w:rsidP="0026631E">
      <w:pPr>
        <w:pStyle w:val="ListParagraph"/>
        <w:rPr>
          <w:rFonts w:ascii="Arial" w:hAnsi="Arial" w:cs="Arial"/>
        </w:rPr>
      </w:pPr>
    </w:p>
    <w:p w14:paraId="2B2D7E2B" w14:textId="77777777" w:rsidR="003871F0" w:rsidRPr="003871F0" w:rsidRDefault="003871F0" w:rsidP="002F069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Introduction</w:t>
      </w:r>
    </w:p>
    <w:p w14:paraId="0B4E0985" w14:textId="77777777" w:rsidR="009357D5" w:rsidRDefault="009357D5" w:rsidP="003871F0">
      <w:pPr>
        <w:ind w:left="360"/>
        <w:rPr>
          <w:rFonts w:ascii="Arial" w:hAnsi="Arial" w:cs="Arial"/>
        </w:rPr>
      </w:pPr>
    </w:p>
    <w:p w14:paraId="4BCFFB3F" w14:textId="785081A7" w:rsidR="003871F0" w:rsidRDefault="003871F0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 w:rsidRPr="00732263">
        <w:rPr>
          <w:rFonts w:ascii="Arial" w:hAnsi="Arial" w:cs="Arial"/>
        </w:rPr>
        <w:t>The purpose of the rep</w:t>
      </w:r>
      <w:r w:rsidR="00B72C8B">
        <w:rPr>
          <w:rFonts w:ascii="Arial" w:hAnsi="Arial" w:cs="Arial"/>
        </w:rPr>
        <w:t xml:space="preserve">ort is to </w:t>
      </w:r>
      <w:r w:rsidR="00590195">
        <w:rPr>
          <w:rFonts w:ascii="Arial" w:hAnsi="Arial" w:cs="Arial"/>
        </w:rPr>
        <w:t xml:space="preserve">introduce </w:t>
      </w:r>
      <w:r w:rsidR="00A70FC8">
        <w:rPr>
          <w:rFonts w:ascii="Arial" w:hAnsi="Arial" w:cs="Arial"/>
        </w:rPr>
        <w:t xml:space="preserve">further </w:t>
      </w:r>
      <w:r w:rsidR="00590195">
        <w:rPr>
          <w:rFonts w:ascii="Arial" w:hAnsi="Arial" w:cs="Arial"/>
        </w:rPr>
        <w:t>proposals for the High Needs Bl</w:t>
      </w:r>
      <w:r w:rsidR="00A70FC8">
        <w:rPr>
          <w:rFonts w:ascii="Arial" w:hAnsi="Arial" w:cs="Arial"/>
        </w:rPr>
        <w:t>ock budget in 2021/22 for consultation</w:t>
      </w:r>
      <w:r w:rsidR="00590195">
        <w:rPr>
          <w:rFonts w:ascii="Arial" w:hAnsi="Arial" w:cs="Arial"/>
        </w:rPr>
        <w:t>.</w:t>
      </w:r>
      <w:r w:rsidR="0098703B">
        <w:rPr>
          <w:rFonts w:ascii="Arial" w:hAnsi="Arial" w:cs="Arial"/>
        </w:rPr>
        <w:t xml:space="preserve"> </w:t>
      </w:r>
    </w:p>
    <w:p w14:paraId="04E6881E" w14:textId="77777777" w:rsidR="0098703B" w:rsidRDefault="0098703B" w:rsidP="0098703B">
      <w:pPr>
        <w:pStyle w:val="ListParagraph"/>
        <w:ind w:left="786"/>
        <w:rPr>
          <w:rFonts w:ascii="Arial" w:hAnsi="Arial" w:cs="Arial"/>
        </w:rPr>
      </w:pPr>
    </w:p>
    <w:p w14:paraId="0351132B" w14:textId="76463098" w:rsidR="0098703B" w:rsidRDefault="00A70FC8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</w:rPr>
        <w:t>Work to develop a Medium Term Financial Strategy (MTFS) is underway.</w:t>
      </w:r>
    </w:p>
    <w:p w14:paraId="58590C65" w14:textId="77777777" w:rsidR="00250AF1" w:rsidRPr="00250AF1" w:rsidRDefault="00250AF1" w:rsidP="00250AF1">
      <w:pPr>
        <w:pStyle w:val="ListParagraph"/>
        <w:rPr>
          <w:rFonts w:ascii="Arial" w:hAnsi="Arial" w:cs="Arial"/>
        </w:rPr>
      </w:pPr>
    </w:p>
    <w:p w14:paraId="6B3D6C3D" w14:textId="27FC57E6" w:rsidR="00250AF1" w:rsidRPr="00732263" w:rsidRDefault="00250AF1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="00A70FC8">
        <w:rPr>
          <w:rFonts w:ascii="Arial" w:hAnsi="Arial" w:cs="Arial"/>
        </w:rPr>
        <w:t>TFS</w:t>
      </w:r>
      <w:r>
        <w:rPr>
          <w:rFonts w:ascii="Arial" w:hAnsi="Arial" w:cs="Arial"/>
        </w:rPr>
        <w:t xml:space="preserve"> for High Nee</w:t>
      </w:r>
      <w:r w:rsidR="00A70FC8">
        <w:rPr>
          <w:rFonts w:ascii="Arial" w:hAnsi="Arial" w:cs="Arial"/>
        </w:rPr>
        <w:t xml:space="preserve">ds spending will be </w:t>
      </w:r>
      <w:r>
        <w:rPr>
          <w:rFonts w:ascii="Arial" w:hAnsi="Arial" w:cs="Arial"/>
        </w:rPr>
        <w:t xml:space="preserve">presented to Schools’ Forum at </w:t>
      </w:r>
      <w:r w:rsidR="00146A1E">
        <w:rPr>
          <w:rFonts w:ascii="Arial" w:hAnsi="Arial" w:cs="Arial"/>
        </w:rPr>
        <w:t>a future meeting</w:t>
      </w:r>
      <w:r>
        <w:rPr>
          <w:rFonts w:ascii="Arial" w:hAnsi="Arial" w:cs="Arial"/>
        </w:rPr>
        <w:t>. This will ensure that the strategy for SEND provision in Hartlepool and the associated spending requirements are understood over a three year period and not solely focused upon one financial year.</w:t>
      </w:r>
    </w:p>
    <w:p w14:paraId="2E6E4012" w14:textId="77777777" w:rsidR="0026631E" w:rsidRDefault="0026631E" w:rsidP="0026631E">
      <w:pPr>
        <w:pStyle w:val="ListParagraph"/>
        <w:rPr>
          <w:rFonts w:ascii="Arial" w:hAnsi="Arial" w:cs="Arial"/>
          <w:b/>
          <w:u w:val="single"/>
        </w:rPr>
      </w:pPr>
    </w:p>
    <w:p w14:paraId="569CB932" w14:textId="77777777" w:rsidR="003871F0" w:rsidRPr="0026631E" w:rsidRDefault="003871F0" w:rsidP="0026631E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26631E">
        <w:rPr>
          <w:rFonts w:ascii="Arial" w:hAnsi="Arial" w:cs="Arial"/>
          <w:b/>
          <w:u w:val="single"/>
        </w:rPr>
        <w:t>Background</w:t>
      </w:r>
    </w:p>
    <w:p w14:paraId="55799804" w14:textId="77777777" w:rsidR="009357D5" w:rsidRDefault="009357D5" w:rsidP="009357D5">
      <w:pPr>
        <w:pStyle w:val="ListParagraph"/>
        <w:rPr>
          <w:rFonts w:ascii="Arial" w:hAnsi="Arial" w:cs="Arial"/>
          <w:b/>
          <w:u w:val="single"/>
        </w:rPr>
      </w:pPr>
    </w:p>
    <w:p w14:paraId="34C9BE06" w14:textId="413328C8" w:rsidR="00ED4F3E" w:rsidRPr="0018543D" w:rsidRDefault="00402CA8" w:rsidP="0040116D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Forum Members were informed of a significant increase (£1.151m) in high needs budgets for 2021/22 at their meeting of 24 September</w:t>
      </w:r>
      <w:r w:rsidR="00F13A28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</w:t>
      </w:r>
    </w:p>
    <w:p w14:paraId="3A8BCD96" w14:textId="77777777" w:rsidR="0018543D" w:rsidRPr="0018543D" w:rsidRDefault="0018543D" w:rsidP="0018543D">
      <w:pPr>
        <w:pStyle w:val="ListParagraph"/>
        <w:ind w:left="786"/>
        <w:rPr>
          <w:rFonts w:ascii="Arial" w:hAnsi="Arial" w:cs="Arial"/>
          <w:color w:val="FF0000"/>
        </w:rPr>
      </w:pPr>
    </w:p>
    <w:p w14:paraId="205AD26E" w14:textId="57F26A8B" w:rsidR="001346EA" w:rsidRPr="00ED4F3E" w:rsidRDefault="00402CA8" w:rsidP="001346EA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Forum Members were presented with two initial proposals for consultation at the same meeting.</w:t>
      </w:r>
    </w:p>
    <w:p w14:paraId="57477EC1" w14:textId="77777777" w:rsidR="001346EA" w:rsidRPr="001346EA" w:rsidRDefault="001346EA" w:rsidP="001346EA">
      <w:pPr>
        <w:pStyle w:val="ListParagraph"/>
        <w:rPr>
          <w:rFonts w:ascii="Arial" w:hAnsi="Arial" w:cs="Arial"/>
        </w:rPr>
      </w:pPr>
    </w:p>
    <w:p w14:paraId="6CD6A62D" w14:textId="6CA50BE3" w:rsidR="0018543D" w:rsidRPr="0098703B" w:rsidRDefault="00402CA8" w:rsidP="0040116D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As requested at the meeting of 24 September, a follow up meeting with Special School Head Teachers and Council Officers took place. Special School Head Teachers shared a set of proposals for Schools’ Forum consideration.</w:t>
      </w:r>
    </w:p>
    <w:p w14:paraId="01B1F40D" w14:textId="77777777" w:rsidR="0098703B" w:rsidRPr="0098703B" w:rsidRDefault="0098703B" w:rsidP="0098703B">
      <w:pPr>
        <w:pStyle w:val="ListParagraph"/>
        <w:rPr>
          <w:rFonts w:ascii="Arial" w:hAnsi="Arial" w:cs="Arial"/>
          <w:color w:val="FF0000"/>
        </w:rPr>
      </w:pPr>
    </w:p>
    <w:p w14:paraId="3632470E" w14:textId="3814747E" w:rsidR="006D4B67" w:rsidRPr="004E4BFB" w:rsidRDefault="006D4B67" w:rsidP="006D4B67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</w:t>
      </w:r>
      <w:r w:rsidRPr="00741D19">
        <w:rPr>
          <w:rFonts w:ascii="Arial" w:hAnsi="Arial" w:cs="Arial"/>
          <w:b/>
        </w:rPr>
        <w:t xml:space="preserve">. </w:t>
      </w:r>
      <w:r w:rsidRPr="00741D19">
        <w:rPr>
          <w:rFonts w:ascii="Arial" w:hAnsi="Arial" w:cs="Arial"/>
          <w:b/>
        </w:rPr>
        <w:tab/>
      </w:r>
      <w:r w:rsidRPr="00741D19">
        <w:rPr>
          <w:rFonts w:ascii="Arial" w:hAnsi="Arial" w:cs="Arial"/>
          <w:b/>
        </w:rPr>
        <w:tab/>
      </w:r>
      <w:r w:rsidR="00402CA8">
        <w:rPr>
          <w:rFonts w:ascii="Arial" w:hAnsi="Arial" w:cs="Arial"/>
          <w:b/>
          <w:u w:val="single"/>
        </w:rPr>
        <w:t>Special Schools Funding</w:t>
      </w:r>
    </w:p>
    <w:p w14:paraId="41DCA772" w14:textId="77777777" w:rsidR="006D4B67" w:rsidRDefault="006D4B67" w:rsidP="006D4B67">
      <w:pPr>
        <w:ind w:left="360" w:hanging="360"/>
        <w:rPr>
          <w:rFonts w:ascii="Arial" w:hAnsi="Arial" w:cs="Arial"/>
        </w:rPr>
      </w:pPr>
    </w:p>
    <w:p w14:paraId="4910A591" w14:textId="20D79F78" w:rsidR="00205AF9" w:rsidRDefault="006D4B67" w:rsidP="006D4B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D4B67">
        <w:rPr>
          <w:rFonts w:ascii="Arial" w:hAnsi="Arial" w:cs="Arial"/>
        </w:rPr>
        <w:t>.1</w:t>
      </w:r>
      <w:r w:rsidRPr="006D4B67">
        <w:rPr>
          <w:rFonts w:ascii="Arial" w:hAnsi="Arial" w:cs="Arial"/>
        </w:rPr>
        <w:tab/>
      </w:r>
      <w:r w:rsidR="00402CA8">
        <w:rPr>
          <w:rFonts w:ascii="Arial" w:hAnsi="Arial" w:cs="Arial"/>
        </w:rPr>
        <w:t>Special Schools are funded via the high needs block. Following the introduction of rev</w:t>
      </w:r>
      <w:r w:rsidR="00F13A28">
        <w:rPr>
          <w:rFonts w:ascii="Arial" w:hAnsi="Arial" w:cs="Arial"/>
        </w:rPr>
        <w:t>ised top-up ranges during 2018/1</w:t>
      </w:r>
      <w:r w:rsidR="00402CA8">
        <w:rPr>
          <w:rFonts w:ascii="Arial" w:hAnsi="Arial" w:cs="Arial"/>
        </w:rPr>
        <w:t xml:space="preserve">9, a Minimum Funding Agreement (MFG) was agreed for both special schools. </w:t>
      </w:r>
    </w:p>
    <w:p w14:paraId="5CC71C66" w14:textId="77777777" w:rsidR="008E7E00" w:rsidRDefault="008E7E00" w:rsidP="006D4B67">
      <w:pPr>
        <w:ind w:left="720" w:hanging="720"/>
        <w:rPr>
          <w:rFonts w:ascii="Arial" w:hAnsi="Arial" w:cs="Arial"/>
        </w:rPr>
      </w:pPr>
    </w:p>
    <w:p w14:paraId="5D99557C" w14:textId="04384306" w:rsidR="008E7E00" w:rsidRDefault="008E7E00" w:rsidP="006D4B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="00402CA8">
        <w:rPr>
          <w:rFonts w:ascii="Arial" w:hAnsi="Arial" w:cs="Arial"/>
        </w:rPr>
        <w:t>Although SEND ranges are allocated to pupils in special schools, top-up income is based on the agreed MFG amount instead of the sum of the top-ups. In this</w:t>
      </w:r>
      <w:r w:rsidR="00EA1E76">
        <w:rPr>
          <w:rFonts w:ascii="Arial" w:hAnsi="Arial" w:cs="Arial"/>
        </w:rPr>
        <w:t xml:space="preserve"> way, the MFG offers protection to special schools so that their income is at a higher level.</w:t>
      </w:r>
      <w:r w:rsidR="00205AF9">
        <w:rPr>
          <w:rFonts w:ascii="Arial" w:hAnsi="Arial" w:cs="Arial"/>
        </w:rPr>
        <w:t xml:space="preserve"> </w:t>
      </w:r>
    </w:p>
    <w:p w14:paraId="5E716D7B" w14:textId="77777777" w:rsidR="00205AF9" w:rsidRDefault="00205AF9" w:rsidP="006D4B67">
      <w:pPr>
        <w:ind w:left="720" w:hanging="720"/>
        <w:rPr>
          <w:rFonts w:ascii="Arial" w:hAnsi="Arial" w:cs="Arial"/>
        </w:rPr>
      </w:pPr>
    </w:p>
    <w:p w14:paraId="4081F60E" w14:textId="000512BB" w:rsidR="00205AF9" w:rsidRDefault="00205AF9" w:rsidP="006D4B6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EA1E76">
        <w:rPr>
          <w:rFonts w:ascii="Arial" w:hAnsi="Arial" w:cs="Arial"/>
        </w:rPr>
        <w:t>The original MFG arrangement to special schools was set at 98.5%</w:t>
      </w:r>
      <w:r w:rsidR="00F46255">
        <w:rPr>
          <w:rFonts w:ascii="Arial" w:hAnsi="Arial" w:cs="Arial"/>
        </w:rPr>
        <w:t>, in line with schools</w:t>
      </w:r>
      <w:r w:rsidR="00B2296A">
        <w:rPr>
          <w:rFonts w:ascii="Arial" w:hAnsi="Arial" w:cs="Arial"/>
        </w:rPr>
        <w:t xml:space="preserve"> MFG</w:t>
      </w:r>
      <w:r w:rsidR="00F46255">
        <w:rPr>
          <w:rFonts w:ascii="Arial" w:hAnsi="Arial" w:cs="Arial"/>
        </w:rPr>
        <w:t xml:space="preserve">, </w:t>
      </w:r>
      <w:r w:rsidR="00F13A28">
        <w:rPr>
          <w:rFonts w:ascii="Arial" w:hAnsi="Arial" w:cs="Arial"/>
        </w:rPr>
        <w:t>with effect from 2018/19</w:t>
      </w:r>
      <w:r w:rsidR="00EA1E76">
        <w:rPr>
          <w:rFonts w:ascii="Arial" w:hAnsi="Arial" w:cs="Arial"/>
        </w:rPr>
        <w:t xml:space="preserve">, resulting in a funding cut of 1.5% each year. However, regulations changed in 2019/20 and special schools MFG became 100%. </w:t>
      </w:r>
    </w:p>
    <w:p w14:paraId="54C93FEA" w14:textId="77777777" w:rsidR="00205AF9" w:rsidRDefault="00205AF9" w:rsidP="006D4B67">
      <w:pPr>
        <w:ind w:left="720" w:hanging="720"/>
        <w:rPr>
          <w:rFonts w:ascii="Arial" w:hAnsi="Arial" w:cs="Arial"/>
        </w:rPr>
      </w:pPr>
    </w:p>
    <w:p w14:paraId="466243FC" w14:textId="4759D5AE" w:rsidR="009D3D8F" w:rsidRDefault="00BC2816" w:rsidP="00205AF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9D3D8F" w:rsidRPr="009D3D8F">
        <w:rPr>
          <w:rFonts w:ascii="Arial" w:hAnsi="Arial" w:cs="Arial"/>
        </w:rPr>
        <w:tab/>
      </w:r>
      <w:r w:rsidR="00EA1E76">
        <w:rPr>
          <w:rFonts w:ascii="Arial" w:hAnsi="Arial" w:cs="Arial"/>
        </w:rPr>
        <w:t>Where special schools accept pupils above their agreed MFG place numbers, top-up income is paid for those “above number” pupils.</w:t>
      </w:r>
    </w:p>
    <w:p w14:paraId="42D6F50F" w14:textId="77777777" w:rsidR="00205AF9" w:rsidRPr="009D3D8F" w:rsidRDefault="00205AF9" w:rsidP="00205AF9">
      <w:pPr>
        <w:ind w:left="720" w:hanging="720"/>
        <w:rPr>
          <w:rFonts w:ascii="Arial" w:hAnsi="Arial" w:cs="Arial"/>
        </w:rPr>
      </w:pPr>
    </w:p>
    <w:p w14:paraId="285E3E9F" w14:textId="246FCBB5" w:rsidR="002F069C" w:rsidRPr="004E4BFB" w:rsidRDefault="006D4B67" w:rsidP="0040116D">
      <w:pPr>
        <w:ind w:left="360" w:hanging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741D19" w:rsidRPr="00741D19">
        <w:rPr>
          <w:rFonts w:ascii="Arial" w:hAnsi="Arial" w:cs="Arial"/>
          <w:b/>
        </w:rPr>
        <w:t xml:space="preserve">. </w:t>
      </w:r>
      <w:r w:rsidR="00741D19" w:rsidRPr="00741D19">
        <w:rPr>
          <w:rFonts w:ascii="Arial" w:hAnsi="Arial" w:cs="Arial"/>
          <w:b/>
        </w:rPr>
        <w:tab/>
      </w:r>
      <w:r w:rsidR="00741D19" w:rsidRPr="00741D19">
        <w:rPr>
          <w:rFonts w:ascii="Arial" w:hAnsi="Arial" w:cs="Arial"/>
          <w:b/>
        </w:rPr>
        <w:tab/>
      </w:r>
      <w:r w:rsidR="00801BBD">
        <w:rPr>
          <w:rFonts w:ascii="Arial" w:hAnsi="Arial" w:cs="Arial"/>
          <w:b/>
          <w:u w:val="single"/>
        </w:rPr>
        <w:t>Special School Budget Proposals</w:t>
      </w:r>
    </w:p>
    <w:p w14:paraId="42952B5C" w14:textId="77777777" w:rsidR="0051311E" w:rsidRDefault="0051311E" w:rsidP="0040116D">
      <w:pPr>
        <w:ind w:left="360" w:hanging="360"/>
        <w:rPr>
          <w:rFonts w:ascii="Arial" w:hAnsi="Arial" w:cs="Arial"/>
        </w:rPr>
      </w:pPr>
    </w:p>
    <w:p w14:paraId="6FAD3AD7" w14:textId="16C4E7D3" w:rsidR="008A226A" w:rsidRDefault="002B4790" w:rsidP="003B27B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EA1E76">
        <w:rPr>
          <w:rFonts w:ascii="Arial" w:hAnsi="Arial" w:cs="Arial"/>
        </w:rPr>
        <w:t xml:space="preserve">Special schools strongly wish to move away from the current MFG arrangement </w:t>
      </w:r>
      <w:r w:rsidR="00F46255">
        <w:rPr>
          <w:rFonts w:ascii="Arial" w:hAnsi="Arial" w:cs="Arial"/>
        </w:rPr>
        <w:t xml:space="preserve">and </w:t>
      </w:r>
      <w:r w:rsidR="00EA1E76">
        <w:rPr>
          <w:rFonts w:ascii="Arial" w:hAnsi="Arial" w:cs="Arial"/>
        </w:rPr>
        <w:t>return to a funding system that is linked to the needs of a child.</w:t>
      </w:r>
      <w:r w:rsidR="00187032" w:rsidRPr="00C02934">
        <w:rPr>
          <w:rFonts w:ascii="Arial" w:hAnsi="Arial" w:cs="Arial"/>
        </w:rPr>
        <w:t xml:space="preserve"> </w:t>
      </w:r>
    </w:p>
    <w:p w14:paraId="63B742D0" w14:textId="77777777" w:rsidR="004E4BFB" w:rsidRDefault="004E4BFB" w:rsidP="0040116D">
      <w:pPr>
        <w:ind w:left="360" w:hanging="360"/>
        <w:rPr>
          <w:rFonts w:ascii="Arial" w:hAnsi="Arial" w:cs="Arial"/>
        </w:rPr>
      </w:pPr>
    </w:p>
    <w:p w14:paraId="088B1762" w14:textId="27799A85" w:rsidR="00BE6D2A" w:rsidRPr="00B63511" w:rsidRDefault="00C12D6E" w:rsidP="00F2265C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4</w:t>
      </w:r>
      <w:r w:rsidR="00B00997">
        <w:rPr>
          <w:rFonts w:ascii="Arial" w:hAnsi="Arial" w:cs="Arial"/>
        </w:rPr>
        <w:t>.2</w:t>
      </w:r>
      <w:r w:rsidR="00B63511">
        <w:rPr>
          <w:rFonts w:ascii="Arial" w:hAnsi="Arial" w:cs="Arial"/>
        </w:rPr>
        <w:tab/>
      </w:r>
      <w:r w:rsidR="00FC567F">
        <w:rPr>
          <w:rFonts w:ascii="Arial" w:hAnsi="Arial" w:cs="Arial"/>
        </w:rPr>
        <w:t>Alongside remo</w:t>
      </w:r>
      <w:r w:rsidR="00214C2E">
        <w:rPr>
          <w:rFonts w:ascii="Arial" w:hAnsi="Arial" w:cs="Arial"/>
        </w:rPr>
        <w:t>val of the existing MFG arrangement, special schools are requesting a review of top-up ranges, particularly at the top end where they feel Hartlepool pays less compared to regional authorities.</w:t>
      </w:r>
    </w:p>
    <w:p w14:paraId="5B0CBAB4" w14:textId="77777777" w:rsidR="002F150B" w:rsidRDefault="002F150B" w:rsidP="004E4BFB">
      <w:pPr>
        <w:ind w:left="360"/>
        <w:rPr>
          <w:rFonts w:ascii="Arial" w:hAnsi="Arial" w:cs="Arial"/>
        </w:rPr>
      </w:pPr>
    </w:p>
    <w:p w14:paraId="12637CC3" w14:textId="1AFE5841" w:rsidR="007C5FDE" w:rsidRDefault="007C5FDE" w:rsidP="00970616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</w:r>
      <w:r w:rsidR="00214C2E">
        <w:rPr>
          <w:rFonts w:ascii="Arial" w:hAnsi="Arial" w:cs="Arial"/>
        </w:rPr>
        <w:t xml:space="preserve">Special schools are asking for a mechanism for annual inflation. Although limited, </w:t>
      </w:r>
      <w:r w:rsidR="007849BB">
        <w:rPr>
          <w:rFonts w:ascii="Arial" w:hAnsi="Arial" w:cs="Arial"/>
        </w:rPr>
        <w:t xml:space="preserve">since 2019/20, </w:t>
      </w:r>
      <w:r w:rsidR="00214C2E">
        <w:rPr>
          <w:rFonts w:ascii="Arial" w:hAnsi="Arial" w:cs="Arial"/>
        </w:rPr>
        <w:t xml:space="preserve">schools funded via the schools block receive an element of MFG inflation each year. In contrast, the current special school MFG is fixed at 100% so no inflation is paid. </w:t>
      </w:r>
    </w:p>
    <w:p w14:paraId="0DB5F180" w14:textId="77777777" w:rsidR="007C5FDE" w:rsidRDefault="007C5FDE" w:rsidP="004E4BFB">
      <w:pPr>
        <w:ind w:left="360"/>
        <w:rPr>
          <w:rFonts w:ascii="Arial" w:hAnsi="Arial" w:cs="Arial"/>
        </w:rPr>
      </w:pPr>
    </w:p>
    <w:p w14:paraId="17FE78DE" w14:textId="6AEEF4B3" w:rsidR="00F851B9" w:rsidRDefault="00C12D6E" w:rsidP="00205AF9">
      <w:pPr>
        <w:pStyle w:val="ListParagraph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C5FDE">
        <w:rPr>
          <w:rFonts w:ascii="Arial" w:hAnsi="Arial" w:cs="Arial"/>
        </w:rPr>
        <w:t>.4</w:t>
      </w:r>
      <w:r w:rsidR="00B63511">
        <w:rPr>
          <w:rFonts w:ascii="Arial" w:hAnsi="Arial" w:cs="Arial"/>
        </w:rPr>
        <w:tab/>
      </w:r>
      <w:r w:rsidR="00214C2E">
        <w:rPr>
          <w:rFonts w:ascii="Arial" w:hAnsi="Arial" w:cs="Arial"/>
        </w:rPr>
        <w:t xml:space="preserve">Were the special school MFG arrangement to remain, special schools are requesting a backdated inflation </w:t>
      </w:r>
      <w:r w:rsidR="00801BBD">
        <w:rPr>
          <w:rFonts w:ascii="Arial" w:hAnsi="Arial" w:cs="Arial"/>
        </w:rPr>
        <w:t xml:space="preserve">calculation to reflect the lack of </w:t>
      </w:r>
      <w:r w:rsidR="00801BBD" w:rsidRPr="007849BB">
        <w:rPr>
          <w:rFonts w:ascii="Arial" w:hAnsi="Arial" w:cs="Arial"/>
        </w:rPr>
        <w:t>inflation in 2019/20 and 2020/21.</w:t>
      </w:r>
      <w:r w:rsidR="00801BBD">
        <w:rPr>
          <w:rFonts w:ascii="Arial" w:hAnsi="Arial" w:cs="Arial"/>
        </w:rPr>
        <w:t xml:space="preserve"> This would be more aligned to the separate proposal presented to Forum to add 3 years of inflation to the top-up ranges.</w:t>
      </w:r>
    </w:p>
    <w:p w14:paraId="664E9D9D" w14:textId="77777777" w:rsidR="00C72D6A" w:rsidRDefault="00C72D6A" w:rsidP="00205AF9">
      <w:pPr>
        <w:pStyle w:val="ListParagraph"/>
        <w:ind w:left="709" w:hanging="709"/>
        <w:rPr>
          <w:rFonts w:ascii="Arial" w:hAnsi="Arial" w:cs="Arial"/>
        </w:rPr>
      </w:pPr>
    </w:p>
    <w:p w14:paraId="710187EB" w14:textId="3586EBFB" w:rsidR="00C72D6A" w:rsidRDefault="00C72D6A" w:rsidP="00205AF9">
      <w:pPr>
        <w:pStyle w:val="ListParagraph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  <w:t>The following table summarises the proposals from special schools and provides a commentary on the timing for review of each proposal.</w:t>
      </w:r>
    </w:p>
    <w:p w14:paraId="53D4C65D" w14:textId="77777777" w:rsidR="00C72D6A" w:rsidRDefault="00C72D6A" w:rsidP="00205AF9">
      <w:pPr>
        <w:pStyle w:val="ListParagraph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413"/>
        <w:gridCol w:w="2409"/>
        <w:gridCol w:w="3100"/>
        <w:gridCol w:w="2280"/>
      </w:tblGrid>
      <w:tr w:rsidR="00C72D6A" w14:paraId="7913BDAF" w14:textId="77777777" w:rsidTr="00A716CE">
        <w:tc>
          <w:tcPr>
            <w:tcW w:w="1413" w:type="dxa"/>
            <w:shd w:val="clear" w:color="auto" w:fill="000000" w:themeFill="text1"/>
          </w:tcPr>
          <w:p w14:paraId="326F7CE5" w14:textId="5609647B" w:rsidR="00C72D6A" w:rsidRPr="00C72D6A" w:rsidRDefault="00C72D6A" w:rsidP="00A716CE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72D6A">
              <w:rPr>
                <w:rFonts w:ascii="Arial" w:hAnsi="Arial" w:cs="Arial"/>
                <w:color w:val="FFFFFF" w:themeColor="background1"/>
              </w:rPr>
              <w:t>#</w:t>
            </w:r>
          </w:p>
        </w:tc>
        <w:tc>
          <w:tcPr>
            <w:tcW w:w="2409" w:type="dxa"/>
            <w:shd w:val="clear" w:color="auto" w:fill="000000" w:themeFill="text1"/>
          </w:tcPr>
          <w:p w14:paraId="7A1724E5" w14:textId="7484F34A" w:rsidR="00C72D6A" w:rsidRPr="00C72D6A" w:rsidRDefault="00C72D6A" w:rsidP="00A716CE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C72D6A">
              <w:rPr>
                <w:rFonts w:ascii="Arial" w:hAnsi="Arial" w:cs="Arial"/>
                <w:color w:val="FFFFFF" w:themeColor="background1"/>
              </w:rPr>
              <w:t>Description</w:t>
            </w:r>
          </w:p>
        </w:tc>
        <w:tc>
          <w:tcPr>
            <w:tcW w:w="3100" w:type="dxa"/>
            <w:shd w:val="clear" w:color="auto" w:fill="000000" w:themeFill="text1"/>
          </w:tcPr>
          <w:p w14:paraId="64EF5EDF" w14:textId="4C8B954C" w:rsidR="00C72D6A" w:rsidRPr="00C72D6A" w:rsidRDefault="00A716CE" w:rsidP="00A716CE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Commentary</w:t>
            </w:r>
          </w:p>
        </w:tc>
        <w:tc>
          <w:tcPr>
            <w:tcW w:w="2280" w:type="dxa"/>
            <w:shd w:val="clear" w:color="auto" w:fill="000000" w:themeFill="text1"/>
          </w:tcPr>
          <w:p w14:paraId="4E17909D" w14:textId="5DBB71A3" w:rsidR="00C72D6A" w:rsidRPr="00C72D6A" w:rsidRDefault="00A716CE" w:rsidP="00A716CE">
            <w:pPr>
              <w:pStyle w:val="ListParagraph"/>
              <w:ind w:left="0"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Timing</w:t>
            </w:r>
          </w:p>
        </w:tc>
      </w:tr>
      <w:tr w:rsidR="00C72D6A" w14:paraId="62563595" w14:textId="77777777" w:rsidTr="00A716CE">
        <w:tc>
          <w:tcPr>
            <w:tcW w:w="1413" w:type="dxa"/>
          </w:tcPr>
          <w:p w14:paraId="0560DCF0" w14:textId="41609B79" w:rsidR="00C72D6A" w:rsidRDefault="00C72D6A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1</w:t>
            </w:r>
          </w:p>
        </w:tc>
        <w:tc>
          <w:tcPr>
            <w:tcW w:w="2409" w:type="dxa"/>
          </w:tcPr>
          <w:p w14:paraId="70088820" w14:textId="2B766222" w:rsidR="00C72D6A" w:rsidRDefault="00C72D6A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the current MFG arrangement</w:t>
            </w:r>
          </w:p>
        </w:tc>
        <w:tc>
          <w:tcPr>
            <w:tcW w:w="3100" w:type="dxa"/>
          </w:tcPr>
          <w:p w14:paraId="125B2286" w14:textId="483D2B88" w:rsidR="00C72D6A" w:rsidRDefault="00455EE9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only possible alongside a review of top-up ranges. Otherwise, special schools would be unable to function financially.</w:t>
            </w:r>
          </w:p>
        </w:tc>
        <w:tc>
          <w:tcPr>
            <w:tcW w:w="2280" w:type="dxa"/>
          </w:tcPr>
          <w:p w14:paraId="4D481B90" w14:textId="60CF363D" w:rsidR="00C72D6A" w:rsidRDefault="00A716CE" w:rsidP="007849B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as part of MTFS an</w:t>
            </w:r>
            <w:r w:rsidR="007849BB">
              <w:rPr>
                <w:rFonts w:ascii="Arial" w:hAnsi="Arial" w:cs="Arial"/>
              </w:rPr>
              <w:t>d report back to Schools’ Forum.</w:t>
            </w:r>
          </w:p>
        </w:tc>
      </w:tr>
      <w:tr w:rsidR="00C72D6A" w14:paraId="2344D090" w14:textId="77777777" w:rsidTr="00A716CE">
        <w:tc>
          <w:tcPr>
            <w:tcW w:w="1413" w:type="dxa"/>
          </w:tcPr>
          <w:p w14:paraId="20527FE7" w14:textId="3239542A" w:rsidR="00C72D6A" w:rsidRDefault="00C72D6A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2</w:t>
            </w:r>
          </w:p>
        </w:tc>
        <w:tc>
          <w:tcPr>
            <w:tcW w:w="2409" w:type="dxa"/>
          </w:tcPr>
          <w:p w14:paraId="1801948A" w14:textId="53120037" w:rsidR="00C72D6A" w:rsidRDefault="00C72D6A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top end of top-up ranges</w:t>
            </w:r>
          </w:p>
        </w:tc>
        <w:tc>
          <w:tcPr>
            <w:tcW w:w="3100" w:type="dxa"/>
          </w:tcPr>
          <w:p w14:paraId="0FAC40E3" w14:textId="7F281D3F" w:rsidR="00C72D6A" w:rsidRDefault="00455EE9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would not be feasible to review certain top-up rates without a wider review. The discussion around applying bandings for the Horizon School and the new Free School need to be brought into this exercise.</w:t>
            </w:r>
            <w:r w:rsidR="00A716CE">
              <w:rPr>
                <w:rFonts w:ascii="Arial" w:hAnsi="Arial" w:cs="Arial"/>
              </w:rPr>
              <w:t xml:space="preserve"> Such a review would take time and need to feed into the high needs MTFS.</w:t>
            </w:r>
          </w:p>
        </w:tc>
        <w:tc>
          <w:tcPr>
            <w:tcW w:w="2280" w:type="dxa"/>
          </w:tcPr>
          <w:p w14:paraId="5E41F444" w14:textId="3228C30A" w:rsidR="00C72D6A" w:rsidRDefault="00A716CE" w:rsidP="007849B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as part of MTFS and report back to Schools’ Forum</w:t>
            </w:r>
          </w:p>
        </w:tc>
      </w:tr>
      <w:tr w:rsidR="00C72D6A" w14:paraId="46F44736" w14:textId="77777777" w:rsidTr="00A716CE">
        <w:tc>
          <w:tcPr>
            <w:tcW w:w="1413" w:type="dxa"/>
          </w:tcPr>
          <w:p w14:paraId="2201E175" w14:textId="5C5E959D" w:rsidR="00C72D6A" w:rsidRDefault="00C72D6A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3</w:t>
            </w:r>
          </w:p>
        </w:tc>
        <w:tc>
          <w:tcPr>
            <w:tcW w:w="2409" w:type="dxa"/>
          </w:tcPr>
          <w:p w14:paraId="3D33015F" w14:textId="749F1E8F" w:rsidR="00C72D6A" w:rsidRDefault="00C72D6A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a mechanism for annual inflation</w:t>
            </w:r>
          </w:p>
        </w:tc>
        <w:tc>
          <w:tcPr>
            <w:tcW w:w="3100" w:type="dxa"/>
          </w:tcPr>
          <w:p w14:paraId="68C8785E" w14:textId="7D0D37F1" w:rsidR="00C72D6A" w:rsidRDefault="00A716CE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 the 3-year MTFS work is complete, the affordability of ongoing annual inflation is unknown.</w:t>
            </w:r>
          </w:p>
        </w:tc>
        <w:tc>
          <w:tcPr>
            <w:tcW w:w="2280" w:type="dxa"/>
          </w:tcPr>
          <w:p w14:paraId="6DBEACB3" w14:textId="0860B9AD" w:rsidR="00C72D6A" w:rsidRDefault="00A716CE" w:rsidP="007849B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as part of MTFS and report back to Schools’ Forum</w:t>
            </w:r>
          </w:p>
        </w:tc>
      </w:tr>
      <w:tr w:rsidR="00C72D6A" w14:paraId="0A14ABA4" w14:textId="77777777" w:rsidTr="00A716CE">
        <w:tc>
          <w:tcPr>
            <w:tcW w:w="1413" w:type="dxa"/>
          </w:tcPr>
          <w:p w14:paraId="245CC9F2" w14:textId="339E9761" w:rsidR="00C72D6A" w:rsidRDefault="00C72D6A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4</w:t>
            </w:r>
          </w:p>
        </w:tc>
        <w:tc>
          <w:tcPr>
            <w:tcW w:w="2409" w:type="dxa"/>
          </w:tcPr>
          <w:p w14:paraId="16BC0EE6" w14:textId="17645953" w:rsidR="00C72D6A" w:rsidRDefault="00C72D6A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 the current proposal for MFG inflation so that it reflects backdated amounts</w:t>
            </w:r>
          </w:p>
        </w:tc>
        <w:tc>
          <w:tcPr>
            <w:tcW w:w="3100" w:type="dxa"/>
          </w:tcPr>
          <w:p w14:paraId="47945A0E" w14:textId="40F6EE1A" w:rsidR="00C72D6A" w:rsidRDefault="00A716CE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proposal could be considered in time for 2021/22 budgets.</w:t>
            </w:r>
          </w:p>
        </w:tc>
        <w:tc>
          <w:tcPr>
            <w:tcW w:w="2280" w:type="dxa"/>
          </w:tcPr>
          <w:p w14:paraId="214FB663" w14:textId="7368D92F" w:rsidR="00C72D6A" w:rsidRDefault="00A716CE" w:rsidP="00205AF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consultation and present to Forum for decision in December 2020</w:t>
            </w:r>
          </w:p>
        </w:tc>
      </w:tr>
    </w:tbl>
    <w:p w14:paraId="1417CE28" w14:textId="4E9561C6" w:rsidR="00C72D6A" w:rsidRDefault="00C72D6A" w:rsidP="00205AF9">
      <w:pPr>
        <w:pStyle w:val="ListParagraph"/>
        <w:ind w:left="709" w:hanging="709"/>
        <w:rPr>
          <w:rFonts w:ascii="Arial" w:hAnsi="Arial" w:cs="Arial"/>
        </w:rPr>
      </w:pPr>
    </w:p>
    <w:p w14:paraId="6C2E5FED" w14:textId="77777777" w:rsidR="00801BBD" w:rsidRDefault="00801BBD" w:rsidP="00205AF9">
      <w:pPr>
        <w:pStyle w:val="ListParagraph"/>
        <w:ind w:left="709" w:hanging="709"/>
        <w:rPr>
          <w:rFonts w:ascii="Arial" w:hAnsi="Arial" w:cs="Arial"/>
        </w:rPr>
      </w:pPr>
    </w:p>
    <w:p w14:paraId="2A8C7DD9" w14:textId="77777777" w:rsidR="007849BB" w:rsidRDefault="007849BB" w:rsidP="00205AF9">
      <w:pPr>
        <w:pStyle w:val="ListParagraph"/>
        <w:ind w:left="709" w:hanging="709"/>
        <w:rPr>
          <w:rFonts w:ascii="Arial" w:hAnsi="Arial" w:cs="Arial"/>
        </w:rPr>
      </w:pPr>
    </w:p>
    <w:p w14:paraId="6AC4A534" w14:textId="77777777" w:rsidR="007849BB" w:rsidRDefault="007849BB" w:rsidP="00205AF9">
      <w:pPr>
        <w:pStyle w:val="ListParagraph"/>
        <w:ind w:left="709" w:hanging="709"/>
        <w:rPr>
          <w:rFonts w:ascii="Arial" w:hAnsi="Arial" w:cs="Arial"/>
        </w:rPr>
      </w:pPr>
    </w:p>
    <w:p w14:paraId="15029EA6" w14:textId="77777777" w:rsidR="007849BB" w:rsidRDefault="007849BB" w:rsidP="00205AF9">
      <w:pPr>
        <w:pStyle w:val="ListParagraph"/>
        <w:ind w:left="709" w:hanging="709"/>
        <w:rPr>
          <w:rFonts w:ascii="Arial" w:hAnsi="Arial" w:cs="Arial"/>
        </w:rPr>
      </w:pPr>
    </w:p>
    <w:p w14:paraId="208D0938" w14:textId="77777777" w:rsidR="007849BB" w:rsidRDefault="007849BB" w:rsidP="00205AF9">
      <w:pPr>
        <w:pStyle w:val="ListParagraph"/>
        <w:ind w:left="709" w:hanging="709"/>
        <w:rPr>
          <w:rFonts w:ascii="Arial" w:hAnsi="Arial" w:cs="Arial"/>
        </w:rPr>
      </w:pPr>
    </w:p>
    <w:p w14:paraId="5DA764AF" w14:textId="77777777" w:rsidR="007849BB" w:rsidRDefault="007849BB" w:rsidP="00205AF9">
      <w:pPr>
        <w:pStyle w:val="ListParagraph"/>
        <w:ind w:left="709" w:hanging="709"/>
        <w:rPr>
          <w:rFonts w:ascii="Arial" w:hAnsi="Arial" w:cs="Arial"/>
        </w:rPr>
      </w:pPr>
    </w:p>
    <w:p w14:paraId="4A22EC53" w14:textId="269A1DB6" w:rsidR="00801BBD" w:rsidRDefault="00801BBD" w:rsidP="00801BBD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Pr="00741D19">
        <w:rPr>
          <w:rFonts w:ascii="Arial" w:hAnsi="Arial" w:cs="Arial"/>
          <w:b/>
        </w:rPr>
        <w:t xml:space="preserve">. </w:t>
      </w:r>
      <w:r w:rsidRPr="00741D19">
        <w:rPr>
          <w:rFonts w:ascii="Arial" w:hAnsi="Arial" w:cs="Arial"/>
          <w:b/>
        </w:rPr>
        <w:tab/>
      </w:r>
      <w:r w:rsidRPr="00741D1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2021/22</w:t>
      </w:r>
      <w:r w:rsidRPr="004E4BF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Budget Proposals for Consultation</w:t>
      </w:r>
    </w:p>
    <w:p w14:paraId="186FAD6D" w14:textId="77777777" w:rsidR="00F851B9" w:rsidRDefault="00F851B9" w:rsidP="00205AF9">
      <w:pPr>
        <w:pStyle w:val="ListParagraph"/>
        <w:ind w:left="709" w:hanging="709"/>
        <w:rPr>
          <w:rFonts w:ascii="Arial" w:hAnsi="Arial" w:cs="Arial"/>
        </w:rPr>
      </w:pPr>
    </w:p>
    <w:p w14:paraId="52BB5F0B" w14:textId="77777777" w:rsidR="00A716CE" w:rsidRDefault="00C72D6A" w:rsidP="00205AF9">
      <w:pPr>
        <w:pStyle w:val="ListParagraph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5.1</w:t>
      </w:r>
      <w:r w:rsidR="00F851B9">
        <w:rPr>
          <w:rFonts w:ascii="Arial" w:hAnsi="Arial" w:cs="Arial"/>
        </w:rPr>
        <w:tab/>
      </w:r>
      <w:r w:rsidR="00A716CE">
        <w:rPr>
          <w:rFonts w:ascii="Arial" w:hAnsi="Arial" w:cs="Arial"/>
        </w:rPr>
        <w:t>Consultation with Schools’ Forum has already begun on two budget proposals for 2021/22. These were:</w:t>
      </w:r>
    </w:p>
    <w:p w14:paraId="7840113F" w14:textId="5B39D5C2" w:rsidR="00C601E2" w:rsidRDefault="00A716CE" w:rsidP="00A716CE">
      <w:pPr>
        <w:pStyle w:val="ListParagraph"/>
        <w:ind w:left="1440" w:hanging="731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Apply</w:t>
      </w:r>
      <w:r w:rsidR="00F851B9">
        <w:rPr>
          <w:rFonts w:ascii="Arial" w:hAnsi="Arial" w:cs="Arial"/>
        </w:rPr>
        <w:t xml:space="preserve"> </w:t>
      </w:r>
      <w:r w:rsidR="001627E9">
        <w:rPr>
          <w:rFonts w:ascii="Arial" w:hAnsi="Arial" w:cs="Arial"/>
        </w:rPr>
        <w:t>2% or 3</w:t>
      </w:r>
      <w:r w:rsidR="00F851B9">
        <w:rPr>
          <w:rFonts w:ascii="Arial" w:hAnsi="Arial" w:cs="Arial"/>
        </w:rPr>
        <w:t>% inflation to Special Schools in 2021/22.</w:t>
      </w:r>
      <w:r w:rsidR="001627E9">
        <w:rPr>
          <w:rFonts w:ascii="Arial" w:hAnsi="Arial" w:cs="Arial"/>
        </w:rPr>
        <w:t xml:space="preserve"> A 2% increase would be in line with the funding floor guarantee within the Schools Block. A 3% increase is in line with the minimum per-pupil funding increase applied to schools funded from the Schools Block. </w:t>
      </w:r>
    </w:p>
    <w:p w14:paraId="4CE28B82" w14:textId="7420FEC3" w:rsidR="00732263" w:rsidRDefault="00A716CE" w:rsidP="00A716CE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ab/>
        <w:t>Apply b</w:t>
      </w:r>
      <w:r w:rsidR="00F851B9">
        <w:rPr>
          <w:rFonts w:ascii="Arial" w:hAnsi="Arial" w:cs="Arial"/>
        </w:rPr>
        <w:t>ackdated inflation</w:t>
      </w:r>
      <w:r>
        <w:rPr>
          <w:rFonts w:ascii="Arial" w:hAnsi="Arial" w:cs="Arial"/>
        </w:rPr>
        <w:t xml:space="preserve"> to SEND top-up ranges</w:t>
      </w:r>
      <w:r w:rsidR="00F851B9">
        <w:rPr>
          <w:rFonts w:ascii="Arial" w:hAnsi="Arial" w:cs="Arial"/>
        </w:rPr>
        <w:t xml:space="preserve"> based on Teaching Assistant pay awa</w:t>
      </w:r>
      <w:r>
        <w:rPr>
          <w:rFonts w:ascii="Arial" w:hAnsi="Arial" w:cs="Arial"/>
        </w:rPr>
        <w:t>rds for 2019/20, 2020/21 and 2021/22.</w:t>
      </w:r>
    </w:p>
    <w:p w14:paraId="4A492F8D" w14:textId="77777777" w:rsidR="00AB350D" w:rsidRDefault="00AB350D" w:rsidP="007C5FDE">
      <w:pPr>
        <w:ind w:left="709" w:hanging="709"/>
        <w:rPr>
          <w:rFonts w:ascii="Arial" w:hAnsi="Arial" w:cs="Arial"/>
        </w:rPr>
      </w:pPr>
    </w:p>
    <w:p w14:paraId="0E5E6885" w14:textId="0352E648" w:rsidR="00AB350D" w:rsidRPr="007C5FDE" w:rsidRDefault="007849BB" w:rsidP="007C5FD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AB350D">
        <w:rPr>
          <w:rFonts w:ascii="Arial" w:hAnsi="Arial" w:cs="Arial"/>
        </w:rPr>
        <w:tab/>
      </w:r>
      <w:r w:rsidR="00CD0083">
        <w:rPr>
          <w:rFonts w:ascii="Arial" w:hAnsi="Arial" w:cs="Arial"/>
        </w:rPr>
        <w:t xml:space="preserve">Proposal 4 shown in the table at paragraph 4.5 of this report would be an amendment to proposal (a). </w:t>
      </w:r>
      <w:r w:rsidR="00F13A28">
        <w:rPr>
          <w:rFonts w:ascii="Arial" w:hAnsi="Arial" w:cs="Arial"/>
        </w:rPr>
        <w:t xml:space="preserve">Proposal </w:t>
      </w:r>
      <w:r w:rsidR="00315587">
        <w:rPr>
          <w:rFonts w:ascii="Arial" w:hAnsi="Arial" w:cs="Arial"/>
        </w:rPr>
        <w:t xml:space="preserve">(a) </w:t>
      </w:r>
      <w:r w:rsidR="00F13A28">
        <w:rPr>
          <w:rFonts w:ascii="Arial" w:hAnsi="Arial" w:cs="Arial"/>
        </w:rPr>
        <w:t>related to one year inflation only whereas amended proposal 4 would apply 3 years of inflation.</w:t>
      </w:r>
      <w:r w:rsidR="00AB350D">
        <w:rPr>
          <w:rFonts w:ascii="Arial" w:hAnsi="Arial" w:cs="Arial"/>
        </w:rPr>
        <w:tab/>
      </w:r>
    </w:p>
    <w:p w14:paraId="1187B473" w14:textId="1865CBBC" w:rsidR="00AB350D" w:rsidRPr="007C5FDE" w:rsidRDefault="00AB350D" w:rsidP="007C5FD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6EF2EC" w14:textId="70B17760" w:rsidR="000921B9" w:rsidRDefault="007849BB" w:rsidP="007C5FDE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5.3</w:t>
      </w:r>
      <w:r w:rsidR="00B63511">
        <w:rPr>
          <w:rFonts w:ascii="Arial" w:hAnsi="Arial" w:cs="Arial"/>
        </w:rPr>
        <w:tab/>
      </w:r>
      <w:r w:rsidR="00400A90">
        <w:rPr>
          <w:rFonts w:ascii="Arial" w:hAnsi="Arial" w:cs="Arial"/>
        </w:rPr>
        <w:tab/>
      </w:r>
      <w:r w:rsidR="00F13A28">
        <w:rPr>
          <w:rFonts w:ascii="Arial" w:hAnsi="Arial" w:cs="Arial"/>
        </w:rPr>
        <w:t>Schools’ Forum are asked to consult with the schools they represent on the following options:</w:t>
      </w:r>
    </w:p>
    <w:p w14:paraId="3F36F5EF" w14:textId="77777777" w:rsidR="00F13A28" w:rsidRDefault="00F13A28" w:rsidP="007C5FDE">
      <w:pPr>
        <w:ind w:left="709" w:hanging="709"/>
        <w:rPr>
          <w:rFonts w:ascii="Arial" w:hAnsi="Arial" w:cs="Arial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5025"/>
        <w:gridCol w:w="3048"/>
      </w:tblGrid>
      <w:tr w:rsidR="00F13A28" w14:paraId="4C9156C0" w14:textId="77777777" w:rsidTr="00F13A28">
        <w:tc>
          <w:tcPr>
            <w:tcW w:w="1129" w:type="dxa"/>
          </w:tcPr>
          <w:p w14:paraId="3D5CF1BB" w14:textId="01AF46CE" w:rsidR="00F13A28" w:rsidRDefault="00F13A28" w:rsidP="007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</w:t>
            </w:r>
          </w:p>
        </w:tc>
        <w:tc>
          <w:tcPr>
            <w:tcW w:w="5025" w:type="dxa"/>
          </w:tcPr>
          <w:p w14:paraId="31B25D6A" w14:textId="10905AFF" w:rsidR="00F13A28" w:rsidRDefault="00F13A28" w:rsidP="007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  <w:tc>
          <w:tcPr>
            <w:tcW w:w="3048" w:type="dxa"/>
          </w:tcPr>
          <w:p w14:paraId="22B6741E" w14:textId="47791AA9" w:rsidR="00F13A28" w:rsidRDefault="00F13A28" w:rsidP="007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Rationale</w:t>
            </w:r>
          </w:p>
        </w:tc>
      </w:tr>
      <w:tr w:rsidR="00F13A28" w14:paraId="39E667A9" w14:textId="77777777" w:rsidTr="00F13A28">
        <w:tc>
          <w:tcPr>
            <w:tcW w:w="1129" w:type="dxa"/>
          </w:tcPr>
          <w:p w14:paraId="7EB9D1E6" w14:textId="19B0AC50" w:rsidR="00F13A28" w:rsidRDefault="00F13A28" w:rsidP="007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25" w:type="dxa"/>
          </w:tcPr>
          <w:p w14:paraId="39B64FB4" w14:textId="3EF5B7FA" w:rsidR="00F13A28" w:rsidRDefault="00F13A28" w:rsidP="00F13A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3 years of inflation to special schools MFG at 3%</w:t>
            </w:r>
          </w:p>
        </w:tc>
        <w:tc>
          <w:tcPr>
            <w:tcW w:w="3048" w:type="dxa"/>
          </w:tcPr>
          <w:p w14:paraId="221C7CA4" w14:textId="01BFCA77" w:rsidR="00F13A28" w:rsidRDefault="00F13A28" w:rsidP="007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3% aligns with the funding floor guarantee in the Schools Block</w:t>
            </w:r>
            <w:r w:rsidR="007849BB">
              <w:rPr>
                <w:rFonts w:ascii="Arial" w:hAnsi="Arial" w:cs="Arial"/>
              </w:rPr>
              <w:t xml:space="preserve"> for 2021/22</w:t>
            </w:r>
          </w:p>
        </w:tc>
      </w:tr>
      <w:tr w:rsidR="00F13A28" w14:paraId="68501999" w14:textId="77777777" w:rsidTr="00F13A28">
        <w:tc>
          <w:tcPr>
            <w:tcW w:w="1129" w:type="dxa"/>
          </w:tcPr>
          <w:p w14:paraId="57238E31" w14:textId="29CF2892" w:rsidR="00F13A28" w:rsidRDefault="00F13A28" w:rsidP="007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25" w:type="dxa"/>
          </w:tcPr>
          <w:p w14:paraId="0A12D8CD" w14:textId="617EE819" w:rsidR="00F13A28" w:rsidRDefault="00F13A28" w:rsidP="007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3 years of inflation to special schools MFG at 2%</w:t>
            </w:r>
          </w:p>
        </w:tc>
        <w:tc>
          <w:tcPr>
            <w:tcW w:w="3048" w:type="dxa"/>
          </w:tcPr>
          <w:p w14:paraId="1013F2A3" w14:textId="35C6D594" w:rsidR="00F13A28" w:rsidRDefault="00F13A28" w:rsidP="007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2% aligns with the Minimum Per Pupil increase in the Schools Block</w:t>
            </w:r>
            <w:r w:rsidR="007849BB">
              <w:rPr>
                <w:rFonts w:ascii="Arial" w:hAnsi="Arial" w:cs="Arial"/>
              </w:rPr>
              <w:t xml:space="preserve"> for 2021/22</w:t>
            </w:r>
          </w:p>
        </w:tc>
      </w:tr>
      <w:tr w:rsidR="00F13A28" w14:paraId="6BA1AAB4" w14:textId="77777777" w:rsidTr="00F13A28">
        <w:tc>
          <w:tcPr>
            <w:tcW w:w="1129" w:type="dxa"/>
          </w:tcPr>
          <w:p w14:paraId="63F3003C" w14:textId="0B5422AA" w:rsidR="00F13A28" w:rsidRDefault="00F13A28" w:rsidP="007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25" w:type="dxa"/>
          </w:tcPr>
          <w:p w14:paraId="7C5CEF16" w14:textId="50C1C379" w:rsidR="00F13A28" w:rsidRDefault="00F13A28" w:rsidP="007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3 years of inflation to special schools MFG that mirrors the MFG to all other schools (i.e. funded within the schools block)</w:t>
            </w:r>
          </w:p>
        </w:tc>
        <w:tc>
          <w:tcPr>
            <w:tcW w:w="3048" w:type="dxa"/>
          </w:tcPr>
          <w:p w14:paraId="144D1169" w14:textId="25020DF8" w:rsidR="00F13A28" w:rsidRDefault="00F13A28" w:rsidP="007C5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MFG would be consistent across all schools, including special schools for the 3 year period</w:t>
            </w:r>
          </w:p>
        </w:tc>
      </w:tr>
    </w:tbl>
    <w:p w14:paraId="33EC77E1" w14:textId="29446E5C" w:rsidR="00F13A28" w:rsidRDefault="00F13A28" w:rsidP="007C5FDE">
      <w:pPr>
        <w:ind w:left="709" w:hanging="709"/>
        <w:rPr>
          <w:rFonts w:ascii="Arial" w:hAnsi="Arial" w:cs="Arial"/>
        </w:rPr>
      </w:pPr>
    </w:p>
    <w:p w14:paraId="7F6A01A7" w14:textId="77777777" w:rsidR="00646A3E" w:rsidRDefault="00646A3E">
      <w:pPr>
        <w:ind w:left="709" w:hanging="709"/>
        <w:rPr>
          <w:rFonts w:ascii="Arial" w:hAnsi="Arial" w:cs="Arial"/>
        </w:rPr>
      </w:pPr>
    </w:p>
    <w:p w14:paraId="6CE64097" w14:textId="77777777" w:rsidR="00D22808" w:rsidRDefault="00D22808" w:rsidP="005E2E8A">
      <w:pPr>
        <w:rPr>
          <w:rFonts w:ascii="Arial" w:hAnsi="Arial" w:cs="Arial"/>
        </w:rPr>
      </w:pPr>
    </w:p>
    <w:p w14:paraId="5848C3C2" w14:textId="77777777" w:rsidR="00F851B9" w:rsidRDefault="00F851B9" w:rsidP="00F851B9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6</w:t>
      </w:r>
      <w:r w:rsidRPr="00D22808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r w:rsidRPr="00FC2304">
        <w:rPr>
          <w:rFonts w:ascii="Arial" w:hAnsi="Arial" w:cs="Arial"/>
          <w:b/>
          <w:u w:val="single"/>
        </w:rPr>
        <w:t>Recommendations</w:t>
      </w:r>
    </w:p>
    <w:p w14:paraId="7A8AE0AF" w14:textId="77777777" w:rsidR="00F851B9" w:rsidRDefault="00F851B9" w:rsidP="00F851B9">
      <w:pPr>
        <w:ind w:left="709" w:hanging="709"/>
        <w:rPr>
          <w:rFonts w:ascii="Arial" w:hAnsi="Arial" w:cs="Arial"/>
          <w:b/>
          <w:u w:val="single"/>
        </w:rPr>
      </w:pPr>
    </w:p>
    <w:p w14:paraId="3CDA9967" w14:textId="77777777" w:rsidR="003F7BDB" w:rsidRDefault="00F851B9" w:rsidP="00F851B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  <w:t>Forum is recommended to</w:t>
      </w:r>
      <w:r w:rsidR="003F7BDB">
        <w:rPr>
          <w:rFonts w:ascii="Arial" w:hAnsi="Arial" w:cs="Arial"/>
        </w:rPr>
        <w:t>:</w:t>
      </w:r>
    </w:p>
    <w:p w14:paraId="293BD9C3" w14:textId="77777777" w:rsidR="00F851B9" w:rsidRDefault="003F7BDB" w:rsidP="003F7BDB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851B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note</w:t>
      </w:r>
      <w:proofErr w:type="gramEnd"/>
      <w:r>
        <w:rPr>
          <w:rFonts w:ascii="Arial" w:hAnsi="Arial" w:cs="Arial"/>
        </w:rPr>
        <w:t xml:space="preserve"> the contents of the report;</w:t>
      </w:r>
    </w:p>
    <w:p w14:paraId="2DA9F741" w14:textId="4E7030CE" w:rsidR="00F851B9" w:rsidRDefault="003F7BDB" w:rsidP="001627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gramStart"/>
      <w:r>
        <w:rPr>
          <w:rFonts w:ascii="Arial" w:hAnsi="Arial" w:cs="Arial"/>
        </w:rPr>
        <w:t>consult</w:t>
      </w:r>
      <w:proofErr w:type="gramEnd"/>
      <w:r>
        <w:rPr>
          <w:rFonts w:ascii="Arial" w:hAnsi="Arial" w:cs="Arial"/>
        </w:rPr>
        <w:t xml:space="preserve"> with the schools and sectors they represent on </w:t>
      </w:r>
      <w:r w:rsidR="00F13A28">
        <w:rPr>
          <w:rFonts w:ascii="Arial" w:hAnsi="Arial" w:cs="Arial"/>
        </w:rPr>
        <w:t>the options present</w:t>
      </w:r>
      <w:r w:rsidR="007849BB">
        <w:rPr>
          <w:rFonts w:ascii="Arial" w:hAnsi="Arial" w:cs="Arial"/>
        </w:rPr>
        <w:t>ed in the table at paragraph 5.3</w:t>
      </w:r>
      <w:r w:rsidR="001627E9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the report.</w:t>
      </w:r>
    </w:p>
    <w:p w14:paraId="0E0D2D89" w14:textId="3B259EEE" w:rsidR="00F13A28" w:rsidRDefault="00F13A28" w:rsidP="001627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gramStart"/>
      <w:r>
        <w:rPr>
          <w:rFonts w:ascii="Arial" w:hAnsi="Arial" w:cs="Arial"/>
        </w:rPr>
        <w:t>prepare</w:t>
      </w:r>
      <w:proofErr w:type="gramEnd"/>
      <w:r>
        <w:rPr>
          <w:rFonts w:ascii="Arial" w:hAnsi="Arial" w:cs="Arial"/>
        </w:rPr>
        <w:t xml:space="preserve"> for a vote on the two budget proposals for 2021/22:</w:t>
      </w:r>
    </w:p>
    <w:p w14:paraId="2A9898AB" w14:textId="6B413FA2" w:rsidR="00F13A28" w:rsidRDefault="00F13A28" w:rsidP="001627E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&gt;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application of 3 years inflation to SEND top-up ranges (at 2.75%)</w:t>
      </w:r>
    </w:p>
    <w:p w14:paraId="457CD4CB" w14:textId="3D651E1E" w:rsidR="00F13A28" w:rsidRDefault="00F13A28" w:rsidP="00F13A28">
      <w:pPr>
        <w:ind w:left="1429" w:firstLine="11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application of 3 years inflation to Special Schools MFG (options 1-3)</w:t>
      </w:r>
    </w:p>
    <w:sectPr w:rsidR="00F13A28" w:rsidSect="0075449A">
      <w:headerReference w:type="default" r:id="rId8"/>
      <w:footerReference w:type="default" r:id="rId9"/>
      <w:pgSz w:w="11906" w:h="16838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6B24C" w14:textId="77777777" w:rsidR="0045093E" w:rsidRDefault="0045093E" w:rsidP="00E471C6">
      <w:r>
        <w:separator/>
      </w:r>
    </w:p>
  </w:endnote>
  <w:endnote w:type="continuationSeparator" w:id="0">
    <w:p w14:paraId="4D4ABF6F" w14:textId="77777777" w:rsidR="0045093E" w:rsidRDefault="0045093E" w:rsidP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78A23" w14:textId="77777777" w:rsidR="0045093E" w:rsidRPr="00E471C6" w:rsidRDefault="00E57780" w:rsidP="00E471C6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fldChar w:fldCharType="begin"/>
    </w:r>
    <w:r>
      <w:rPr>
        <w:rFonts w:ascii="Arial" w:hAnsi="Arial" w:cs="Arial"/>
        <w:noProof/>
        <w:sz w:val="12"/>
        <w:szCs w:val="12"/>
      </w:rPr>
      <w:instrText xml:space="preserve"> FILENAME  \* Lower \p  \* MERGEFORMAT </w:instrText>
    </w:r>
    <w:r>
      <w:rPr>
        <w:rFonts w:ascii="Arial" w:hAnsi="Arial" w:cs="Arial"/>
        <w:noProof/>
        <w:sz w:val="12"/>
        <w:szCs w:val="12"/>
      </w:rPr>
      <w:fldChar w:fldCharType="separate"/>
    </w:r>
    <w:r w:rsidR="007849BB">
      <w:rPr>
        <w:rFonts w:ascii="Arial" w:hAnsi="Arial" w:cs="Arial"/>
        <w:noProof/>
        <w:sz w:val="12"/>
        <w:szCs w:val="12"/>
      </w:rPr>
      <w:t>z:\corporate finance\child &amp; adult services\child\schools\schools forum\meetings\2020-21\19 nov 2020\item x_2020 1119 high needs block budget proposals 202122.docx</w:t>
    </w:r>
    <w:r>
      <w:rPr>
        <w:rFonts w:ascii="Arial" w:hAnsi="Arial"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5D28F" w14:textId="77777777" w:rsidR="0045093E" w:rsidRDefault="0045093E" w:rsidP="00E471C6">
      <w:r>
        <w:separator/>
      </w:r>
    </w:p>
  </w:footnote>
  <w:footnote w:type="continuationSeparator" w:id="0">
    <w:p w14:paraId="45B20FB2" w14:textId="77777777" w:rsidR="0045093E" w:rsidRDefault="0045093E" w:rsidP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01386"/>
      <w:docPartObj>
        <w:docPartGallery w:val="Page Numbers (Top of Page)"/>
        <w:docPartUnique/>
      </w:docPartObj>
    </w:sdtPr>
    <w:sdtEndPr/>
    <w:sdtContent>
      <w:p w14:paraId="33ADADE6" w14:textId="77777777" w:rsidR="0045093E" w:rsidRDefault="0045093E">
        <w:pPr>
          <w:pStyle w:val="Header"/>
          <w:jc w:val="right"/>
        </w:pPr>
        <w:r w:rsidRPr="004C5FD4">
          <w:rPr>
            <w:rFonts w:ascii="Arial" w:hAnsi="Arial" w:cs="Arial"/>
            <w:sz w:val="16"/>
            <w:szCs w:val="16"/>
          </w:rPr>
          <w:t xml:space="preserve">Page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0B493E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  <w:r w:rsidRPr="004C5FD4">
          <w:rPr>
            <w:rFonts w:ascii="Arial" w:hAnsi="Arial" w:cs="Arial"/>
            <w:sz w:val="16"/>
            <w:szCs w:val="16"/>
          </w:rPr>
          <w:t xml:space="preserve"> of 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0B493E">
          <w:rPr>
            <w:rFonts w:ascii="Arial" w:hAnsi="Arial" w:cs="Arial"/>
            <w:b/>
            <w:noProof/>
            <w:sz w:val="16"/>
            <w:szCs w:val="16"/>
          </w:rPr>
          <w:t>3</w:t>
        </w:r>
        <w:r w:rsidRPr="004C5F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14:paraId="28F51AA9" w14:textId="77777777" w:rsidR="0045093E" w:rsidRDefault="00450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1A9"/>
    <w:multiLevelType w:val="multilevel"/>
    <w:tmpl w:val="99B42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8D722C9"/>
    <w:multiLevelType w:val="multilevel"/>
    <w:tmpl w:val="411C4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F42110"/>
    <w:multiLevelType w:val="multilevel"/>
    <w:tmpl w:val="40CAD6E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262922EA"/>
    <w:multiLevelType w:val="multilevel"/>
    <w:tmpl w:val="2264B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F7B030B"/>
    <w:multiLevelType w:val="multilevel"/>
    <w:tmpl w:val="D586F776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C77D56"/>
    <w:multiLevelType w:val="hybridMultilevel"/>
    <w:tmpl w:val="5BB6B7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FF3467"/>
    <w:multiLevelType w:val="hybridMultilevel"/>
    <w:tmpl w:val="3E4C6490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4F63570A"/>
    <w:multiLevelType w:val="hybridMultilevel"/>
    <w:tmpl w:val="D236E2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E22A4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5496584D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58697234"/>
    <w:multiLevelType w:val="multilevel"/>
    <w:tmpl w:val="079E844E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CE36E8"/>
    <w:multiLevelType w:val="multilevel"/>
    <w:tmpl w:val="500C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6D471DEB"/>
    <w:multiLevelType w:val="multilevel"/>
    <w:tmpl w:val="DAFEC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6F9B6804"/>
    <w:multiLevelType w:val="multilevel"/>
    <w:tmpl w:val="7BE4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72D64CC1"/>
    <w:multiLevelType w:val="hybridMultilevel"/>
    <w:tmpl w:val="3F96E7F6"/>
    <w:lvl w:ilvl="0" w:tplc="320667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4"/>
  </w:num>
  <w:num w:numId="5">
    <w:abstractNumId w:val="11"/>
  </w:num>
  <w:num w:numId="6">
    <w:abstractNumId w:val="12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0"/>
    <w:rsid w:val="000057EB"/>
    <w:rsid w:val="00011F8F"/>
    <w:rsid w:val="00013AF5"/>
    <w:rsid w:val="00015EDE"/>
    <w:rsid w:val="000403CC"/>
    <w:rsid w:val="00062C85"/>
    <w:rsid w:val="000921B9"/>
    <w:rsid w:val="000B493E"/>
    <w:rsid w:val="000D59F9"/>
    <w:rsid w:val="000F04A7"/>
    <w:rsid w:val="000F185B"/>
    <w:rsid w:val="0010706F"/>
    <w:rsid w:val="00131B1A"/>
    <w:rsid w:val="001346EA"/>
    <w:rsid w:val="00146A1E"/>
    <w:rsid w:val="0015598A"/>
    <w:rsid w:val="001627E9"/>
    <w:rsid w:val="00172F8F"/>
    <w:rsid w:val="0018543D"/>
    <w:rsid w:val="00187032"/>
    <w:rsid w:val="001A1633"/>
    <w:rsid w:val="001B4E94"/>
    <w:rsid w:val="001C1CEC"/>
    <w:rsid w:val="001D58E7"/>
    <w:rsid w:val="001F2A93"/>
    <w:rsid w:val="001F530F"/>
    <w:rsid w:val="00205AF9"/>
    <w:rsid w:val="00214C2E"/>
    <w:rsid w:val="0022097E"/>
    <w:rsid w:val="0022639B"/>
    <w:rsid w:val="00243216"/>
    <w:rsid w:val="00246152"/>
    <w:rsid w:val="00250AF1"/>
    <w:rsid w:val="0026631E"/>
    <w:rsid w:val="00266910"/>
    <w:rsid w:val="00270F89"/>
    <w:rsid w:val="00273464"/>
    <w:rsid w:val="00276FC8"/>
    <w:rsid w:val="00282753"/>
    <w:rsid w:val="00287C2A"/>
    <w:rsid w:val="002A5C86"/>
    <w:rsid w:val="002B4790"/>
    <w:rsid w:val="002E08A2"/>
    <w:rsid w:val="002E693C"/>
    <w:rsid w:val="002F069C"/>
    <w:rsid w:val="002F150B"/>
    <w:rsid w:val="003055E8"/>
    <w:rsid w:val="00311B40"/>
    <w:rsid w:val="00315587"/>
    <w:rsid w:val="003204CE"/>
    <w:rsid w:val="0033037F"/>
    <w:rsid w:val="00381270"/>
    <w:rsid w:val="00385AB3"/>
    <w:rsid w:val="003871F0"/>
    <w:rsid w:val="0039065B"/>
    <w:rsid w:val="00391979"/>
    <w:rsid w:val="003A3E4F"/>
    <w:rsid w:val="003B27BE"/>
    <w:rsid w:val="003C21DE"/>
    <w:rsid w:val="003C3884"/>
    <w:rsid w:val="003D45F7"/>
    <w:rsid w:val="003F7BDB"/>
    <w:rsid w:val="00400A90"/>
    <w:rsid w:val="0040116D"/>
    <w:rsid w:val="00402CA8"/>
    <w:rsid w:val="00414EA3"/>
    <w:rsid w:val="0043458F"/>
    <w:rsid w:val="0045093E"/>
    <w:rsid w:val="00455EE9"/>
    <w:rsid w:val="00484477"/>
    <w:rsid w:val="004853D7"/>
    <w:rsid w:val="004A3200"/>
    <w:rsid w:val="004C5FD4"/>
    <w:rsid w:val="004E4B4D"/>
    <w:rsid w:val="004E4BFB"/>
    <w:rsid w:val="004E613E"/>
    <w:rsid w:val="00501251"/>
    <w:rsid w:val="00507549"/>
    <w:rsid w:val="0051311E"/>
    <w:rsid w:val="0054743C"/>
    <w:rsid w:val="00561C0D"/>
    <w:rsid w:val="0057428A"/>
    <w:rsid w:val="00590195"/>
    <w:rsid w:val="005962C8"/>
    <w:rsid w:val="005B4F82"/>
    <w:rsid w:val="005C0AB2"/>
    <w:rsid w:val="005C1EF2"/>
    <w:rsid w:val="005D1A77"/>
    <w:rsid w:val="005D205F"/>
    <w:rsid w:val="005E2E8A"/>
    <w:rsid w:val="005E5F47"/>
    <w:rsid w:val="00602F79"/>
    <w:rsid w:val="006266F4"/>
    <w:rsid w:val="006306AD"/>
    <w:rsid w:val="00646A3E"/>
    <w:rsid w:val="00653A1D"/>
    <w:rsid w:val="00663FCF"/>
    <w:rsid w:val="006732F1"/>
    <w:rsid w:val="006A3E9F"/>
    <w:rsid w:val="006B68F2"/>
    <w:rsid w:val="006C1A27"/>
    <w:rsid w:val="006D1BF1"/>
    <w:rsid w:val="006D415F"/>
    <w:rsid w:val="006D4B67"/>
    <w:rsid w:val="006E3489"/>
    <w:rsid w:val="00703A3D"/>
    <w:rsid w:val="00713A5E"/>
    <w:rsid w:val="00714D5F"/>
    <w:rsid w:val="00725E24"/>
    <w:rsid w:val="00727711"/>
    <w:rsid w:val="00732263"/>
    <w:rsid w:val="0073581B"/>
    <w:rsid w:val="007409F8"/>
    <w:rsid w:val="00741D19"/>
    <w:rsid w:val="00744CFF"/>
    <w:rsid w:val="0075449A"/>
    <w:rsid w:val="0075722A"/>
    <w:rsid w:val="007608C2"/>
    <w:rsid w:val="00780177"/>
    <w:rsid w:val="007849BB"/>
    <w:rsid w:val="007871FB"/>
    <w:rsid w:val="007A7859"/>
    <w:rsid w:val="007C5FDE"/>
    <w:rsid w:val="007D7C94"/>
    <w:rsid w:val="00801BBD"/>
    <w:rsid w:val="00822771"/>
    <w:rsid w:val="0086108B"/>
    <w:rsid w:val="008911E4"/>
    <w:rsid w:val="00893A7E"/>
    <w:rsid w:val="008A226A"/>
    <w:rsid w:val="008E7E00"/>
    <w:rsid w:val="00911F8A"/>
    <w:rsid w:val="009357D5"/>
    <w:rsid w:val="00936635"/>
    <w:rsid w:val="00970616"/>
    <w:rsid w:val="00980EB8"/>
    <w:rsid w:val="009856E9"/>
    <w:rsid w:val="0098703B"/>
    <w:rsid w:val="0099785C"/>
    <w:rsid w:val="009C16A3"/>
    <w:rsid w:val="009D0919"/>
    <w:rsid w:val="009D3D8F"/>
    <w:rsid w:val="009D51D6"/>
    <w:rsid w:val="009D7961"/>
    <w:rsid w:val="009E43D5"/>
    <w:rsid w:val="009F26E4"/>
    <w:rsid w:val="009F60F5"/>
    <w:rsid w:val="00A61498"/>
    <w:rsid w:val="00A673B8"/>
    <w:rsid w:val="00A70FC8"/>
    <w:rsid w:val="00A716CE"/>
    <w:rsid w:val="00A8059B"/>
    <w:rsid w:val="00AB350D"/>
    <w:rsid w:val="00AC3873"/>
    <w:rsid w:val="00B00997"/>
    <w:rsid w:val="00B120D0"/>
    <w:rsid w:val="00B1548E"/>
    <w:rsid w:val="00B2296A"/>
    <w:rsid w:val="00B51317"/>
    <w:rsid w:val="00B62D8A"/>
    <w:rsid w:val="00B63511"/>
    <w:rsid w:val="00B72C8B"/>
    <w:rsid w:val="00B97826"/>
    <w:rsid w:val="00BC2816"/>
    <w:rsid w:val="00BD4F0F"/>
    <w:rsid w:val="00BE56CB"/>
    <w:rsid w:val="00BE6D2A"/>
    <w:rsid w:val="00C00559"/>
    <w:rsid w:val="00C026FB"/>
    <w:rsid w:val="00C02934"/>
    <w:rsid w:val="00C10331"/>
    <w:rsid w:val="00C12D6E"/>
    <w:rsid w:val="00C27453"/>
    <w:rsid w:val="00C30CF7"/>
    <w:rsid w:val="00C3215F"/>
    <w:rsid w:val="00C434FA"/>
    <w:rsid w:val="00C601E2"/>
    <w:rsid w:val="00C72D6A"/>
    <w:rsid w:val="00C83C5D"/>
    <w:rsid w:val="00C9166F"/>
    <w:rsid w:val="00C93284"/>
    <w:rsid w:val="00CA3206"/>
    <w:rsid w:val="00CA5477"/>
    <w:rsid w:val="00CB5907"/>
    <w:rsid w:val="00CC75F9"/>
    <w:rsid w:val="00CD0083"/>
    <w:rsid w:val="00CF45B8"/>
    <w:rsid w:val="00D22808"/>
    <w:rsid w:val="00D64311"/>
    <w:rsid w:val="00D76D22"/>
    <w:rsid w:val="00D87564"/>
    <w:rsid w:val="00D904CF"/>
    <w:rsid w:val="00D91329"/>
    <w:rsid w:val="00DA41FA"/>
    <w:rsid w:val="00DB1989"/>
    <w:rsid w:val="00DB5D4E"/>
    <w:rsid w:val="00DC3355"/>
    <w:rsid w:val="00DD0E20"/>
    <w:rsid w:val="00E0381A"/>
    <w:rsid w:val="00E409C8"/>
    <w:rsid w:val="00E471C6"/>
    <w:rsid w:val="00E57780"/>
    <w:rsid w:val="00E60B25"/>
    <w:rsid w:val="00E62BA1"/>
    <w:rsid w:val="00E744A1"/>
    <w:rsid w:val="00E82800"/>
    <w:rsid w:val="00E90F23"/>
    <w:rsid w:val="00EA1E76"/>
    <w:rsid w:val="00ED4F3E"/>
    <w:rsid w:val="00EF5032"/>
    <w:rsid w:val="00F01A48"/>
    <w:rsid w:val="00F02884"/>
    <w:rsid w:val="00F13A28"/>
    <w:rsid w:val="00F2265C"/>
    <w:rsid w:val="00F332B6"/>
    <w:rsid w:val="00F46255"/>
    <w:rsid w:val="00F545DB"/>
    <w:rsid w:val="00F8207A"/>
    <w:rsid w:val="00F851B9"/>
    <w:rsid w:val="00F86583"/>
    <w:rsid w:val="00F94AE0"/>
    <w:rsid w:val="00FA2FC6"/>
    <w:rsid w:val="00FB5F7F"/>
    <w:rsid w:val="00FB6C7E"/>
    <w:rsid w:val="00FC2304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9BAC"/>
  <w15:docId w15:val="{C7B609B8-B687-4DCB-A57A-C1D7ABC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C4981-303A-49C3-B689-DA922C5A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Patton</dc:creator>
  <cp:lastModifiedBy>Jo Stubbs</cp:lastModifiedBy>
  <cp:revision>12</cp:revision>
  <cp:lastPrinted>2020-07-13T16:12:00Z</cp:lastPrinted>
  <dcterms:created xsi:type="dcterms:W3CDTF">2020-09-15T09:20:00Z</dcterms:created>
  <dcterms:modified xsi:type="dcterms:W3CDTF">2020-11-13T10:08:00Z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325527209</vt:i4>
  </property>
  <property fmtid="{D5CDD505-2E9C-101B-9397-08002B2CF9AE}" pid="3" name="_NewReviewCycle">
    <vt:lpwstr/>
  </property>
  <property fmtid="{D5CDD505-2E9C-101B-9397-08002B2CF9AE}" pid="4" name="_EmailSubject">
    <vt:lpwstr>Schools Forum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-1741871161</vt:i4>
  </property>
</Properties>
</file>