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1D" w:rsidRPr="000A02F0" w:rsidRDefault="00D13A1D" w:rsidP="00D13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0A02F0">
        <w:rPr>
          <w:rFonts w:ascii="Arial" w:hAnsi="Arial" w:cs="Arial"/>
          <w:b/>
          <w:bCs/>
          <w:sz w:val="24"/>
          <w:szCs w:val="24"/>
        </w:rPr>
        <w:t>Report to Har</w:t>
      </w:r>
      <w:r w:rsidR="00190E30" w:rsidRPr="000A02F0">
        <w:rPr>
          <w:rFonts w:ascii="Arial" w:hAnsi="Arial" w:cs="Arial"/>
          <w:b/>
          <w:bCs/>
          <w:sz w:val="24"/>
          <w:szCs w:val="24"/>
        </w:rPr>
        <w:t xml:space="preserve">tlepool Schools’ Forum </w:t>
      </w:r>
      <w:r w:rsidR="00000DD9" w:rsidRPr="000A02F0">
        <w:rPr>
          <w:rFonts w:ascii="Arial" w:hAnsi="Arial" w:cs="Arial"/>
          <w:b/>
          <w:bCs/>
          <w:sz w:val="24"/>
          <w:szCs w:val="24"/>
        </w:rPr>
        <w:t xml:space="preserve">- </w:t>
      </w:r>
      <w:r w:rsidR="00190E30" w:rsidRPr="000A02F0">
        <w:rPr>
          <w:rFonts w:ascii="Arial" w:hAnsi="Arial" w:cs="Arial"/>
          <w:b/>
          <w:bCs/>
          <w:sz w:val="24"/>
          <w:szCs w:val="24"/>
        </w:rPr>
        <w:t>2 February 2021</w:t>
      </w:r>
    </w:p>
    <w:p w:rsidR="00D13A1D" w:rsidRPr="000A02F0" w:rsidRDefault="00D13A1D" w:rsidP="00D13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0A02F0">
        <w:rPr>
          <w:rFonts w:ascii="Arial" w:hAnsi="Arial" w:cs="Arial"/>
          <w:b/>
          <w:bCs/>
          <w:sz w:val="24"/>
          <w:szCs w:val="24"/>
        </w:rPr>
        <w:t>From: Amanda Whitehead, Assistant Director, Education</w:t>
      </w:r>
    </w:p>
    <w:p w:rsidR="00D13A1D" w:rsidRPr="00E10AF2" w:rsidRDefault="00D13A1D" w:rsidP="00D13A1D">
      <w:pPr>
        <w:rPr>
          <w:rFonts w:ascii="Arial" w:hAnsi="Arial" w:cs="Arial"/>
          <w:b/>
          <w:bCs/>
          <w:color w:val="0000CC"/>
          <w:sz w:val="8"/>
          <w:szCs w:val="8"/>
        </w:rPr>
      </w:pPr>
    </w:p>
    <w:p w:rsidR="00D13A1D" w:rsidRDefault="00D13A1D" w:rsidP="00D13A1D">
      <w:pPr>
        <w:pStyle w:val="Heading1"/>
      </w:pPr>
      <w:r>
        <w:t xml:space="preserve">Agenda Item </w:t>
      </w:r>
      <w:r w:rsidR="00F5699B">
        <w:t>12</w:t>
      </w:r>
      <w:bookmarkStart w:id="0" w:name="_GoBack"/>
      <w:bookmarkEnd w:id="0"/>
      <w:r>
        <w:t xml:space="preserve"> – Pupil Projections</w:t>
      </w:r>
    </w:p>
    <w:p w:rsidR="00D13A1D" w:rsidRDefault="00D13A1D" w:rsidP="00D13A1D">
      <w:pPr>
        <w:rPr>
          <w:rFonts w:ascii="Arial" w:hAnsi="Arial" w:cs="Arial"/>
        </w:rPr>
      </w:pPr>
    </w:p>
    <w:p w:rsidR="00D13A1D" w:rsidRPr="00D13A1D" w:rsidRDefault="00D13A1D" w:rsidP="00D13A1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hanging="709"/>
        <w:rPr>
          <w:rFonts w:ascii="Arial" w:hAnsi="Arial" w:cs="Arial"/>
          <w:b/>
          <w:bCs/>
          <w:sz w:val="24"/>
          <w:szCs w:val="24"/>
          <w:u w:val="single"/>
        </w:rPr>
      </w:pPr>
      <w:r w:rsidRPr="00D13A1D">
        <w:rPr>
          <w:rFonts w:ascii="Arial" w:hAnsi="Arial" w:cs="Arial"/>
          <w:b/>
          <w:bCs/>
          <w:sz w:val="24"/>
          <w:szCs w:val="24"/>
          <w:u w:val="single"/>
        </w:rPr>
        <w:t xml:space="preserve">Purpose of Report </w:t>
      </w:r>
    </w:p>
    <w:p w:rsidR="00D13A1D" w:rsidRPr="00D13A1D" w:rsidRDefault="00D13A1D" w:rsidP="00D13A1D">
      <w:pPr>
        <w:ind w:left="709"/>
        <w:rPr>
          <w:rFonts w:ascii="Arial" w:hAnsi="Arial" w:cs="Arial"/>
          <w:b/>
          <w:bCs/>
          <w:sz w:val="24"/>
          <w:szCs w:val="24"/>
          <w:u w:val="single"/>
        </w:rPr>
      </w:pPr>
    </w:p>
    <w:p w:rsidR="00DF059E" w:rsidRPr="00DF059E" w:rsidRDefault="00D13A1D" w:rsidP="00DF059E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D13A1D">
        <w:rPr>
          <w:rFonts w:ascii="Arial" w:hAnsi="Arial" w:cs="Arial"/>
          <w:sz w:val="24"/>
          <w:szCs w:val="24"/>
        </w:rPr>
        <w:t xml:space="preserve">To provide Schools’ Forum with data in respect of </w:t>
      </w:r>
      <w:r w:rsidR="00BF362D">
        <w:rPr>
          <w:rFonts w:ascii="Arial" w:hAnsi="Arial" w:cs="Arial"/>
          <w:sz w:val="24"/>
          <w:szCs w:val="24"/>
        </w:rPr>
        <w:t xml:space="preserve">expected </w:t>
      </w:r>
      <w:r w:rsidRPr="00D13A1D">
        <w:rPr>
          <w:rFonts w:ascii="Arial" w:hAnsi="Arial" w:cs="Arial"/>
          <w:sz w:val="24"/>
          <w:szCs w:val="24"/>
        </w:rPr>
        <w:t>birth rate</w:t>
      </w:r>
      <w:r w:rsidR="00BF362D">
        <w:rPr>
          <w:rFonts w:ascii="Arial" w:hAnsi="Arial" w:cs="Arial"/>
          <w:sz w:val="24"/>
          <w:szCs w:val="24"/>
        </w:rPr>
        <w:t>s and</w:t>
      </w:r>
      <w:r w:rsidRPr="00D13A1D">
        <w:rPr>
          <w:rFonts w:ascii="Arial" w:hAnsi="Arial" w:cs="Arial"/>
          <w:sz w:val="24"/>
          <w:szCs w:val="24"/>
        </w:rPr>
        <w:t xml:space="preserve"> projections </w:t>
      </w:r>
      <w:r>
        <w:rPr>
          <w:rFonts w:ascii="Arial" w:hAnsi="Arial" w:cs="Arial"/>
          <w:sz w:val="24"/>
          <w:szCs w:val="24"/>
        </w:rPr>
        <w:t>for the next 5-10 years.</w:t>
      </w:r>
    </w:p>
    <w:p w:rsidR="00DF059E" w:rsidRPr="00E10AF2" w:rsidRDefault="00DF059E" w:rsidP="00DF059E">
      <w:pPr>
        <w:jc w:val="both"/>
        <w:rPr>
          <w:rFonts w:ascii="Arial" w:hAnsi="Arial" w:cs="Arial"/>
          <w:bCs/>
          <w:sz w:val="16"/>
          <w:szCs w:val="16"/>
        </w:rPr>
      </w:pPr>
    </w:p>
    <w:p w:rsidR="00000DD9" w:rsidRDefault="00D13A1D" w:rsidP="00000DD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13A1D">
        <w:rPr>
          <w:rFonts w:ascii="Arial" w:hAnsi="Arial" w:cs="Arial"/>
          <w:b/>
          <w:bCs/>
          <w:sz w:val="24"/>
          <w:szCs w:val="24"/>
        </w:rPr>
        <w:t>2.</w:t>
      </w:r>
      <w:r w:rsidRPr="00D13A1D">
        <w:rPr>
          <w:rFonts w:ascii="Arial" w:hAnsi="Arial" w:cs="Arial"/>
          <w:b/>
          <w:bCs/>
          <w:sz w:val="24"/>
          <w:szCs w:val="24"/>
        </w:rPr>
        <w:tab/>
      </w:r>
      <w:r w:rsidRPr="00D13A1D">
        <w:rPr>
          <w:rFonts w:ascii="Arial" w:hAnsi="Arial" w:cs="Arial"/>
          <w:b/>
          <w:bCs/>
          <w:sz w:val="24"/>
          <w:szCs w:val="24"/>
          <w:u w:val="single"/>
        </w:rPr>
        <w:t>Background</w:t>
      </w:r>
    </w:p>
    <w:p w:rsidR="00000DD9" w:rsidRPr="00DF059E" w:rsidRDefault="00000DD9" w:rsidP="00DF059E">
      <w:pPr>
        <w:ind w:left="709" w:hanging="709"/>
        <w:rPr>
          <w:rFonts w:ascii="Arial" w:hAnsi="Arial" w:cs="Arial"/>
          <w:sz w:val="24"/>
          <w:szCs w:val="24"/>
        </w:rPr>
      </w:pPr>
      <w:r w:rsidRPr="00DF059E">
        <w:rPr>
          <w:rFonts w:ascii="Arial" w:hAnsi="Arial" w:cs="Arial"/>
          <w:sz w:val="24"/>
          <w:szCs w:val="24"/>
        </w:rPr>
        <w:t>2.1</w:t>
      </w:r>
      <w:r w:rsidRPr="00DF059E">
        <w:rPr>
          <w:rFonts w:ascii="Arial" w:hAnsi="Arial" w:cs="Arial"/>
          <w:sz w:val="24"/>
          <w:szCs w:val="24"/>
        </w:rPr>
        <w:tab/>
      </w:r>
      <w:r w:rsidR="00D13A1D" w:rsidRPr="00DF059E">
        <w:rPr>
          <w:rFonts w:ascii="Arial" w:hAnsi="Arial" w:cs="Arial"/>
          <w:sz w:val="24"/>
          <w:szCs w:val="24"/>
        </w:rPr>
        <w:t>At the 19 November 2020 Schools’ Forum</w:t>
      </w:r>
      <w:r w:rsidR="0021082E" w:rsidRPr="00DF059E">
        <w:rPr>
          <w:rFonts w:ascii="Arial" w:hAnsi="Arial" w:cs="Arial"/>
          <w:sz w:val="24"/>
          <w:szCs w:val="24"/>
        </w:rPr>
        <w:t>,</w:t>
      </w:r>
      <w:r w:rsidR="00D13A1D" w:rsidRPr="00DF059E">
        <w:rPr>
          <w:rFonts w:ascii="Arial" w:hAnsi="Arial" w:cs="Arial"/>
          <w:sz w:val="24"/>
          <w:szCs w:val="24"/>
        </w:rPr>
        <w:t xml:space="preserve"> </w:t>
      </w:r>
      <w:r w:rsidRPr="00DF059E">
        <w:rPr>
          <w:rFonts w:ascii="Arial" w:hAnsi="Arial" w:cs="Arial"/>
          <w:sz w:val="24"/>
          <w:szCs w:val="24"/>
        </w:rPr>
        <w:t>a paper was submitted</w:t>
      </w:r>
      <w:r w:rsidR="000A02F0">
        <w:rPr>
          <w:rFonts w:ascii="Arial" w:hAnsi="Arial" w:cs="Arial"/>
          <w:sz w:val="24"/>
          <w:szCs w:val="24"/>
        </w:rPr>
        <w:t xml:space="preserve"> with the minutes</w:t>
      </w:r>
      <w:r w:rsidRPr="00DF059E">
        <w:rPr>
          <w:rFonts w:ascii="Arial" w:hAnsi="Arial" w:cs="Arial"/>
          <w:sz w:val="24"/>
          <w:szCs w:val="24"/>
        </w:rPr>
        <w:t xml:space="preserve"> which contained data in relation to birth rates within Hartlepool.  </w:t>
      </w:r>
      <w:r w:rsidR="00BF362D">
        <w:rPr>
          <w:rFonts w:ascii="Arial" w:hAnsi="Arial" w:cs="Arial"/>
          <w:sz w:val="24"/>
          <w:szCs w:val="24"/>
        </w:rPr>
        <w:t xml:space="preserve">However, </w:t>
      </w:r>
      <w:r w:rsidR="001C308F">
        <w:rPr>
          <w:rFonts w:ascii="Arial" w:hAnsi="Arial" w:cs="Arial"/>
          <w:sz w:val="24"/>
          <w:szCs w:val="24"/>
        </w:rPr>
        <w:t>further data was requested</w:t>
      </w:r>
      <w:r w:rsidRPr="00DF059E">
        <w:rPr>
          <w:rFonts w:ascii="Arial" w:hAnsi="Arial" w:cs="Arial"/>
          <w:sz w:val="24"/>
          <w:szCs w:val="24"/>
        </w:rPr>
        <w:t xml:space="preserve">, specifically in relation to the </w:t>
      </w:r>
      <w:r w:rsidR="007A70D3">
        <w:rPr>
          <w:rFonts w:ascii="Arial" w:hAnsi="Arial" w:cs="Arial"/>
          <w:sz w:val="24"/>
          <w:szCs w:val="24"/>
        </w:rPr>
        <w:t>school cluster</w:t>
      </w:r>
      <w:r w:rsidRPr="00DF059E">
        <w:rPr>
          <w:rFonts w:ascii="Arial" w:hAnsi="Arial" w:cs="Arial"/>
          <w:sz w:val="24"/>
          <w:szCs w:val="24"/>
        </w:rPr>
        <w:t xml:space="preserve"> groups</w:t>
      </w:r>
      <w:r w:rsidR="00DF059E">
        <w:rPr>
          <w:rFonts w:ascii="Arial" w:hAnsi="Arial" w:cs="Arial"/>
          <w:sz w:val="24"/>
          <w:szCs w:val="24"/>
        </w:rPr>
        <w:t xml:space="preserve"> and also d</w:t>
      </w:r>
      <w:r w:rsidRPr="00DF059E">
        <w:rPr>
          <w:rFonts w:ascii="Arial" w:hAnsi="Arial" w:cs="Arial"/>
          <w:sz w:val="24"/>
          <w:szCs w:val="24"/>
        </w:rPr>
        <w:t>etails on future housi</w:t>
      </w:r>
      <w:r w:rsidR="000B6086">
        <w:rPr>
          <w:rFonts w:ascii="Arial" w:hAnsi="Arial" w:cs="Arial"/>
          <w:sz w:val="24"/>
          <w:szCs w:val="24"/>
        </w:rPr>
        <w:t>ng developments and whether these</w:t>
      </w:r>
      <w:r w:rsidRPr="00DF059E">
        <w:rPr>
          <w:rFonts w:ascii="Arial" w:hAnsi="Arial" w:cs="Arial"/>
          <w:sz w:val="24"/>
          <w:szCs w:val="24"/>
        </w:rPr>
        <w:t xml:space="preserve"> had been factored in when assessing f</w:t>
      </w:r>
      <w:r w:rsidR="0021082E" w:rsidRPr="00DF059E">
        <w:rPr>
          <w:rFonts w:ascii="Arial" w:hAnsi="Arial" w:cs="Arial"/>
          <w:sz w:val="24"/>
          <w:szCs w:val="24"/>
        </w:rPr>
        <w:t>uture school place</w:t>
      </w:r>
      <w:r w:rsidR="007A70D3">
        <w:rPr>
          <w:rFonts w:ascii="Arial" w:hAnsi="Arial" w:cs="Arial"/>
          <w:sz w:val="24"/>
          <w:szCs w:val="24"/>
        </w:rPr>
        <w:t xml:space="preserve"> requirements</w:t>
      </w:r>
      <w:r w:rsidR="0021082E" w:rsidRPr="00DF059E">
        <w:rPr>
          <w:rFonts w:ascii="Arial" w:hAnsi="Arial" w:cs="Arial"/>
          <w:sz w:val="24"/>
          <w:szCs w:val="24"/>
        </w:rPr>
        <w:t>.</w:t>
      </w:r>
      <w:r w:rsidRPr="00DF059E">
        <w:rPr>
          <w:rFonts w:ascii="Arial" w:hAnsi="Arial" w:cs="Arial"/>
          <w:sz w:val="24"/>
          <w:szCs w:val="24"/>
        </w:rPr>
        <w:t xml:space="preserve">  </w:t>
      </w:r>
    </w:p>
    <w:p w:rsidR="00DF059E" w:rsidRPr="00E10AF2" w:rsidRDefault="00DF059E" w:rsidP="00DF059E">
      <w:pPr>
        <w:ind w:left="709" w:hanging="709"/>
        <w:rPr>
          <w:rFonts w:ascii="Arial" w:hAnsi="Arial" w:cs="Arial"/>
          <w:sz w:val="16"/>
          <w:szCs w:val="16"/>
        </w:rPr>
      </w:pPr>
    </w:p>
    <w:p w:rsidR="00DF059E" w:rsidRPr="00DF059E" w:rsidRDefault="00DF059E" w:rsidP="00DF059E">
      <w:pPr>
        <w:rPr>
          <w:rFonts w:ascii="Arial" w:hAnsi="Arial" w:cs="Arial"/>
          <w:color w:val="000000"/>
          <w:sz w:val="24"/>
          <w:szCs w:val="24"/>
        </w:rPr>
      </w:pPr>
      <w:r w:rsidRPr="00DF059E">
        <w:rPr>
          <w:rFonts w:ascii="Arial" w:hAnsi="Arial" w:cs="Arial"/>
          <w:b/>
          <w:color w:val="000000"/>
          <w:sz w:val="24"/>
          <w:szCs w:val="24"/>
        </w:rPr>
        <w:t>3.</w:t>
      </w:r>
      <w:r w:rsidRPr="00DF059E">
        <w:rPr>
          <w:rFonts w:ascii="Arial" w:hAnsi="Arial" w:cs="Arial"/>
          <w:color w:val="000000"/>
          <w:sz w:val="24"/>
          <w:szCs w:val="24"/>
        </w:rPr>
        <w:tab/>
      </w:r>
      <w:r w:rsidRPr="00DF059E">
        <w:rPr>
          <w:rFonts w:ascii="Arial" w:hAnsi="Arial" w:cs="Arial"/>
          <w:b/>
          <w:color w:val="000000"/>
          <w:sz w:val="24"/>
          <w:szCs w:val="24"/>
          <w:u w:val="single"/>
        </w:rPr>
        <w:t>Birth Rates</w:t>
      </w:r>
    </w:p>
    <w:p w:rsidR="00DF059E" w:rsidRPr="000107F0" w:rsidRDefault="007A70D3" w:rsidP="00DF059E">
      <w:pPr>
        <w:pStyle w:val="ListParagraph"/>
        <w:numPr>
          <w:ilvl w:val="1"/>
          <w:numId w:val="10"/>
        </w:numPr>
        <w:ind w:left="709" w:hanging="709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4"/>
          <w:szCs w:val="24"/>
        </w:rPr>
        <w:t xml:space="preserve">As explained </w:t>
      </w:r>
      <w:r w:rsidR="00BF362D">
        <w:rPr>
          <w:rFonts w:ascii="Arial" w:hAnsi="Arial" w:cs="Arial"/>
          <w:color w:val="000000"/>
          <w:sz w:val="24"/>
          <w:szCs w:val="24"/>
        </w:rPr>
        <w:t>with</w:t>
      </w:r>
      <w:r>
        <w:rPr>
          <w:rFonts w:ascii="Arial" w:hAnsi="Arial" w:cs="Arial"/>
          <w:color w:val="000000"/>
          <w:sz w:val="24"/>
          <w:szCs w:val="24"/>
        </w:rPr>
        <w:t xml:space="preserve">in </w:t>
      </w:r>
      <w:r w:rsidR="00BF362D">
        <w:rPr>
          <w:rFonts w:ascii="Arial" w:hAnsi="Arial" w:cs="Arial"/>
          <w:color w:val="000000"/>
          <w:sz w:val="24"/>
          <w:szCs w:val="24"/>
        </w:rPr>
        <w:t xml:space="preserve">the </w:t>
      </w:r>
      <w:r>
        <w:rPr>
          <w:rFonts w:ascii="Arial" w:hAnsi="Arial" w:cs="Arial"/>
          <w:color w:val="000000"/>
          <w:sz w:val="24"/>
          <w:szCs w:val="24"/>
        </w:rPr>
        <w:t>November</w:t>
      </w:r>
      <w:r w:rsidR="00BF362D">
        <w:rPr>
          <w:rFonts w:ascii="Arial" w:hAnsi="Arial" w:cs="Arial"/>
          <w:color w:val="000000"/>
          <w:sz w:val="24"/>
          <w:szCs w:val="24"/>
        </w:rPr>
        <w:t xml:space="preserve"> report</w:t>
      </w:r>
      <w:r>
        <w:rPr>
          <w:rFonts w:ascii="Arial" w:hAnsi="Arial" w:cs="Arial"/>
          <w:color w:val="000000"/>
          <w:sz w:val="24"/>
          <w:szCs w:val="24"/>
        </w:rPr>
        <w:t>, b</w:t>
      </w:r>
      <w:r w:rsidR="00DF059E">
        <w:rPr>
          <w:rFonts w:ascii="Arial" w:hAnsi="Arial" w:cs="Arial"/>
          <w:color w:val="000000"/>
          <w:sz w:val="24"/>
          <w:szCs w:val="24"/>
        </w:rPr>
        <w:t>irth</w:t>
      </w:r>
      <w:r w:rsidR="00DF059E" w:rsidRPr="00DF059E">
        <w:rPr>
          <w:rFonts w:ascii="Arial" w:hAnsi="Arial" w:cs="Arial"/>
          <w:color w:val="000000"/>
          <w:sz w:val="24"/>
          <w:szCs w:val="24"/>
        </w:rPr>
        <w:t xml:space="preserve"> numbers have gradually reduced, with the total</w:t>
      </w:r>
      <w:r w:rsidR="00DF059E">
        <w:rPr>
          <w:rFonts w:ascii="Arial" w:hAnsi="Arial" w:cs="Arial"/>
          <w:color w:val="000000"/>
          <w:sz w:val="24"/>
          <w:szCs w:val="24"/>
        </w:rPr>
        <w:t>,</w:t>
      </w:r>
      <w:r w:rsidR="00DF059E" w:rsidRPr="00DF059E">
        <w:rPr>
          <w:rFonts w:ascii="Arial" w:hAnsi="Arial" w:cs="Arial"/>
          <w:color w:val="000000"/>
          <w:sz w:val="24"/>
          <w:szCs w:val="24"/>
        </w:rPr>
        <w:t xml:space="preserve"> in 2018/19 th</w:t>
      </w:r>
      <w:r w:rsidR="00DF059E">
        <w:rPr>
          <w:rFonts w:ascii="Arial" w:hAnsi="Arial" w:cs="Arial"/>
          <w:color w:val="000000"/>
          <w:sz w:val="24"/>
          <w:szCs w:val="24"/>
        </w:rPr>
        <w:t>e lowest recorded since 2000/01</w:t>
      </w:r>
      <w:r w:rsidR="002B6A69">
        <w:rPr>
          <w:rFonts w:ascii="Arial" w:hAnsi="Arial" w:cs="Arial"/>
          <w:color w:val="000000"/>
          <w:sz w:val="24"/>
          <w:szCs w:val="24"/>
        </w:rPr>
        <w:t>,</w:t>
      </w:r>
      <w:r w:rsidR="00DF059E">
        <w:rPr>
          <w:rFonts w:ascii="Arial" w:hAnsi="Arial" w:cs="Arial"/>
          <w:color w:val="000000"/>
          <w:sz w:val="24"/>
          <w:szCs w:val="24"/>
        </w:rPr>
        <w:t xml:space="preserve"> note </w:t>
      </w:r>
      <w:r w:rsidR="00DF059E" w:rsidRPr="00DF059E">
        <w:rPr>
          <w:rFonts w:ascii="Arial" w:hAnsi="Arial" w:cs="Arial"/>
          <w:color w:val="000000"/>
          <w:sz w:val="24"/>
          <w:szCs w:val="24"/>
        </w:rPr>
        <w:t>Table 1 below</w:t>
      </w:r>
      <w:r w:rsidR="00DF059E" w:rsidRPr="00DF059E">
        <w:rPr>
          <w:rFonts w:ascii="Calibri" w:hAnsi="Calibri" w:cs="Calibri"/>
          <w:color w:val="000000"/>
          <w:sz w:val="23"/>
          <w:szCs w:val="23"/>
        </w:rPr>
        <w:t>.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389"/>
        <w:gridCol w:w="1667"/>
        <w:gridCol w:w="1246"/>
        <w:gridCol w:w="1537"/>
        <w:gridCol w:w="1523"/>
        <w:gridCol w:w="1427"/>
      </w:tblGrid>
      <w:tr w:rsidR="00DF059E" w:rsidRPr="001B42D1" w:rsidTr="00E10AF2">
        <w:tc>
          <w:tcPr>
            <w:tcW w:w="1389" w:type="dxa"/>
          </w:tcPr>
          <w:p w:rsidR="00DF059E" w:rsidRPr="001B42D1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80C7C">
              <w:rPr>
                <w:rFonts w:cstheme="minorHAnsi"/>
                <w:b/>
                <w:color w:val="000000"/>
              </w:rPr>
              <w:t>Year of Birth (Sept-Aug)</w:t>
            </w:r>
          </w:p>
        </w:tc>
        <w:tc>
          <w:tcPr>
            <w:tcW w:w="1667" w:type="dxa"/>
          </w:tcPr>
          <w:p w:rsidR="00DF059E" w:rsidRPr="001B42D1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1B42D1">
              <w:rPr>
                <w:rFonts w:cstheme="minorHAnsi"/>
                <w:b/>
                <w:color w:val="000000"/>
              </w:rPr>
              <w:t>Year Entering Reception</w:t>
            </w:r>
          </w:p>
        </w:tc>
        <w:tc>
          <w:tcPr>
            <w:tcW w:w="1246" w:type="dxa"/>
          </w:tcPr>
          <w:p w:rsidR="00DF059E" w:rsidRPr="001B42D1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1B42D1">
              <w:rPr>
                <w:rFonts w:cstheme="minorHAnsi"/>
                <w:b/>
                <w:color w:val="000000"/>
              </w:rPr>
              <w:t>Births</w:t>
            </w:r>
          </w:p>
        </w:tc>
        <w:tc>
          <w:tcPr>
            <w:tcW w:w="1537" w:type="dxa"/>
          </w:tcPr>
          <w:p w:rsidR="00DF059E" w:rsidRPr="001B42D1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42D1">
              <w:rPr>
                <w:rFonts w:asciiTheme="minorHAnsi" w:hAnsiTheme="minorHAnsi" w:cstheme="minorHAnsi"/>
                <w:b/>
                <w:sz w:val="22"/>
                <w:szCs w:val="22"/>
              </w:rPr>
              <w:t>Annual diff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erence</w:t>
            </w:r>
          </w:p>
        </w:tc>
        <w:tc>
          <w:tcPr>
            <w:tcW w:w="1523" w:type="dxa"/>
          </w:tcPr>
          <w:p w:rsidR="00DF059E" w:rsidRPr="001B42D1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42D1">
              <w:rPr>
                <w:rFonts w:asciiTheme="minorHAnsi" w:hAnsiTheme="minorHAnsi" w:cstheme="minorHAnsi"/>
                <w:b/>
                <w:sz w:val="22"/>
                <w:szCs w:val="22"/>
              </w:rPr>
              <w:t>Current Roll</w:t>
            </w:r>
          </w:p>
        </w:tc>
        <w:tc>
          <w:tcPr>
            <w:tcW w:w="1427" w:type="dxa"/>
          </w:tcPr>
          <w:p w:rsidR="00DF059E" w:rsidRPr="001B42D1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42D1">
              <w:rPr>
                <w:rFonts w:asciiTheme="minorHAnsi" w:hAnsiTheme="minorHAnsi" w:cstheme="minorHAnsi"/>
                <w:b/>
                <w:sz w:val="22"/>
                <w:szCs w:val="22"/>
              </w:rPr>
              <w:t>Year Group</w:t>
            </w:r>
          </w:p>
        </w:tc>
      </w:tr>
      <w:tr w:rsidR="00DF059E" w:rsidRPr="001B42D1" w:rsidTr="00E10AF2">
        <w:tc>
          <w:tcPr>
            <w:tcW w:w="1389" w:type="dxa"/>
          </w:tcPr>
          <w:p w:rsidR="00DF059E" w:rsidRPr="00E54F74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80C7C">
              <w:rPr>
                <w:rFonts w:cstheme="minorHAnsi"/>
                <w:color w:val="000000"/>
              </w:rPr>
              <w:t>2003/04</w:t>
            </w:r>
          </w:p>
        </w:tc>
        <w:tc>
          <w:tcPr>
            <w:tcW w:w="1667" w:type="dxa"/>
          </w:tcPr>
          <w:p w:rsidR="00DF059E" w:rsidRPr="00E54F74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B42D1">
              <w:rPr>
                <w:rFonts w:cstheme="minorHAnsi"/>
                <w:color w:val="000000"/>
              </w:rPr>
              <w:t>2008/09</w:t>
            </w:r>
          </w:p>
        </w:tc>
        <w:tc>
          <w:tcPr>
            <w:tcW w:w="1246" w:type="dxa"/>
          </w:tcPr>
          <w:p w:rsidR="00DF059E" w:rsidRPr="00E54F74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B42D1">
              <w:rPr>
                <w:rFonts w:cstheme="minorHAnsi"/>
                <w:color w:val="000000"/>
              </w:rPr>
              <w:t>1,083</w:t>
            </w:r>
          </w:p>
        </w:tc>
        <w:tc>
          <w:tcPr>
            <w:tcW w:w="1537" w:type="dxa"/>
          </w:tcPr>
          <w:p w:rsidR="00DF059E" w:rsidRPr="00E54F74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3" w:type="dxa"/>
          </w:tcPr>
          <w:p w:rsidR="00DF059E" w:rsidRPr="00E54F74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1,018</w:t>
            </w:r>
          </w:p>
        </w:tc>
        <w:tc>
          <w:tcPr>
            <w:tcW w:w="1427" w:type="dxa"/>
          </w:tcPr>
          <w:p w:rsidR="00DF059E" w:rsidRPr="001B42D1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Y11</w:t>
            </w:r>
          </w:p>
        </w:tc>
      </w:tr>
      <w:tr w:rsidR="00DF059E" w:rsidRPr="001B42D1" w:rsidTr="00E10AF2">
        <w:tc>
          <w:tcPr>
            <w:tcW w:w="1389" w:type="dxa"/>
          </w:tcPr>
          <w:p w:rsidR="00DF059E" w:rsidRPr="00E54F74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B42D1">
              <w:rPr>
                <w:rFonts w:cstheme="minorHAnsi"/>
                <w:color w:val="000000"/>
              </w:rPr>
              <w:t>2004/05</w:t>
            </w:r>
          </w:p>
        </w:tc>
        <w:tc>
          <w:tcPr>
            <w:tcW w:w="1667" w:type="dxa"/>
          </w:tcPr>
          <w:p w:rsidR="00DF059E" w:rsidRPr="00E54F74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B42D1">
              <w:rPr>
                <w:rFonts w:cstheme="minorHAnsi"/>
                <w:color w:val="000000"/>
              </w:rPr>
              <w:t>2009/10</w:t>
            </w:r>
          </w:p>
        </w:tc>
        <w:tc>
          <w:tcPr>
            <w:tcW w:w="1246" w:type="dxa"/>
          </w:tcPr>
          <w:p w:rsidR="00DF059E" w:rsidRPr="00E54F74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B42D1">
              <w:rPr>
                <w:rFonts w:cstheme="minorHAnsi"/>
                <w:color w:val="000000"/>
              </w:rPr>
              <w:t>1,095</w:t>
            </w:r>
          </w:p>
        </w:tc>
        <w:tc>
          <w:tcPr>
            <w:tcW w:w="1537" w:type="dxa"/>
          </w:tcPr>
          <w:p w:rsidR="00DF059E" w:rsidRPr="00E54F74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1152C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523" w:type="dxa"/>
          </w:tcPr>
          <w:p w:rsidR="00DF059E" w:rsidRPr="00E54F74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1,057</w:t>
            </w:r>
          </w:p>
        </w:tc>
        <w:tc>
          <w:tcPr>
            <w:tcW w:w="1427" w:type="dxa"/>
          </w:tcPr>
          <w:p w:rsidR="00DF059E" w:rsidRPr="001B42D1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Y10</w:t>
            </w:r>
          </w:p>
        </w:tc>
      </w:tr>
      <w:tr w:rsidR="00DF059E" w:rsidRPr="00E54F74" w:rsidTr="00E10AF2">
        <w:tc>
          <w:tcPr>
            <w:tcW w:w="1389" w:type="dxa"/>
          </w:tcPr>
          <w:p w:rsidR="00DF059E" w:rsidRPr="00E54F74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B42D1">
              <w:rPr>
                <w:rFonts w:cstheme="minorHAnsi"/>
                <w:color w:val="000000"/>
              </w:rPr>
              <w:t>2005/06</w:t>
            </w:r>
          </w:p>
        </w:tc>
        <w:tc>
          <w:tcPr>
            <w:tcW w:w="1667" w:type="dxa"/>
          </w:tcPr>
          <w:p w:rsidR="00DF059E" w:rsidRPr="00E54F74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4F74">
              <w:rPr>
                <w:rFonts w:asciiTheme="minorHAnsi" w:hAnsiTheme="minorHAnsi" w:cstheme="minorHAnsi"/>
                <w:sz w:val="22"/>
                <w:szCs w:val="22"/>
              </w:rPr>
              <w:t>2010/11</w:t>
            </w:r>
          </w:p>
        </w:tc>
        <w:tc>
          <w:tcPr>
            <w:tcW w:w="1246" w:type="dxa"/>
          </w:tcPr>
          <w:p w:rsidR="00DF059E" w:rsidRPr="00E54F74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1152C">
              <w:rPr>
                <w:rFonts w:cstheme="minorHAnsi"/>
                <w:color w:val="000000"/>
              </w:rPr>
              <w:t>1,184</w:t>
            </w:r>
          </w:p>
        </w:tc>
        <w:tc>
          <w:tcPr>
            <w:tcW w:w="1537" w:type="dxa"/>
          </w:tcPr>
          <w:p w:rsidR="00DF059E" w:rsidRPr="00E54F74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1152C">
              <w:rPr>
                <w:rFonts w:cstheme="minorHAnsi"/>
                <w:color w:val="000000"/>
              </w:rPr>
              <w:t>89</w:t>
            </w:r>
          </w:p>
        </w:tc>
        <w:tc>
          <w:tcPr>
            <w:tcW w:w="1523" w:type="dxa"/>
          </w:tcPr>
          <w:p w:rsidR="00DF059E" w:rsidRPr="00E54F74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54F74">
              <w:rPr>
                <w:rFonts w:cstheme="minorHAnsi"/>
                <w:color w:val="000000"/>
              </w:rPr>
              <w:t>1,106</w:t>
            </w:r>
          </w:p>
        </w:tc>
        <w:tc>
          <w:tcPr>
            <w:tcW w:w="1427" w:type="dxa"/>
          </w:tcPr>
          <w:p w:rsidR="00DF059E" w:rsidRPr="00E54F74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4F74">
              <w:rPr>
                <w:rFonts w:asciiTheme="minorHAnsi" w:hAnsiTheme="minorHAnsi" w:cstheme="minorHAnsi"/>
                <w:sz w:val="22"/>
                <w:szCs w:val="22"/>
              </w:rPr>
              <w:t>Y9</w:t>
            </w:r>
          </w:p>
        </w:tc>
      </w:tr>
      <w:tr w:rsidR="00DF059E" w:rsidRPr="00E54F74" w:rsidTr="00E10AF2">
        <w:tc>
          <w:tcPr>
            <w:tcW w:w="1389" w:type="dxa"/>
          </w:tcPr>
          <w:p w:rsidR="00DF059E" w:rsidRPr="00E54F74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B42D1">
              <w:rPr>
                <w:rFonts w:cstheme="minorHAnsi"/>
                <w:color w:val="000000"/>
              </w:rPr>
              <w:t>2006/07</w:t>
            </w:r>
          </w:p>
        </w:tc>
        <w:tc>
          <w:tcPr>
            <w:tcW w:w="1667" w:type="dxa"/>
          </w:tcPr>
          <w:p w:rsidR="00DF059E" w:rsidRPr="00E54F74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4F74">
              <w:rPr>
                <w:rFonts w:asciiTheme="minorHAnsi" w:hAnsiTheme="minorHAnsi" w:cstheme="minorHAnsi"/>
                <w:sz w:val="22"/>
                <w:szCs w:val="22"/>
              </w:rPr>
              <w:t>2011/12</w:t>
            </w:r>
          </w:p>
        </w:tc>
        <w:tc>
          <w:tcPr>
            <w:tcW w:w="1246" w:type="dxa"/>
          </w:tcPr>
          <w:p w:rsidR="00DF059E" w:rsidRPr="00E54F74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1152C">
              <w:rPr>
                <w:rFonts w:cstheme="minorHAnsi"/>
                <w:color w:val="000000"/>
              </w:rPr>
              <w:t>1,160</w:t>
            </w:r>
          </w:p>
        </w:tc>
        <w:tc>
          <w:tcPr>
            <w:tcW w:w="1537" w:type="dxa"/>
          </w:tcPr>
          <w:p w:rsidR="00DF059E" w:rsidRPr="00E54F74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1152C">
              <w:rPr>
                <w:rFonts w:cstheme="minorHAnsi"/>
                <w:color w:val="FF0000"/>
              </w:rPr>
              <w:t>-24</w:t>
            </w:r>
          </w:p>
        </w:tc>
        <w:tc>
          <w:tcPr>
            <w:tcW w:w="1523" w:type="dxa"/>
          </w:tcPr>
          <w:p w:rsidR="00DF059E" w:rsidRPr="00E54F74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54F74">
              <w:rPr>
                <w:rFonts w:cstheme="minorHAnsi"/>
                <w:color w:val="000000"/>
              </w:rPr>
              <w:t>1,100</w:t>
            </w:r>
          </w:p>
        </w:tc>
        <w:tc>
          <w:tcPr>
            <w:tcW w:w="1427" w:type="dxa"/>
          </w:tcPr>
          <w:p w:rsidR="00DF059E" w:rsidRPr="00E54F74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4F74">
              <w:rPr>
                <w:rFonts w:asciiTheme="minorHAnsi" w:hAnsiTheme="minorHAnsi" w:cstheme="minorHAnsi"/>
                <w:sz w:val="22"/>
                <w:szCs w:val="22"/>
              </w:rPr>
              <w:t>Y8</w:t>
            </w:r>
          </w:p>
        </w:tc>
      </w:tr>
      <w:tr w:rsidR="00DF059E" w:rsidRPr="00E54F74" w:rsidTr="00E10AF2">
        <w:tc>
          <w:tcPr>
            <w:tcW w:w="1389" w:type="dxa"/>
          </w:tcPr>
          <w:p w:rsidR="00DF059E" w:rsidRPr="00E54F74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B42D1">
              <w:rPr>
                <w:rFonts w:cstheme="minorHAnsi"/>
                <w:color w:val="000000"/>
              </w:rPr>
              <w:t>2007/08</w:t>
            </w:r>
          </w:p>
        </w:tc>
        <w:tc>
          <w:tcPr>
            <w:tcW w:w="1667" w:type="dxa"/>
          </w:tcPr>
          <w:p w:rsidR="00DF059E" w:rsidRPr="00E54F74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4F74">
              <w:rPr>
                <w:rFonts w:asciiTheme="minorHAnsi" w:hAnsiTheme="minorHAnsi" w:cstheme="minorHAnsi"/>
                <w:sz w:val="22"/>
                <w:szCs w:val="22"/>
              </w:rPr>
              <w:t>2012/13</w:t>
            </w:r>
          </w:p>
        </w:tc>
        <w:tc>
          <w:tcPr>
            <w:tcW w:w="1246" w:type="dxa"/>
          </w:tcPr>
          <w:p w:rsidR="00DF059E" w:rsidRPr="00E54F74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1152C">
              <w:rPr>
                <w:rFonts w:cstheme="minorHAnsi"/>
                <w:color w:val="000000"/>
              </w:rPr>
              <w:t>1,174</w:t>
            </w:r>
          </w:p>
        </w:tc>
        <w:tc>
          <w:tcPr>
            <w:tcW w:w="1537" w:type="dxa"/>
          </w:tcPr>
          <w:p w:rsidR="00DF059E" w:rsidRPr="00E54F74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1152C">
              <w:rPr>
                <w:rFonts w:cstheme="minorHAnsi"/>
                <w:color w:val="000000"/>
              </w:rPr>
              <w:t>14</w:t>
            </w:r>
          </w:p>
        </w:tc>
        <w:tc>
          <w:tcPr>
            <w:tcW w:w="1523" w:type="dxa"/>
          </w:tcPr>
          <w:p w:rsidR="00DF059E" w:rsidRPr="00E54F74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54F74">
              <w:rPr>
                <w:rFonts w:cstheme="minorHAnsi"/>
                <w:color w:val="000000"/>
              </w:rPr>
              <w:t>1,146</w:t>
            </w:r>
          </w:p>
        </w:tc>
        <w:tc>
          <w:tcPr>
            <w:tcW w:w="1427" w:type="dxa"/>
          </w:tcPr>
          <w:p w:rsidR="00DF059E" w:rsidRPr="00E54F74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4F74">
              <w:rPr>
                <w:rFonts w:asciiTheme="minorHAnsi" w:hAnsiTheme="minorHAnsi" w:cstheme="minorHAnsi"/>
                <w:sz w:val="22"/>
                <w:szCs w:val="22"/>
              </w:rPr>
              <w:t>Y7</w:t>
            </w:r>
          </w:p>
        </w:tc>
      </w:tr>
      <w:tr w:rsidR="00DF059E" w:rsidRPr="00E54F74" w:rsidTr="00E10AF2">
        <w:tc>
          <w:tcPr>
            <w:tcW w:w="1389" w:type="dxa"/>
          </w:tcPr>
          <w:p w:rsidR="00DF059E" w:rsidRPr="00E54F74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B42D1">
              <w:rPr>
                <w:rFonts w:cstheme="minorHAnsi"/>
                <w:color w:val="000000"/>
              </w:rPr>
              <w:t>2008/09</w:t>
            </w:r>
          </w:p>
        </w:tc>
        <w:tc>
          <w:tcPr>
            <w:tcW w:w="1667" w:type="dxa"/>
          </w:tcPr>
          <w:p w:rsidR="00DF059E" w:rsidRPr="00E54F74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4F74">
              <w:rPr>
                <w:rFonts w:asciiTheme="minorHAnsi" w:hAnsiTheme="minorHAnsi" w:cstheme="minorHAnsi"/>
                <w:sz w:val="22"/>
                <w:szCs w:val="22"/>
              </w:rPr>
              <w:t>2013/14</w:t>
            </w:r>
          </w:p>
        </w:tc>
        <w:tc>
          <w:tcPr>
            <w:tcW w:w="1246" w:type="dxa"/>
          </w:tcPr>
          <w:p w:rsidR="00DF059E" w:rsidRPr="00E54F74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54F74">
              <w:rPr>
                <w:rFonts w:cstheme="minorHAnsi"/>
                <w:color w:val="000000"/>
              </w:rPr>
              <w:t>1,173</w:t>
            </w:r>
          </w:p>
        </w:tc>
        <w:tc>
          <w:tcPr>
            <w:tcW w:w="1537" w:type="dxa"/>
          </w:tcPr>
          <w:p w:rsidR="00DF059E" w:rsidRPr="00E54F74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4F7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-1</w:t>
            </w:r>
          </w:p>
        </w:tc>
        <w:tc>
          <w:tcPr>
            <w:tcW w:w="1523" w:type="dxa"/>
          </w:tcPr>
          <w:p w:rsidR="00DF059E" w:rsidRPr="00E54F74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54F74">
              <w:rPr>
                <w:rFonts w:cstheme="minorHAnsi"/>
                <w:color w:val="000000"/>
              </w:rPr>
              <w:t>1,186</w:t>
            </w:r>
          </w:p>
        </w:tc>
        <w:tc>
          <w:tcPr>
            <w:tcW w:w="1427" w:type="dxa"/>
          </w:tcPr>
          <w:p w:rsidR="00DF059E" w:rsidRPr="00E54F74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4F74">
              <w:rPr>
                <w:rFonts w:asciiTheme="minorHAnsi" w:hAnsiTheme="minorHAnsi" w:cstheme="minorHAnsi"/>
                <w:sz w:val="22"/>
                <w:szCs w:val="22"/>
              </w:rPr>
              <w:t>Y6</w:t>
            </w:r>
          </w:p>
        </w:tc>
      </w:tr>
      <w:tr w:rsidR="00DF059E" w:rsidRPr="00E54F74" w:rsidTr="00E10AF2">
        <w:tc>
          <w:tcPr>
            <w:tcW w:w="1389" w:type="dxa"/>
          </w:tcPr>
          <w:p w:rsidR="00DF059E" w:rsidRPr="00E54F74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B42D1">
              <w:rPr>
                <w:rFonts w:cstheme="minorHAnsi"/>
                <w:color w:val="000000"/>
              </w:rPr>
              <w:t>2009/10</w:t>
            </w:r>
          </w:p>
        </w:tc>
        <w:tc>
          <w:tcPr>
            <w:tcW w:w="1667" w:type="dxa"/>
          </w:tcPr>
          <w:p w:rsidR="00DF059E" w:rsidRPr="00E54F74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4F74">
              <w:rPr>
                <w:rFonts w:asciiTheme="minorHAnsi" w:hAnsiTheme="minorHAnsi" w:cstheme="minorHAnsi"/>
                <w:sz w:val="22"/>
                <w:szCs w:val="22"/>
              </w:rPr>
              <w:t>2014/15</w:t>
            </w:r>
          </w:p>
        </w:tc>
        <w:tc>
          <w:tcPr>
            <w:tcW w:w="1246" w:type="dxa"/>
          </w:tcPr>
          <w:p w:rsidR="00DF059E" w:rsidRPr="00E54F74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1152C">
              <w:rPr>
                <w:rFonts w:cstheme="minorHAnsi"/>
                <w:color w:val="000000"/>
              </w:rPr>
              <w:t>1,152</w:t>
            </w:r>
          </w:p>
        </w:tc>
        <w:tc>
          <w:tcPr>
            <w:tcW w:w="1537" w:type="dxa"/>
          </w:tcPr>
          <w:p w:rsidR="00DF059E" w:rsidRPr="00E54F74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4F7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-21</w:t>
            </w:r>
          </w:p>
        </w:tc>
        <w:tc>
          <w:tcPr>
            <w:tcW w:w="1523" w:type="dxa"/>
          </w:tcPr>
          <w:p w:rsidR="00DF059E" w:rsidRPr="00E54F74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54F74">
              <w:rPr>
                <w:rFonts w:cstheme="minorHAnsi"/>
                <w:color w:val="000000"/>
              </w:rPr>
              <w:t>1,180</w:t>
            </w:r>
          </w:p>
        </w:tc>
        <w:tc>
          <w:tcPr>
            <w:tcW w:w="1427" w:type="dxa"/>
          </w:tcPr>
          <w:p w:rsidR="00DF059E" w:rsidRPr="00E54F74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4F74">
              <w:rPr>
                <w:rFonts w:asciiTheme="minorHAnsi" w:hAnsiTheme="minorHAnsi" w:cstheme="minorHAnsi"/>
                <w:sz w:val="22"/>
                <w:szCs w:val="22"/>
              </w:rPr>
              <w:t>Y5</w:t>
            </w:r>
          </w:p>
        </w:tc>
      </w:tr>
      <w:tr w:rsidR="00DF059E" w:rsidRPr="00E54F74" w:rsidTr="00E10AF2">
        <w:tc>
          <w:tcPr>
            <w:tcW w:w="1389" w:type="dxa"/>
          </w:tcPr>
          <w:p w:rsidR="00DF059E" w:rsidRPr="001B42D1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1B42D1">
              <w:rPr>
                <w:rFonts w:cstheme="minorHAnsi"/>
                <w:color w:val="000000"/>
              </w:rPr>
              <w:t>2010/11</w:t>
            </w:r>
          </w:p>
        </w:tc>
        <w:tc>
          <w:tcPr>
            <w:tcW w:w="1667" w:type="dxa"/>
          </w:tcPr>
          <w:p w:rsidR="00DF059E" w:rsidRPr="001B42D1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42D1">
              <w:rPr>
                <w:rFonts w:asciiTheme="minorHAnsi" w:hAnsiTheme="minorHAnsi" w:cstheme="minorHAnsi"/>
                <w:sz w:val="22"/>
                <w:szCs w:val="22"/>
              </w:rPr>
              <w:t>2015/16</w:t>
            </w:r>
          </w:p>
        </w:tc>
        <w:tc>
          <w:tcPr>
            <w:tcW w:w="1246" w:type="dxa"/>
          </w:tcPr>
          <w:p w:rsidR="00DF059E" w:rsidRPr="00F1152C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1152C">
              <w:rPr>
                <w:rFonts w:cstheme="minorHAnsi"/>
                <w:color w:val="000000"/>
              </w:rPr>
              <w:t>1,182</w:t>
            </w:r>
          </w:p>
        </w:tc>
        <w:tc>
          <w:tcPr>
            <w:tcW w:w="1537" w:type="dxa"/>
          </w:tcPr>
          <w:p w:rsidR="00DF059E" w:rsidRPr="00F1152C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523" w:type="dxa"/>
          </w:tcPr>
          <w:p w:rsidR="00DF059E" w:rsidRPr="00E54F74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54F74">
              <w:rPr>
                <w:rFonts w:cstheme="minorHAnsi"/>
                <w:color w:val="000000"/>
              </w:rPr>
              <w:t>1,184</w:t>
            </w:r>
          </w:p>
        </w:tc>
        <w:tc>
          <w:tcPr>
            <w:tcW w:w="1427" w:type="dxa"/>
          </w:tcPr>
          <w:p w:rsidR="00DF059E" w:rsidRPr="00E54F74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4F74">
              <w:rPr>
                <w:rFonts w:asciiTheme="minorHAnsi" w:hAnsiTheme="minorHAnsi" w:cstheme="minorHAnsi"/>
                <w:sz w:val="22"/>
                <w:szCs w:val="22"/>
              </w:rPr>
              <w:t>Y4</w:t>
            </w:r>
          </w:p>
        </w:tc>
      </w:tr>
      <w:tr w:rsidR="00DF059E" w:rsidRPr="00E54F74" w:rsidTr="00E10AF2">
        <w:tc>
          <w:tcPr>
            <w:tcW w:w="1389" w:type="dxa"/>
          </w:tcPr>
          <w:p w:rsidR="00DF059E" w:rsidRPr="001B42D1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B42D1">
              <w:rPr>
                <w:rFonts w:cstheme="minorHAnsi"/>
                <w:color w:val="000000"/>
              </w:rPr>
              <w:t>2011/12</w:t>
            </w:r>
          </w:p>
        </w:tc>
        <w:tc>
          <w:tcPr>
            <w:tcW w:w="1667" w:type="dxa"/>
          </w:tcPr>
          <w:p w:rsidR="00DF059E" w:rsidRPr="001B42D1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42D1">
              <w:rPr>
                <w:rFonts w:asciiTheme="minorHAnsi" w:hAnsiTheme="minorHAnsi" w:cstheme="minorHAnsi"/>
                <w:sz w:val="22"/>
                <w:szCs w:val="22"/>
              </w:rPr>
              <w:t>2016/17</w:t>
            </w:r>
          </w:p>
        </w:tc>
        <w:tc>
          <w:tcPr>
            <w:tcW w:w="1246" w:type="dxa"/>
          </w:tcPr>
          <w:p w:rsidR="00DF059E" w:rsidRPr="00F1152C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1152C">
              <w:rPr>
                <w:rFonts w:cstheme="minorHAnsi"/>
                <w:color w:val="000000"/>
              </w:rPr>
              <w:t>1,153</w:t>
            </w:r>
          </w:p>
        </w:tc>
        <w:tc>
          <w:tcPr>
            <w:tcW w:w="1537" w:type="dxa"/>
          </w:tcPr>
          <w:p w:rsidR="00DF059E" w:rsidRPr="00F1152C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1152C">
              <w:rPr>
                <w:rFonts w:cstheme="minorHAnsi"/>
                <w:color w:val="FF0000"/>
              </w:rPr>
              <w:t>-29</w:t>
            </w:r>
          </w:p>
        </w:tc>
        <w:tc>
          <w:tcPr>
            <w:tcW w:w="1523" w:type="dxa"/>
          </w:tcPr>
          <w:p w:rsidR="00DF059E" w:rsidRPr="00E54F74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54F74">
              <w:rPr>
                <w:rFonts w:cstheme="minorHAnsi"/>
                <w:color w:val="000000"/>
              </w:rPr>
              <w:t>1,182</w:t>
            </w:r>
          </w:p>
        </w:tc>
        <w:tc>
          <w:tcPr>
            <w:tcW w:w="1427" w:type="dxa"/>
          </w:tcPr>
          <w:p w:rsidR="00DF059E" w:rsidRPr="00E54F74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4F74">
              <w:rPr>
                <w:rFonts w:asciiTheme="minorHAnsi" w:hAnsiTheme="minorHAnsi" w:cstheme="minorHAnsi"/>
                <w:sz w:val="22"/>
                <w:szCs w:val="22"/>
              </w:rPr>
              <w:t>Y3</w:t>
            </w:r>
          </w:p>
        </w:tc>
      </w:tr>
      <w:tr w:rsidR="00DF059E" w:rsidRPr="00E54F74" w:rsidTr="00E10AF2">
        <w:tc>
          <w:tcPr>
            <w:tcW w:w="1389" w:type="dxa"/>
          </w:tcPr>
          <w:p w:rsidR="00DF059E" w:rsidRPr="001B42D1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B42D1">
              <w:rPr>
                <w:rFonts w:cstheme="minorHAnsi"/>
                <w:color w:val="000000"/>
              </w:rPr>
              <w:t>2012/13</w:t>
            </w:r>
          </w:p>
        </w:tc>
        <w:tc>
          <w:tcPr>
            <w:tcW w:w="1667" w:type="dxa"/>
          </w:tcPr>
          <w:p w:rsidR="00DF059E" w:rsidRPr="001B42D1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42D1">
              <w:rPr>
                <w:rFonts w:asciiTheme="minorHAnsi" w:hAnsiTheme="minorHAnsi" w:cstheme="minorHAnsi"/>
                <w:sz w:val="22"/>
                <w:szCs w:val="22"/>
              </w:rPr>
              <w:t>2017/18</w:t>
            </w:r>
          </w:p>
        </w:tc>
        <w:tc>
          <w:tcPr>
            <w:tcW w:w="1246" w:type="dxa"/>
          </w:tcPr>
          <w:p w:rsidR="00DF059E" w:rsidRPr="00F1152C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1152C">
              <w:rPr>
                <w:rFonts w:cstheme="minorHAnsi"/>
                <w:color w:val="000000"/>
              </w:rPr>
              <w:t>1,050</w:t>
            </w:r>
          </w:p>
        </w:tc>
        <w:tc>
          <w:tcPr>
            <w:tcW w:w="1537" w:type="dxa"/>
          </w:tcPr>
          <w:p w:rsidR="00DF059E" w:rsidRPr="00F1152C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1152C">
              <w:rPr>
                <w:rFonts w:cstheme="minorHAnsi"/>
                <w:color w:val="FF0000"/>
              </w:rPr>
              <w:t>-103</w:t>
            </w:r>
          </w:p>
        </w:tc>
        <w:tc>
          <w:tcPr>
            <w:tcW w:w="1523" w:type="dxa"/>
          </w:tcPr>
          <w:p w:rsidR="00DF059E" w:rsidRPr="00E54F74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54F74">
              <w:rPr>
                <w:rFonts w:cstheme="minorHAnsi"/>
                <w:color w:val="000000"/>
              </w:rPr>
              <w:t>1,080</w:t>
            </w:r>
          </w:p>
        </w:tc>
        <w:tc>
          <w:tcPr>
            <w:tcW w:w="1427" w:type="dxa"/>
          </w:tcPr>
          <w:p w:rsidR="00DF059E" w:rsidRPr="00E54F74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4F74">
              <w:rPr>
                <w:rFonts w:asciiTheme="minorHAnsi" w:hAnsiTheme="minorHAnsi" w:cstheme="minorHAnsi"/>
                <w:sz w:val="22"/>
                <w:szCs w:val="22"/>
              </w:rPr>
              <w:t>Y2</w:t>
            </w:r>
          </w:p>
        </w:tc>
      </w:tr>
      <w:tr w:rsidR="00DF059E" w:rsidRPr="00E54F74" w:rsidTr="00E10AF2">
        <w:tc>
          <w:tcPr>
            <w:tcW w:w="1389" w:type="dxa"/>
          </w:tcPr>
          <w:p w:rsidR="00DF059E" w:rsidRPr="001B42D1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B42D1">
              <w:rPr>
                <w:rFonts w:cstheme="minorHAnsi"/>
                <w:color w:val="000000"/>
              </w:rPr>
              <w:t>2013/14</w:t>
            </w:r>
          </w:p>
        </w:tc>
        <w:tc>
          <w:tcPr>
            <w:tcW w:w="1667" w:type="dxa"/>
          </w:tcPr>
          <w:p w:rsidR="00DF059E" w:rsidRPr="001B42D1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42D1">
              <w:rPr>
                <w:rFonts w:asciiTheme="minorHAnsi" w:hAnsiTheme="minorHAnsi" w:cstheme="minorHAnsi"/>
                <w:sz w:val="22"/>
                <w:szCs w:val="22"/>
              </w:rPr>
              <w:t>2018/19</w:t>
            </w:r>
          </w:p>
        </w:tc>
        <w:tc>
          <w:tcPr>
            <w:tcW w:w="1246" w:type="dxa"/>
          </w:tcPr>
          <w:p w:rsidR="00DF059E" w:rsidRPr="00F1152C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1152C">
              <w:rPr>
                <w:rFonts w:cstheme="minorHAnsi"/>
                <w:color w:val="000000"/>
              </w:rPr>
              <w:t>1,077</w:t>
            </w:r>
          </w:p>
        </w:tc>
        <w:tc>
          <w:tcPr>
            <w:tcW w:w="1537" w:type="dxa"/>
          </w:tcPr>
          <w:p w:rsidR="00DF059E" w:rsidRPr="00F1152C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1152C">
              <w:rPr>
                <w:rFonts w:cstheme="minorHAnsi"/>
                <w:color w:val="000000"/>
              </w:rPr>
              <w:t>27</w:t>
            </w:r>
          </w:p>
        </w:tc>
        <w:tc>
          <w:tcPr>
            <w:tcW w:w="1523" w:type="dxa"/>
          </w:tcPr>
          <w:p w:rsidR="00DF059E" w:rsidRPr="00E54F74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54F74">
              <w:rPr>
                <w:rFonts w:cstheme="minorHAnsi"/>
                <w:color w:val="000000"/>
              </w:rPr>
              <w:t>1,080</w:t>
            </w:r>
          </w:p>
        </w:tc>
        <w:tc>
          <w:tcPr>
            <w:tcW w:w="1427" w:type="dxa"/>
          </w:tcPr>
          <w:p w:rsidR="00DF059E" w:rsidRPr="00E54F74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4F74">
              <w:rPr>
                <w:rFonts w:asciiTheme="minorHAnsi" w:hAnsiTheme="minorHAnsi" w:cstheme="minorHAnsi"/>
                <w:sz w:val="22"/>
                <w:szCs w:val="22"/>
              </w:rPr>
              <w:t>Y1</w:t>
            </w:r>
          </w:p>
        </w:tc>
      </w:tr>
      <w:tr w:rsidR="00DF059E" w:rsidRPr="00E54F74" w:rsidTr="00E10AF2">
        <w:tc>
          <w:tcPr>
            <w:tcW w:w="1389" w:type="dxa"/>
          </w:tcPr>
          <w:p w:rsidR="00DF059E" w:rsidRPr="001B42D1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B42D1">
              <w:rPr>
                <w:rFonts w:cstheme="minorHAnsi"/>
                <w:color w:val="000000"/>
              </w:rPr>
              <w:t>2014/15</w:t>
            </w:r>
          </w:p>
        </w:tc>
        <w:tc>
          <w:tcPr>
            <w:tcW w:w="1667" w:type="dxa"/>
          </w:tcPr>
          <w:p w:rsidR="00DF059E" w:rsidRPr="001B42D1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42D1">
              <w:rPr>
                <w:rFonts w:asciiTheme="minorHAnsi" w:hAnsiTheme="minorHAnsi" w:cstheme="minorHAnsi"/>
                <w:sz w:val="22"/>
                <w:szCs w:val="22"/>
              </w:rPr>
              <w:t>2019/20</w:t>
            </w:r>
          </w:p>
        </w:tc>
        <w:tc>
          <w:tcPr>
            <w:tcW w:w="1246" w:type="dxa"/>
            <w:tcBorders>
              <w:bottom w:val="single" w:sz="8" w:space="0" w:color="auto"/>
            </w:tcBorders>
          </w:tcPr>
          <w:p w:rsidR="00DF059E" w:rsidRPr="00E54F74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F1152C">
              <w:rPr>
                <w:rFonts w:cstheme="minorHAnsi"/>
                <w:color w:val="000000" w:themeColor="text1"/>
              </w:rPr>
              <w:t>1,041</w:t>
            </w:r>
          </w:p>
        </w:tc>
        <w:tc>
          <w:tcPr>
            <w:tcW w:w="1537" w:type="dxa"/>
            <w:tcBorders>
              <w:bottom w:val="single" w:sz="8" w:space="0" w:color="auto"/>
            </w:tcBorders>
          </w:tcPr>
          <w:p w:rsidR="00DF059E" w:rsidRPr="00E54F74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F1152C">
              <w:rPr>
                <w:rFonts w:cstheme="minorHAnsi"/>
                <w:color w:val="FF0000"/>
              </w:rPr>
              <w:t>-36</w:t>
            </w:r>
          </w:p>
        </w:tc>
        <w:tc>
          <w:tcPr>
            <w:tcW w:w="1523" w:type="dxa"/>
            <w:tcBorders>
              <w:bottom w:val="single" w:sz="8" w:space="0" w:color="auto"/>
            </w:tcBorders>
          </w:tcPr>
          <w:p w:rsidR="00DF059E" w:rsidRPr="00E54F74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E54F74">
              <w:rPr>
                <w:rFonts w:cstheme="minorHAnsi"/>
                <w:color w:val="000000" w:themeColor="text1"/>
              </w:rPr>
              <w:t>1,060</w:t>
            </w:r>
          </w:p>
        </w:tc>
        <w:tc>
          <w:tcPr>
            <w:tcW w:w="1427" w:type="dxa"/>
            <w:tcBorders>
              <w:bottom w:val="single" w:sz="8" w:space="0" w:color="auto"/>
            </w:tcBorders>
          </w:tcPr>
          <w:p w:rsidR="00DF059E" w:rsidRPr="00E54F74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54F7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</w:t>
            </w:r>
          </w:p>
        </w:tc>
      </w:tr>
      <w:tr w:rsidR="00DF059E" w:rsidRPr="00E54F74" w:rsidTr="00E10AF2">
        <w:tc>
          <w:tcPr>
            <w:tcW w:w="1389" w:type="dxa"/>
          </w:tcPr>
          <w:p w:rsidR="00DF059E" w:rsidRPr="001B42D1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B42D1">
              <w:rPr>
                <w:rFonts w:cstheme="minorHAnsi"/>
                <w:color w:val="000000"/>
              </w:rPr>
              <w:t>2015/16</w:t>
            </w:r>
          </w:p>
        </w:tc>
        <w:tc>
          <w:tcPr>
            <w:tcW w:w="1667" w:type="dxa"/>
          </w:tcPr>
          <w:p w:rsidR="00DF059E" w:rsidRPr="001B42D1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42D1">
              <w:rPr>
                <w:rFonts w:asciiTheme="minorHAnsi" w:hAnsiTheme="minorHAnsi" w:cstheme="minorHAnsi"/>
                <w:sz w:val="22"/>
                <w:szCs w:val="22"/>
              </w:rPr>
              <w:t>2020/21</w:t>
            </w:r>
          </w:p>
        </w:tc>
        <w:tc>
          <w:tcPr>
            <w:tcW w:w="1246" w:type="dxa"/>
            <w:tcBorders>
              <w:top w:val="single" w:sz="8" w:space="0" w:color="auto"/>
            </w:tcBorders>
          </w:tcPr>
          <w:p w:rsidR="00DF059E" w:rsidRPr="00F1152C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1152C">
              <w:rPr>
                <w:rFonts w:cstheme="minorHAnsi"/>
                <w:color w:val="000000"/>
              </w:rPr>
              <w:t>1,067</w:t>
            </w:r>
          </w:p>
        </w:tc>
        <w:tc>
          <w:tcPr>
            <w:tcW w:w="1537" w:type="dxa"/>
            <w:tcBorders>
              <w:top w:val="single" w:sz="8" w:space="0" w:color="auto"/>
            </w:tcBorders>
          </w:tcPr>
          <w:p w:rsidR="00DF059E" w:rsidRPr="00F1152C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BDD6EE" w:themeColor="accent1" w:themeTint="66"/>
              </w:rPr>
            </w:pPr>
            <w:r w:rsidRPr="00F1152C">
              <w:rPr>
                <w:rFonts w:cstheme="minorHAnsi"/>
                <w:color w:val="000000"/>
              </w:rPr>
              <w:t>26</w:t>
            </w:r>
          </w:p>
        </w:tc>
        <w:tc>
          <w:tcPr>
            <w:tcW w:w="1523" w:type="dxa"/>
            <w:tcBorders>
              <w:top w:val="single" w:sz="8" w:space="0" w:color="auto"/>
            </w:tcBorders>
          </w:tcPr>
          <w:p w:rsidR="00DF059E" w:rsidRPr="00E54F74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8" w:space="0" w:color="auto"/>
            </w:tcBorders>
          </w:tcPr>
          <w:p w:rsidR="00DF059E" w:rsidRPr="00E54F74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4F74">
              <w:rPr>
                <w:rFonts w:asciiTheme="minorHAnsi" w:hAnsiTheme="minorHAnsi" w:cstheme="minorHAnsi"/>
                <w:sz w:val="22"/>
                <w:szCs w:val="22"/>
              </w:rPr>
              <w:t>Age 4</w:t>
            </w:r>
          </w:p>
        </w:tc>
      </w:tr>
      <w:tr w:rsidR="00DF059E" w:rsidRPr="00E54F74" w:rsidTr="00E10AF2">
        <w:tc>
          <w:tcPr>
            <w:tcW w:w="1389" w:type="dxa"/>
          </w:tcPr>
          <w:p w:rsidR="00DF059E" w:rsidRPr="001B42D1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B42D1">
              <w:rPr>
                <w:rFonts w:cstheme="minorHAnsi"/>
                <w:color w:val="000000"/>
              </w:rPr>
              <w:t>2016/17</w:t>
            </w:r>
          </w:p>
        </w:tc>
        <w:tc>
          <w:tcPr>
            <w:tcW w:w="1667" w:type="dxa"/>
          </w:tcPr>
          <w:p w:rsidR="00DF059E" w:rsidRPr="001B42D1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42D1">
              <w:rPr>
                <w:rFonts w:asciiTheme="minorHAnsi" w:hAnsiTheme="minorHAnsi" w:cstheme="minorHAnsi"/>
                <w:sz w:val="22"/>
                <w:szCs w:val="22"/>
              </w:rPr>
              <w:t>2021/22</w:t>
            </w:r>
          </w:p>
        </w:tc>
        <w:tc>
          <w:tcPr>
            <w:tcW w:w="1246" w:type="dxa"/>
          </w:tcPr>
          <w:p w:rsidR="00DF059E" w:rsidRPr="00F1152C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1152C">
              <w:rPr>
                <w:rFonts w:cstheme="minorHAnsi"/>
                <w:color w:val="000000"/>
              </w:rPr>
              <w:t>1,005</w:t>
            </w:r>
          </w:p>
        </w:tc>
        <w:tc>
          <w:tcPr>
            <w:tcW w:w="1537" w:type="dxa"/>
          </w:tcPr>
          <w:p w:rsidR="00DF059E" w:rsidRPr="00F1152C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1152C">
              <w:rPr>
                <w:rFonts w:cstheme="minorHAnsi"/>
                <w:color w:val="FF0000"/>
              </w:rPr>
              <w:t>-62</w:t>
            </w:r>
          </w:p>
        </w:tc>
        <w:tc>
          <w:tcPr>
            <w:tcW w:w="1523" w:type="dxa"/>
          </w:tcPr>
          <w:p w:rsidR="00DF059E" w:rsidRPr="00E54F74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7" w:type="dxa"/>
          </w:tcPr>
          <w:p w:rsidR="00DF059E" w:rsidRPr="00E54F74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4F74">
              <w:rPr>
                <w:rFonts w:asciiTheme="minorHAnsi" w:hAnsiTheme="minorHAnsi" w:cstheme="minorHAnsi"/>
                <w:sz w:val="22"/>
                <w:szCs w:val="22"/>
              </w:rPr>
              <w:t>Age 3</w:t>
            </w:r>
          </w:p>
        </w:tc>
      </w:tr>
      <w:tr w:rsidR="00DF059E" w:rsidRPr="00E54F74" w:rsidTr="00E10AF2">
        <w:tc>
          <w:tcPr>
            <w:tcW w:w="1389" w:type="dxa"/>
          </w:tcPr>
          <w:p w:rsidR="00DF059E" w:rsidRPr="001B42D1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B42D1">
              <w:rPr>
                <w:rFonts w:cstheme="minorHAnsi"/>
                <w:color w:val="000000"/>
              </w:rPr>
              <w:t>2017/18</w:t>
            </w:r>
          </w:p>
        </w:tc>
        <w:tc>
          <w:tcPr>
            <w:tcW w:w="1667" w:type="dxa"/>
          </w:tcPr>
          <w:p w:rsidR="00DF059E" w:rsidRPr="001B42D1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42D1">
              <w:rPr>
                <w:rFonts w:asciiTheme="minorHAnsi" w:hAnsiTheme="minorHAnsi" w:cstheme="minorHAnsi"/>
                <w:sz w:val="22"/>
                <w:szCs w:val="22"/>
              </w:rPr>
              <w:t>2022/23</w:t>
            </w:r>
          </w:p>
        </w:tc>
        <w:tc>
          <w:tcPr>
            <w:tcW w:w="1246" w:type="dxa"/>
          </w:tcPr>
          <w:p w:rsidR="00DF059E" w:rsidRPr="00F1152C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1152C">
              <w:rPr>
                <w:rFonts w:cstheme="minorHAnsi"/>
                <w:color w:val="000000"/>
              </w:rPr>
              <w:t>1,017</w:t>
            </w:r>
          </w:p>
        </w:tc>
        <w:tc>
          <w:tcPr>
            <w:tcW w:w="1537" w:type="dxa"/>
          </w:tcPr>
          <w:p w:rsidR="00DF059E" w:rsidRPr="00F1152C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1152C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523" w:type="dxa"/>
          </w:tcPr>
          <w:p w:rsidR="00DF059E" w:rsidRPr="00E54F74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7" w:type="dxa"/>
          </w:tcPr>
          <w:p w:rsidR="00DF059E" w:rsidRPr="00E54F74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4F74">
              <w:rPr>
                <w:rFonts w:asciiTheme="minorHAnsi" w:hAnsiTheme="minorHAnsi" w:cstheme="minorHAnsi"/>
                <w:sz w:val="22"/>
                <w:szCs w:val="22"/>
              </w:rPr>
              <w:t>Age 2</w:t>
            </w:r>
          </w:p>
        </w:tc>
      </w:tr>
      <w:tr w:rsidR="00DF059E" w:rsidRPr="00E54F74" w:rsidTr="00E10AF2">
        <w:tc>
          <w:tcPr>
            <w:tcW w:w="1389" w:type="dxa"/>
          </w:tcPr>
          <w:p w:rsidR="00DF059E" w:rsidRPr="001B42D1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B42D1">
              <w:rPr>
                <w:rFonts w:cstheme="minorHAnsi"/>
                <w:color w:val="000000"/>
              </w:rPr>
              <w:t>2018/19</w:t>
            </w:r>
          </w:p>
        </w:tc>
        <w:tc>
          <w:tcPr>
            <w:tcW w:w="1667" w:type="dxa"/>
          </w:tcPr>
          <w:p w:rsidR="00DF059E" w:rsidRPr="001B42D1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2023/24</w:t>
            </w:r>
          </w:p>
        </w:tc>
        <w:tc>
          <w:tcPr>
            <w:tcW w:w="1246" w:type="dxa"/>
          </w:tcPr>
          <w:p w:rsidR="00DF059E" w:rsidRPr="00F1152C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1152C">
              <w:rPr>
                <w:rFonts w:cstheme="minorHAnsi"/>
                <w:color w:val="000000"/>
              </w:rPr>
              <w:t>986</w:t>
            </w:r>
          </w:p>
        </w:tc>
        <w:tc>
          <w:tcPr>
            <w:tcW w:w="1537" w:type="dxa"/>
          </w:tcPr>
          <w:p w:rsidR="00DF059E" w:rsidRPr="00F1152C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  <w:highlight w:val="red"/>
              </w:rPr>
            </w:pPr>
            <w:r w:rsidRPr="00F1152C">
              <w:rPr>
                <w:rFonts w:cstheme="minorHAnsi"/>
                <w:color w:val="FF0000"/>
              </w:rPr>
              <w:t>-31</w:t>
            </w:r>
          </w:p>
        </w:tc>
        <w:tc>
          <w:tcPr>
            <w:tcW w:w="1523" w:type="dxa"/>
          </w:tcPr>
          <w:p w:rsidR="00DF059E" w:rsidRPr="00E54F74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7" w:type="dxa"/>
          </w:tcPr>
          <w:p w:rsidR="00DF059E" w:rsidRPr="00E54F74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4F74">
              <w:rPr>
                <w:rFonts w:asciiTheme="minorHAnsi" w:hAnsiTheme="minorHAnsi" w:cstheme="minorHAnsi"/>
                <w:sz w:val="22"/>
                <w:szCs w:val="22"/>
              </w:rPr>
              <w:t>Age 1</w:t>
            </w:r>
          </w:p>
        </w:tc>
      </w:tr>
      <w:tr w:rsidR="00DF059E" w:rsidRPr="00E54F74" w:rsidTr="00E10AF2">
        <w:tc>
          <w:tcPr>
            <w:tcW w:w="1389" w:type="dxa"/>
            <w:shd w:val="clear" w:color="auto" w:fill="9CC2E5" w:themeFill="accent1" w:themeFillTint="99"/>
          </w:tcPr>
          <w:p w:rsidR="00DF059E" w:rsidRPr="001B42D1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B42D1">
              <w:rPr>
                <w:rFonts w:cstheme="minorHAnsi"/>
                <w:color w:val="000000"/>
              </w:rPr>
              <w:t># 2019/20</w:t>
            </w:r>
          </w:p>
        </w:tc>
        <w:tc>
          <w:tcPr>
            <w:tcW w:w="1667" w:type="dxa"/>
            <w:shd w:val="clear" w:color="auto" w:fill="9CC2E5" w:themeFill="accent1" w:themeFillTint="99"/>
          </w:tcPr>
          <w:p w:rsidR="00DF059E" w:rsidRPr="001B42D1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B42D1">
              <w:rPr>
                <w:rFonts w:cstheme="minorHAnsi"/>
                <w:color w:val="000000"/>
              </w:rPr>
              <w:t>2024/25</w:t>
            </w:r>
          </w:p>
        </w:tc>
        <w:tc>
          <w:tcPr>
            <w:tcW w:w="1246" w:type="dxa"/>
            <w:shd w:val="clear" w:color="auto" w:fill="9CC2E5" w:themeFill="accent1" w:themeFillTint="99"/>
          </w:tcPr>
          <w:p w:rsidR="00DF059E" w:rsidRPr="00F1152C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1152C">
              <w:rPr>
                <w:rFonts w:cstheme="minorHAnsi"/>
                <w:color w:val="000000"/>
              </w:rPr>
              <w:t>981</w:t>
            </w:r>
          </w:p>
        </w:tc>
        <w:tc>
          <w:tcPr>
            <w:tcW w:w="1537" w:type="dxa"/>
            <w:shd w:val="clear" w:color="auto" w:fill="9CC2E5" w:themeFill="accent1" w:themeFillTint="99"/>
          </w:tcPr>
          <w:p w:rsidR="00DF059E" w:rsidRPr="00F1152C" w:rsidRDefault="00DF059E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  <w:highlight w:val="red"/>
              </w:rPr>
            </w:pPr>
            <w:r w:rsidRPr="00F1152C">
              <w:rPr>
                <w:rFonts w:cstheme="minorHAnsi"/>
                <w:color w:val="FF0000"/>
              </w:rPr>
              <w:t>-5</w:t>
            </w:r>
          </w:p>
        </w:tc>
        <w:tc>
          <w:tcPr>
            <w:tcW w:w="1523" w:type="dxa"/>
            <w:shd w:val="clear" w:color="auto" w:fill="9CC2E5" w:themeFill="accent1" w:themeFillTint="99"/>
          </w:tcPr>
          <w:p w:rsidR="00DF059E" w:rsidRPr="00E54F74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9CC2E5" w:themeFill="accent1" w:themeFillTint="99"/>
          </w:tcPr>
          <w:p w:rsidR="00DF059E" w:rsidRPr="00E54F74" w:rsidRDefault="00DF059E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4F74">
              <w:rPr>
                <w:rFonts w:asciiTheme="minorHAnsi" w:hAnsiTheme="minorHAnsi" w:cstheme="minorHAnsi"/>
                <w:sz w:val="22"/>
                <w:szCs w:val="22"/>
              </w:rPr>
              <w:t>Age 0</w:t>
            </w:r>
          </w:p>
        </w:tc>
      </w:tr>
      <w:tr w:rsidR="00DF059E" w:rsidRPr="001B42D1" w:rsidTr="00E10AF2">
        <w:tc>
          <w:tcPr>
            <w:tcW w:w="8789" w:type="dxa"/>
            <w:gridSpan w:val="6"/>
          </w:tcPr>
          <w:p w:rsidR="00DF059E" w:rsidRPr="001B42D1" w:rsidRDefault="00DF059E" w:rsidP="00FB2C0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Table 1 : </w:t>
            </w:r>
            <w:r w:rsidRPr="001B42D1">
              <w:rPr>
                <w:rFonts w:asciiTheme="minorHAnsi" w:hAnsiTheme="minorHAnsi" w:cstheme="minorHAnsi"/>
                <w:sz w:val="18"/>
                <w:szCs w:val="18"/>
              </w:rPr>
              <w:t xml:space="preserve">Source: Office for National Statistics birth registrations </w:t>
            </w:r>
          </w:p>
          <w:p w:rsidR="00DF059E" w:rsidRPr="001B42D1" w:rsidRDefault="00DF059E" w:rsidP="00FB2C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B42D1">
              <w:rPr>
                <w:rFonts w:asciiTheme="minorHAnsi" w:hAnsiTheme="minorHAnsi" w:cstheme="minorHAnsi"/>
                <w:sz w:val="18"/>
                <w:szCs w:val="18"/>
              </w:rPr>
              <w:t># Projected births, derived from ONS 2018-based population projections, rebased to 2018/19 school-year birth registrations</w:t>
            </w:r>
          </w:p>
        </w:tc>
      </w:tr>
    </w:tbl>
    <w:p w:rsidR="00B7598F" w:rsidRDefault="00B7598F" w:rsidP="006F6F53">
      <w:pPr>
        <w:tabs>
          <w:tab w:val="left" w:pos="567"/>
        </w:tabs>
        <w:rPr>
          <w:rFonts w:ascii="Arial" w:hAnsi="Arial" w:cs="Arial"/>
          <w:b/>
          <w:color w:val="000000"/>
          <w:sz w:val="24"/>
          <w:szCs w:val="24"/>
        </w:rPr>
      </w:pPr>
    </w:p>
    <w:p w:rsidR="002D6D95" w:rsidRDefault="00BF362D" w:rsidP="006F6F53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4.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29160E" w:rsidRPr="0029160E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Primary </w:t>
      </w:r>
      <w:r w:rsidR="002D6D95">
        <w:rPr>
          <w:rFonts w:ascii="Arial" w:hAnsi="Arial" w:cs="Arial"/>
          <w:b/>
          <w:color w:val="000000"/>
          <w:sz w:val="24"/>
          <w:szCs w:val="24"/>
          <w:u w:val="single"/>
        </w:rPr>
        <w:t>Projections</w:t>
      </w:r>
    </w:p>
    <w:p w:rsidR="00375CAD" w:rsidRDefault="00375CAD" w:rsidP="0029160E">
      <w:pPr>
        <w:pStyle w:val="ListParagraph"/>
        <w:numPr>
          <w:ilvl w:val="1"/>
          <w:numId w:val="12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Future pupil numbers are ‘projections’ in that they project forwards recent historical trends using the latest information available on c</w:t>
      </w:r>
      <w:r w:rsidR="0082642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hort sizes, fertil</w:t>
      </w:r>
      <w:r w:rsidR="00826424">
        <w:rPr>
          <w:rFonts w:ascii="Arial" w:hAnsi="Arial" w:cs="Arial"/>
          <w:sz w:val="24"/>
          <w:szCs w:val="24"/>
        </w:rPr>
        <w:t xml:space="preserve">ity </w:t>
      </w:r>
      <w:r>
        <w:rPr>
          <w:rFonts w:ascii="Arial" w:hAnsi="Arial" w:cs="Arial"/>
          <w:sz w:val="24"/>
          <w:szCs w:val="24"/>
        </w:rPr>
        <w:t xml:space="preserve">trends, migration and future housing developments. Longer term projections (beyond Spring 2024) rely on the estimation of future births. </w:t>
      </w:r>
    </w:p>
    <w:p w:rsidR="00375CAD" w:rsidRDefault="00375CAD" w:rsidP="00375CAD">
      <w:pPr>
        <w:pStyle w:val="ListParagraph"/>
        <w:ind w:left="567"/>
        <w:rPr>
          <w:rFonts w:ascii="Arial" w:hAnsi="Arial" w:cs="Arial"/>
          <w:sz w:val="24"/>
          <w:szCs w:val="24"/>
        </w:rPr>
      </w:pPr>
    </w:p>
    <w:p w:rsidR="00FD5042" w:rsidRDefault="00395AAC" w:rsidP="0029160E">
      <w:pPr>
        <w:pStyle w:val="ListParagraph"/>
        <w:numPr>
          <w:ilvl w:val="1"/>
          <w:numId w:val="12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Projections are based around </w:t>
      </w:r>
      <w:r w:rsidR="001C308F">
        <w:rPr>
          <w:rFonts w:ascii="Arial" w:hAnsi="Arial" w:cs="Arial"/>
          <w:sz w:val="24"/>
          <w:szCs w:val="24"/>
        </w:rPr>
        <w:t xml:space="preserve">planning areas </w:t>
      </w:r>
      <w:r>
        <w:rPr>
          <w:rFonts w:ascii="Arial" w:hAnsi="Arial" w:cs="Arial"/>
          <w:sz w:val="24"/>
          <w:szCs w:val="24"/>
        </w:rPr>
        <w:t xml:space="preserve">of which there are three </w:t>
      </w:r>
      <w:r w:rsidR="001C308F">
        <w:rPr>
          <w:rFonts w:ascii="Arial" w:hAnsi="Arial" w:cs="Arial"/>
          <w:sz w:val="24"/>
          <w:szCs w:val="24"/>
        </w:rPr>
        <w:t xml:space="preserve">within </w:t>
      </w:r>
      <w:r>
        <w:rPr>
          <w:rFonts w:ascii="Arial" w:hAnsi="Arial" w:cs="Arial"/>
          <w:sz w:val="24"/>
          <w:szCs w:val="24"/>
        </w:rPr>
        <w:t xml:space="preserve">Hartlepool </w:t>
      </w:r>
      <w:r w:rsidR="0029160E">
        <w:rPr>
          <w:rFonts w:ascii="Arial" w:hAnsi="Arial" w:cs="Arial"/>
          <w:sz w:val="24"/>
          <w:szCs w:val="24"/>
        </w:rPr>
        <w:t>(rather than Cluster Groups)</w:t>
      </w:r>
      <w:r w:rsidR="00453E66">
        <w:rPr>
          <w:rFonts w:ascii="Arial" w:hAnsi="Arial" w:cs="Arial"/>
          <w:sz w:val="24"/>
          <w:szCs w:val="24"/>
        </w:rPr>
        <w:t xml:space="preserve">. </w:t>
      </w:r>
      <w:r w:rsidR="00B14817">
        <w:rPr>
          <w:rFonts w:ascii="Arial" w:hAnsi="Arial" w:cs="Arial"/>
          <w:sz w:val="24"/>
          <w:szCs w:val="24"/>
        </w:rPr>
        <w:t>North West, Centra</w:t>
      </w:r>
      <w:r w:rsidR="001C308F">
        <w:rPr>
          <w:rFonts w:ascii="Arial" w:hAnsi="Arial" w:cs="Arial"/>
          <w:sz w:val="24"/>
          <w:szCs w:val="24"/>
        </w:rPr>
        <w:t xml:space="preserve">l &amp; East and South West. </w:t>
      </w:r>
      <w:r w:rsidR="00453E66">
        <w:rPr>
          <w:rFonts w:ascii="Arial" w:hAnsi="Arial" w:cs="Arial"/>
          <w:sz w:val="24"/>
          <w:szCs w:val="24"/>
        </w:rPr>
        <w:t xml:space="preserve">The primary pupil projections provided within the November </w:t>
      </w:r>
      <w:r w:rsidR="00C43E25">
        <w:rPr>
          <w:rFonts w:ascii="Arial" w:hAnsi="Arial" w:cs="Arial"/>
          <w:sz w:val="24"/>
          <w:szCs w:val="24"/>
        </w:rPr>
        <w:t>paper to Forum</w:t>
      </w:r>
      <w:r w:rsidR="00453E66">
        <w:rPr>
          <w:rFonts w:ascii="Arial" w:hAnsi="Arial" w:cs="Arial"/>
          <w:sz w:val="24"/>
          <w:szCs w:val="24"/>
        </w:rPr>
        <w:t xml:space="preserve"> have been split into</w:t>
      </w:r>
      <w:r w:rsidR="000B6086">
        <w:rPr>
          <w:rFonts w:ascii="Arial" w:hAnsi="Arial" w:cs="Arial"/>
          <w:sz w:val="24"/>
          <w:szCs w:val="24"/>
        </w:rPr>
        <w:t xml:space="preserve"> these planning areas </w:t>
      </w:r>
      <w:r w:rsidR="000B6086" w:rsidRPr="002D6D95">
        <w:rPr>
          <w:rFonts w:ascii="Arial" w:hAnsi="Arial" w:cs="Arial"/>
          <w:sz w:val="24"/>
          <w:szCs w:val="24"/>
        </w:rPr>
        <w:t xml:space="preserve">and the schools located within </w:t>
      </w:r>
      <w:r w:rsidR="000B6086">
        <w:rPr>
          <w:rFonts w:ascii="Arial" w:hAnsi="Arial" w:cs="Arial"/>
          <w:sz w:val="24"/>
          <w:szCs w:val="24"/>
        </w:rPr>
        <w:t xml:space="preserve">them </w:t>
      </w:r>
      <w:r w:rsidR="000B6086" w:rsidRPr="002D6D95">
        <w:rPr>
          <w:rFonts w:ascii="Arial" w:hAnsi="Arial" w:cs="Arial"/>
          <w:sz w:val="24"/>
          <w:szCs w:val="24"/>
        </w:rPr>
        <w:t>are detailed below.</w:t>
      </w:r>
      <w:r w:rsidR="000B60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It must be noted that uncertainties are magnified for projections which are affected by a range of local factors, including new housing developments, parental preferences and potential changes to school admission numbers; all of which are challenging to predict.</w:t>
      </w:r>
    </w:p>
    <w:p w:rsidR="00B7598F" w:rsidRDefault="000B6086" w:rsidP="00FD5042">
      <w:pPr>
        <w:pStyle w:val="ListParagraph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70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22"/>
        <w:gridCol w:w="1418"/>
        <w:gridCol w:w="1558"/>
        <w:gridCol w:w="1558"/>
        <w:gridCol w:w="1700"/>
        <w:gridCol w:w="287"/>
      </w:tblGrid>
      <w:tr w:rsidR="00B7598F" w:rsidRPr="00DA77EC" w:rsidTr="00B7598F">
        <w:tc>
          <w:tcPr>
            <w:tcW w:w="550" w:type="dxa"/>
          </w:tcPr>
          <w:p w:rsidR="00B7598F" w:rsidRPr="000636FF" w:rsidRDefault="00B7598F" w:rsidP="000E25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6543" w:type="dxa"/>
            <w:gridSpan w:val="6"/>
          </w:tcPr>
          <w:p w:rsidR="00B7598F" w:rsidRPr="001C308F" w:rsidRDefault="00B7598F" w:rsidP="00B759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308F">
              <w:rPr>
                <w:rFonts w:ascii="Arial" w:hAnsi="Arial" w:cs="Arial"/>
                <w:b/>
                <w:sz w:val="24"/>
                <w:szCs w:val="24"/>
              </w:rPr>
              <w:t>NORTH WEST PLANNING AREA SCHOOLS</w:t>
            </w:r>
          </w:p>
          <w:p w:rsidR="00B7598F" w:rsidRPr="00DA77EC" w:rsidRDefault="00B7598F" w:rsidP="00B7598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B7598F" w:rsidRPr="00B201E0" w:rsidTr="00B7598F">
        <w:tc>
          <w:tcPr>
            <w:tcW w:w="550" w:type="dxa"/>
          </w:tcPr>
          <w:p w:rsidR="00B7598F" w:rsidRPr="008D2116" w:rsidRDefault="00B7598F" w:rsidP="00B7598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B7598F" w:rsidRPr="00B201E0" w:rsidRDefault="00B7598F" w:rsidP="00B7598F">
            <w:pPr>
              <w:rPr>
                <w:rFonts w:ascii="Arial" w:eastAsia="Times New Roman" w:hAnsi="Arial" w:cs="Arial"/>
                <w:lang w:eastAsia="en-GB"/>
              </w:rPr>
            </w:pPr>
            <w:r w:rsidRPr="00B201E0">
              <w:rPr>
                <w:rFonts w:ascii="Arial" w:eastAsia="Times New Roman" w:hAnsi="Arial" w:cs="Arial"/>
                <w:lang w:eastAsia="en-GB"/>
              </w:rPr>
              <w:t xml:space="preserve">Barnard Grove </w:t>
            </w:r>
          </w:p>
        </w:tc>
        <w:tc>
          <w:tcPr>
            <w:tcW w:w="3547" w:type="dxa"/>
            <w:gridSpan w:val="3"/>
            <w:vAlign w:val="center"/>
          </w:tcPr>
          <w:p w:rsidR="00B7598F" w:rsidRPr="00B201E0" w:rsidRDefault="00B7598F" w:rsidP="00B7598F">
            <w:pPr>
              <w:rPr>
                <w:rFonts w:ascii="Arial" w:eastAsia="Times New Roman" w:hAnsi="Arial" w:cs="Arial"/>
                <w:lang w:eastAsia="en-GB"/>
              </w:rPr>
            </w:pPr>
            <w:r w:rsidRPr="00B201E0">
              <w:rPr>
                <w:rFonts w:ascii="Arial" w:eastAsia="Times New Roman" w:hAnsi="Arial" w:cs="Arial"/>
                <w:lang w:eastAsia="en-GB"/>
              </w:rPr>
              <w:t xml:space="preserve">St Peter’s Elwick </w:t>
            </w:r>
          </w:p>
        </w:tc>
      </w:tr>
      <w:tr w:rsidR="00B7598F" w:rsidRPr="00B201E0" w:rsidTr="00B7598F">
        <w:tc>
          <w:tcPr>
            <w:tcW w:w="550" w:type="dxa"/>
          </w:tcPr>
          <w:p w:rsidR="00B7598F" w:rsidRPr="00B201E0" w:rsidRDefault="00B7598F" w:rsidP="00B7598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B7598F" w:rsidRPr="00B201E0" w:rsidRDefault="00B7598F" w:rsidP="00B7598F">
            <w:pPr>
              <w:rPr>
                <w:rFonts w:ascii="Arial" w:eastAsia="Times New Roman" w:hAnsi="Arial" w:cs="Arial"/>
                <w:lang w:eastAsia="en-GB"/>
              </w:rPr>
            </w:pPr>
            <w:r w:rsidRPr="00B201E0">
              <w:rPr>
                <w:rFonts w:ascii="Arial" w:eastAsia="Times New Roman" w:hAnsi="Arial" w:cs="Arial"/>
                <w:lang w:eastAsia="en-GB"/>
              </w:rPr>
              <w:t xml:space="preserve">Clavering </w:t>
            </w:r>
          </w:p>
        </w:tc>
        <w:tc>
          <w:tcPr>
            <w:tcW w:w="3547" w:type="dxa"/>
            <w:gridSpan w:val="3"/>
            <w:vAlign w:val="center"/>
          </w:tcPr>
          <w:p w:rsidR="00B7598F" w:rsidRPr="00B201E0" w:rsidRDefault="00B7598F" w:rsidP="00B7598F">
            <w:pPr>
              <w:rPr>
                <w:rFonts w:ascii="Arial" w:eastAsia="Times New Roman" w:hAnsi="Arial" w:cs="Arial"/>
                <w:lang w:eastAsia="en-GB"/>
              </w:rPr>
            </w:pPr>
            <w:r w:rsidRPr="00B201E0">
              <w:rPr>
                <w:rFonts w:ascii="Arial" w:eastAsia="Times New Roman" w:hAnsi="Arial" w:cs="Arial"/>
                <w:lang w:eastAsia="en-GB"/>
              </w:rPr>
              <w:t xml:space="preserve">Throston </w:t>
            </w:r>
          </w:p>
        </w:tc>
      </w:tr>
      <w:tr w:rsidR="00B7598F" w:rsidRPr="00B201E0" w:rsidTr="00B7598F">
        <w:tc>
          <w:tcPr>
            <w:tcW w:w="550" w:type="dxa"/>
          </w:tcPr>
          <w:p w:rsidR="00B7598F" w:rsidRPr="00B201E0" w:rsidRDefault="00B7598F" w:rsidP="00B7598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B7598F" w:rsidRPr="00B201E0" w:rsidRDefault="00B7598F" w:rsidP="00B7598F">
            <w:pPr>
              <w:rPr>
                <w:rFonts w:ascii="Arial" w:eastAsia="Times New Roman" w:hAnsi="Arial" w:cs="Arial"/>
                <w:lang w:eastAsia="en-GB"/>
              </w:rPr>
            </w:pPr>
            <w:r w:rsidRPr="00B201E0">
              <w:rPr>
                <w:rFonts w:ascii="Arial" w:eastAsia="Times New Roman" w:hAnsi="Arial" w:cs="Arial"/>
                <w:lang w:eastAsia="en-GB"/>
              </w:rPr>
              <w:t>Hart</w:t>
            </w:r>
          </w:p>
        </w:tc>
        <w:tc>
          <w:tcPr>
            <w:tcW w:w="3547" w:type="dxa"/>
            <w:gridSpan w:val="3"/>
            <w:vAlign w:val="center"/>
          </w:tcPr>
          <w:p w:rsidR="00B7598F" w:rsidRPr="00B201E0" w:rsidRDefault="00B7598F" w:rsidP="00B7598F">
            <w:pPr>
              <w:rPr>
                <w:rFonts w:ascii="Arial" w:eastAsia="Times New Roman" w:hAnsi="Arial" w:cs="Arial"/>
                <w:lang w:eastAsia="en-GB"/>
              </w:rPr>
            </w:pPr>
            <w:r w:rsidRPr="00B201E0">
              <w:rPr>
                <w:rFonts w:ascii="Arial" w:eastAsia="Times New Roman" w:hAnsi="Arial" w:cs="Arial"/>
                <w:lang w:eastAsia="en-GB"/>
              </w:rPr>
              <w:t xml:space="preserve">West Park </w:t>
            </w:r>
          </w:p>
        </w:tc>
      </w:tr>
      <w:tr w:rsidR="00B7598F" w:rsidRPr="00B201E0" w:rsidTr="00B7598F">
        <w:tc>
          <w:tcPr>
            <w:tcW w:w="550" w:type="dxa"/>
          </w:tcPr>
          <w:p w:rsidR="00B7598F" w:rsidRDefault="00B7598F" w:rsidP="00B7598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B7598F" w:rsidRPr="00B201E0" w:rsidRDefault="00B7598F" w:rsidP="00B7598F">
            <w:pPr>
              <w:rPr>
                <w:rFonts w:ascii="Arial" w:eastAsia="Times New Roman" w:hAnsi="Arial" w:cs="Arial"/>
                <w:lang w:eastAsia="en-GB"/>
              </w:rPr>
            </w:pPr>
            <w:r w:rsidRPr="00B201E0">
              <w:rPr>
                <w:rFonts w:ascii="Arial" w:eastAsia="Times New Roman" w:hAnsi="Arial" w:cs="Arial"/>
                <w:lang w:eastAsia="en-GB"/>
              </w:rPr>
              <w:t xml:space="preserve">Jesmond Gardens </w:t>
            </w:r>
          </w:p>
        </w:tc>
        <w:tc>
          <w:tcPr>
            <w:tcW w:w="3547" w:type="dxa"/>
            <w:gridSpan w:val="3"/>
            <w:vAlign w:val="center"/>
          </w:tcPr>
          <w:p w:rsidR="00B7598F" w:rsidRPr="00B201E0" w:rsidRDefault="00B7598F" w:rsidP="00B7598F">
            <w:pPr>
              <w:rPr>
                <w:rFonts w:ascii="Arial" w:eastAsia="Times New Roman" w:hAnsi="Arial" w:cs="Arial"/>
                <w:lang w:eastAsia="en-GB"/>
              </w:rPr>
            </w:pPr>
            <w:r w:rsidRPr="00B201E0">
              <w:rPr>
                <w:rFonts w:ascii="Arial" w:eastAsia="Times New Roman" w:hAnsi="Arial" w:cs="Arial"/>
                <w:lang w:eastAsia="en-GB"/>
              </w:rPr>
              <w:t>West View  </w:t>
            </w:r>
          </w:p>
        </w:tc>
      </w:tr>
      <w:tr w:rsidR="00B7598F" w:rsidRPr="00B201E0" w:rsidTr="00B7598F">
        <w:tc>
          <w:tcPr>
            <w:tcW w:w="550" w:type="dxa"/>
          </w:tcPr>
          <w:p w:rsidR="00B7598F" w:rsidRDefault="00B7598F" w:rsidP="00B7598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B7598F" w:rsidRPr="00B201E0" w:rsidRDefault="00B7598F" w:rsidP="00B7598F">
            <w:pPr>
              <w:rPr>
                <w:rFonts w:ascii="Arial" w:eastAsia="Times New Roman" w:hAnsi="Arial" w:cs="Arial"/>
                <w:lang w:eastAsia="en-GB"/>
              </w:rPr>
            </w:pPr>
            <w:r w:rsidRPr="00B201E0">
              <w:rPr>
                <w:rFonts w:ascii="Arial" w:eastAsia="Times New Roman" w:hAnsi="Arial" w:cs="Arial"/>
                <w:lang w:eastAsia="en-GB"/>
              </w:rPr>
              <w:t xml:space="preserve">Sacred Heart </w:t>
            </w:r>
            <w:r>
              <w:rPr>
                <w:rFonts w:ascii="Arial" w:eastAsia="Times New Roman" w:hAnsi="Arial" w:cs="Arial"/>
                <w:lang w:eastAsia="en-GB"/>
              </w:rPr>
              <w:t>RC</w:t>
            </w:r>
          </w:p>
        </w:tc>
        <w:tc>
          <w:tcPr>
            <w:tcW w:w="3547" w:type="dxa"/>
            <w:gridSpan w:val="3"/>
            <w:vAlign w:val="center"/>
          </w:tcPr>
          <w:p w:rsidR="00B7598F" w:rsidRPr="00B201E0" w:rsidRDefault="00B7598F" w:rsidP="00B7598F">
            <w:pPr>
              <w:rPr>
                <w:rFonts w:ascii="Arial" w:eastAsia="Times New Roman" w:hAnsi="Arial" w:cs="Arial"/>
                <w:lang w:eastAsia="en-GB"/>
              </w:rPr>
            </w:pPr>
            <w:r w:rsidRPr="00B201E0">
              <w:rPr>
                <w:rFonts w:ascii="Arial" w:eastAsia="Times New Roman" w:hAnsi="Arial" w:cs="Arial"/>
                <w:lang w:eastAsia="en-GB"/>
              </w:rPr>
              <w:t>High Tunstall</w:t>
            </w:r>
          </w:p>
        </w:tc>
      </w:tr>
      <w:tr w:rsidR="00B7598F" w:rsidRPr="00B201E0" w:rsidTr="00B7598F">
        <w:tc>
          <w:tcPr>
            <w:tcW w:w="550" w:type="dxa"/>
          </w:tcPr>
          <w:p w:rsidR="00B7598F" w:rsidRDefault="00B7598F" w:rsidP="00B7598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B7598F" w:rsidRPr="00B201E0" w:rsidRDefault="00B7598F" w:rsidP="00B7598F">
            <w:pPr>
              <w:rPr>
                <w:rFonts w:ascii="Arial" w:eastAsia="Times New Roman" w:hAnsi="Arial" w:cs="Arial"/>
                <w:lang w:eastAsia="en-GB"/>
              </w:rPr>
            </w:pPr>
            <w:r w:rsidRPr="00B201E0">
              <w:rPr>
                <w:rFonts w:ascii="Arial" w:eastAsia="Times New Roman" w:hAnsi="Arial" w:cs="Arial"/>
                <w:lang w:eastAsia="en-GB"/>
              </w:rPr>
              <w:t xml:space="preserve">St John Vianney </w:t>
            </w:r>
            <w:r>
              <w:rPr>
                <w:rFonts w:ascii="Arial" w:eastAsia="Times New Roman" w:hAnsi="Arial" w:cs="Arial"/>
                <w:lang w:eastAsia="en-GB"/>
              </w:rPr>
              <w:t xml:space="preserve"> RC</w:t>
            </w:r>
          </w:p>
        </w:tc>
        <w:tc>
          <w:tcPr>
            <w:tcW w:w="3547" w:type="dxa"/>
            <w:gridSpan w:val="3"/>
            <w:vAlign w:val="center"/>
          </w:tcPr>
          <w:p w:rsidR="00B7598F" w:rsidRPr="00B201E0" w:rsidRDefault="00B7598F" w:rsidP="00B7598F">
            <w:pPr>
              <w:rPr>
                <w:rFonts w:ascii="Arial" w:eastAsia="Times New Roman" w:hAnsi="Arial" w:cs="Arial"/>
                <w:lang w:eastAsia="en-GB"/>
              </w:rPr>
            </w:pPr>
            <w:r w:rsidRPr="00B201E0">
              <w:rPr>
                <w:rFonts w:ascii="Arial" w:eastAsia="Times New Roman" w:hAnsi="Arial" w:cs="Arial"/>
                <w:lang w:eastAsia="en-GB"/>
              </w:rPr>
              <w:t>St Hild’s</w:t>
            </w:r>
          </w:p>
        </w:tc>
      </w:tr>
      <w:tr w:rsidR="00B7598F" w:rsidRPr="00B201E0" w:rsidTr="00B7598F">
        <w:tc>
          <w:tcPr>
            <w:tcW w:w="550" w:type="dxa"/>
          </w:tcPr>
          <w:p w:rsidR="00B7598F" w:rsidRDefault="00B7598F" w:rsidP="00B7598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996" w:type="dxa"/>
            <w:gridSpan w:val="3"/>
            <w:vAlign w:val="bottom"/>
          </w:tcPr>
          <w:p w:rsidR="00B7598F" w:rsidRPr="00B201E0" w:rsidRDefault="00B7598F" w:rsidP="00B7598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547" w:type="dxa"/>
            <w:gridSpan w:val="3"/>
            <w:vAlign w:val="bottom"/>
          </w:tcPr>
          <w:p w:rsidR="00B7598F" w:rsidRPr="00B201E0" w:rsidRDefault="00B7598F" w:rsidP="00B7598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B2C05" w:rsidRPr="00E54F74" w:rsidTr="00B75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72" w:type="dxa"/>
          <w:wAfter w:w="284" w:type="dxa"/>
        </w:trPr>
        <w:tc>
          <w:tcPr>
            <w:tcW w:w="6237" w:type="dxa"/>
            <w:gridSpan w:val="4"/>
          </w:tcPr>
          <w:p w:rsidR="00FB2C05" w:rsidRPr="00DA77EC" w:rsidRDefault="006A2995" w:rsidP="00FB2C05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DA77EC">
              <w:rPr>
                <w:rFonts w:asciiTheme="minorHAnsi" w:hAnsiTheme="minorHAnsi" w:cstheme="minorHAnsi"/>
                <w:b/>
              </w:rPr>
              <w:t xml:space="preserve">PRIMARY </w:t>
            </w:r>
            <w:r w:rsidR="00FB2C05" w:rsidRPr="00DA77EC">
              <w:rPr>
                <w:rFonts w:asciiTheme="minorHAnsi" w:hAnsiTheme="minorHAnsi" w:cstheme="minorHAnsi"/>
                <w:b/>
              </w:rPr>
              <w:t>PROJECTIONS FOR NORTH WEST PLANNING AREA</w:t>
            </w:r>
          </w:p>
        </w:tc>
      </w:tr>
      <w:tr w:rsidR="00FB2C05" w:rsidRPr="001B42D1" w:rsidTr="00B75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72" w:type="dxa"/>
          <w:wAfter w:w="284" w:type="dxa"/>
        </w:trPr>
        <w:tc>
          <w:tcPr>
            <w:tcW w:w="1418" w:type="dxa"/>
            <w:vMerge w:val="restart"/>
          </w:tcPr>
          <w:p w:rsidR="00FB2C05" w:rsidRDefault="00FB2C05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  <w:p w:rsidR="00FB2C05" w:rsidRPr="001B42D1" w:rsidRDefault="00FB2C05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Spring Term</w:t>
            </w:r>
          </w:p>
        </w:tc>
        <w:tc>
          <w:tcPr>
            <w:tcW w:w="4819" w:type="dxa"/>
            <w:gridSpan w:val="3"/>
          </w:tcPr>
          <w:p w:rsidR="00FB2C05" w:rsidRPr="001B42D1" w:rsidRDefault="00FB2C05" w:rsidP="00FB2C0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</w:rPr>
              <w:t>Num</w:t>
            </w:r>
            <w:r w:rsidR="00C3643A">
              <w:rPr>
                <w:rFonts w:cstheme="minorHAnsi"/>
                <w:b/>
              </w:rPr>
              <w:t>ber of Pupils per Year</w:t>
            </w:r>
          </w:p>
        </w:tc>
      </w:tr>
      <w:tr w:rsidR="00FB2C05" w:rsidRPr="00E54F74" w:rsidTr="00B75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72" w:type="dxa"/>
          <w:wAfter w:w="284" w:type="dxa"/>
        </w:trPr>
        <w:tc>
          <w:tcPr>
            <w:tcW w:w="1418" w:type="dxa"/>
            <w:vMerge/>
          </w:tcPr>
          <w:p w:rsidR="00FB2C05" w:rsidRPr="00480C7C" w:rsidRDefault="00FB2C05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</w:tcPr>
          <w:p w:rsidR="00FB2C05" w:rsidRPr="00455496" w:rsidRDefault="00FB2C05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455496">
              <w:rPr>
                <w:rFonts w:cstheme="minorHAnsi"/>
                <w:b/>
                <w:color w:val="000000"/>
              </w:rPr>
              <w:t>R</w:t>
            </w:r>
          </w:p>
        </w:tc>
        <w:tc>
          <w:tcPr>
            <w:tcW w:w="1559" w:type="dxa"/>
          </w:tcPr>
          <w:p w:rsidR="00FB2C05" w:rsidRPr="00455496" w:rsidRDefault="00FB2C05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455496">
              <w:rPr>
                <w:rFonts w:cstheme="minorHAnsi"/>
                <w:b/>
                <w:color w:val="000000"/>
              </w:rPr>
              <w:t>Y6</w:t>
            </w:r>
          </w:p>
        </w:tc>
        <w:tc>
          <w:tcPr>
            <w:tcW w:w="1701" w:type="dxa"/>
          </w:tcPr>
          <w:p w:rsidR="00FB2C05" w:rsidRPr="00455496" w:rsidRDefault="00FB2C05" w:rsidP="00FB2C0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496">
              <w:rPr>
                <w:rFonts w:asciiTheme="minorHAnsi" w:hAnsiTheme="minorHAnsi" w:cstheme="minorHAnsi"/>
                <w:b/>
                <w:sz w:val="22"/>
                <w:szCs w:val="22"/>
              </w:rPr>
              <w:t>R-Y6</w:t>
            </w:r>
          </w:p>
        </w:tc>
      </w:tr>
      <w:tr w:rsidR="00FB2C05" w:rsidRPr="00E54F74" w:rsidTr="00B75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72" w:type="dxa"/>
          <w:wAfter w:w="284" w:type="dxa"/>
        </w:trPr>
        <w:tc>
          <w:tcPr>
            <w:tcW w:w="1418" w:type="dxa"/>
          </w:tcPr>
          <w:p w:rsidR="00FB2C05" w:rsidRPr="00455496" w:rsidRDefault="00FB2C05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2016</w:t>
            </w:r>
          </w:p>
        </w:tc>
        <w:tc>
          <w:tcPr>
            <w:tcW w:w="1559" w:type="dxa"/>
          </w:tcPr>
          <w:p w:rsidR="00FB2C05" w:rsidRDefault="00FB2C05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446</w:t>
            </w:r>
          </w:p>
        </w:tc>
        <w:tc>
          <w:tcPr>
            <w:tcW w:w="1559" w:type="dxa"/>
          </w:tcPr>
          <w:p w:rsidR="00FB2C05" w:rsidRDefault="00FB2C05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386</w:t>
            </w:r>
          </w:p>
        </w:tc>
        <w:tc>
          <w:tcPr>
            <w:tcW w:w="1701" w:type="dxa"/>
          </w:tcPr>
          <w:p w:rsidR="00FB2C05" w:rsidRDefault="00466AE9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2,858</w:t>
            </w:r>
          </w:p>
        </w:tc>
      </w:tr>
      <w:tr w:rsidR="00FB2C05" w:rsidRPr="00E54F74" w:rsidTr="00B75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72" w:type="dxa"/>
          <w:wAfter w:w="284" w:type="dxa"/>
        </w:trPr>
        <w:tc>
          <w:tcPr>
            <w:tcW w:w="1418" w:type="dxa"/>
          </w:tcPr>
          <w:p w:rsidR="00FB2C05" w:rsidRPr="00455496" w:rsidRDefault="00FB2C05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55496">
              <w:rPr>
                <w:rFonts w:cstheme="minorHAnsi"/>
                <w:b/>
              </w:rPr>
              <w:t>2017</w:t>
            </w:r>
          </w:p>
        </w:tc>
        <w:tc>
          <w:tcPr>
            <w:tcW w:w="1559" w:type="dxa"/>
          </w:tcPr>
          <w:p w:rsidR="00FB2C05" w:rsidRPr="00E54F74" w:rsidRDefault="00FB2C05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428</w:t>
            </w:r>
          </w:p>
        </w:tc>
        <w:tc>
          <w:tcPr>
            <w:tcW w:w="1559" w:type="dxa"/>
          </w:tcPr>
          <w:p w:rsidR="00FB2C05" w:rsidRPr="00E54F74" w:rsidRDefault="00FB2C05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410</w:t>
            </w:r>
          </w:p>
        </w:tc>
        <w:tc>
          <w:tcPr>
            <w:tcW w:w="1701" w:type="dxa"/>
          </w:tcPr>
          <w:p w:rsidR="00FB2C05" w:rsidRPr="00E54F74" w:rsidRDefault="00466AE9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2,905</w:t>
            </w:r>
          </w:p>
        </w:tc>
      </w:tr>
      <w:tr w:rsidR="00FB2C05" w:rsidRPr="00E54F74" w:rsidTr="00B75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72" w:type="dxa"/>
          <w:wAfter w:w="284" w:type="dxa"/>
        </w:trPr>
        <w:tc>
          <w:tcPr>
            <w:tcW w:w="1418" w:type="dxa"/>
          </w:tcPr>
          <w:p w:rsidR="00FB2C05" w:rsidRPr="00455496" w:rsidRDefault="00FB2C05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55496">
              <w:rPr>
                <w:rFonts w:cstheme="minorHAnsi"/>
                <w:b/>
              </w:rPr>
              <w:t>2018</w:t>
            </w:r>
          </w:p>
        </w:tc>
        <w:tc>
          <w:tcPr>
            <w:tcW w:w="1559" w:type="dxa"/>
          </w:tcPr>
          <w:p w:rsidR="00FB2C05" w:rsidRPr="00E54F74" w:rsidRDefault="00FB2C05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388</w:t>
            </w:r>
          </w:p>
        </w:tc>
        <w:tc>
          <w:tcPr>
            <w:tcW w:w="1559" w:type="dxa"/>
          </w:tcPr>
          <w:p w:rsidR="00FB2C05" w:rsidRPr="00E54F74" w:rsidRDefault="00FB2C05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408</w:t>
            </w:r>
          </w:p>
        </w:tc>
        <w:tc>
          <w:tcPr>
            <w:tcW w:w="1701" w:type="dxa"/>
          </w:tcPr>
          <w:p w:rsidR="00FB2C05" w:rsidRPr="00E54F74" w:rsidRDefault="00466AE9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2,868</w:t>
            </w:r>
          </w:p>
        </w:tc>
      </w:tr>
      <w:tr w:rsidR="00FB2C05" w:rsidRPr="00E54F74" w:rsidTr="00B75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72" w:type="dxa"/>
          <w:wAfter w:w="284" w:type="dxa"/>
        </w:trPr>
        <w:tc>
          <w:tcPr>
            <w:tcW w:w="1418" w:type="dxa"/>
          </w:tcPr>
          <w:p w:rsidR="00FB2C05" w:rsidRPr="00455496" w:rsidRDefault="00FB2C05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55496">
              <w:rPr>
                <w:rFonts w:cstheme="minorHAnsi"/>
                <w:b/>
              </w:rPr>
              <w:t>2019</w:t>
            </w:r>
          </w:p>
        </w:tc>
        <w:tc>
          <w:tcPr>
            <w:tcW w:w="1559" w:type="dxa"/>
          </w:tcPr>
          <w:p w:rsidR="00FB2C05" w:rsidRPr="00E54F74" w:rsidRDefault="00FB2C05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381</w:t>
            </w:r>
          </w:p>
        </w:tc>
        <w:tc>
          <w:tcPr>
            <w:tcW w:w="1559" w:type="dxa"/>
          </w:tcPr>
          <w:p w:rsidR="00FB2C05" w:rsidRPr="00E54F74" w:rsidRDefault="00FB2C05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414</w:t>
            </w:r>
          </w:p>
        </w:tc>
        <w:tc>
          <w:tcPr>
            <w:tcW w:w="1701" w:type="dxa"/>
          </w:tcPr>
          <w:p w:rsidR="00FB2C05" w:rsidRPr="00E54F74" w:rsidRDefault="00466AE9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2,841</w:t>
            </w:r>
          </w:p>
        </w:tc>
      </w:tr>
      <w:tr w:rsidR="00FB2C05" w:rsidRPr="00E54F74" w:rsidTr="00B75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72" w:type="dxa"/>
          <w:wAfter w:w="284" w:type="dxa"/>
        </w:trPr>
        <w:tc>
          <w:tcPr>
            <w:tcW w:w="1418" w:type="dxa"/>
          </w:tcPr>
          <w:p w:rsidR="00FB2C05" w:rsidRPr="00455496" w:rsidRDefault="00FB2C05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55496">
              <w:rPr>
                <w:rFonts w:cstheme="minorHAnsi"/>
                <w:b/>
              </w:rPr>
              <w:t>2020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B2C05" w:rsidRPr="00E54F74" w:rsidRDefault="00FB2C05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387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B2C05" w:rsidRPr="00E54F74" w:rsidRDefault="00FB2C05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423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B2C05" w:rsidRPr="00E54F74" w:rsidRDefault="00466AE9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2,820</w:t>
            </w:r>
          </w:p>
        </w:tc>
      </w:tr>
      <w:tr w:rsidR="00FB2C05" w:rsidRPr="00E54F74" w:rsidTr="00B75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72" w:type="dxa"/>
          <w:wAfter w:w="284" w:type="dxa"/>
        </w:trPr>
        <w:tc>
          <w:tcPr>
            <w:tcW w:w="1418" w:type="dxa"/>
          </w:tcPr>
          <w:p w:rsidR="00FB2C05" w:rsidRPr="00455496" w:rsidRDefault="00FB2C05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55496">
              <w:rPr>
                <w:rFonts w:cstheme="minorHAnsi"/>
                <w:b/>
              </w:rPr>
              <w:t>2021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B2C05" w:rsidRPr="00E54F74" w:rsidRDefault="00FB2C05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404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B2C05" w:rsidRPr="00E54F74" w:rsidRDefault="00FB2C05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378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B2C05" w:rsidRPr="00E54F74" w:rsidRDefault="00466AE9" w:rsidP="00466AE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2,800</w:t>
            </w:r>
          </w:p>
        </w:tc>
      </w:tr>
      <w:tr w:rsidR="00FB2C05" w:rsidRPr="00E54F74" w:rsidTr="00B75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72" w:type="dxa"/>
          <w:wAfter w:w="284" w:type="dxa"/>
        </w:trPr>
        <w:tc>
          <w:tcPr>
            <w:tcW w:w="1418" w:type="dxa"/>
          </w:tcPr>
          <w:p w:rsidR="00FB2C05" w:rsidRPr="00455496" w:rsidRDefault="00FB2C05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55496">
              <w:rPr>
                <w:rFonts w:cstheme="minorHAnsi"/>
                <w:b/>
              </w:rPr>
              <w:t>2022</w:t>
            </w:r>
          </w:p>
        </w:tc>
        <w:tc>
          <w:tcPr>
            <w:tcW w:w="1559" w:type="dxa"/>
          </w:tcPr>
          <w:p w:rsidR="00FB2C05" w:rsidRPr="00E54F74" w:rsidRDefault="00FB2C05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374</w:t>
            </w:r>
          </w:p>
        </w:tc>
        <w:tc>
          <w:tcPr>
            <w:tcW w:w="1559" w:type="dxa"/>
          </w:tcPr>
          <w:p w:rsidR="00FB2C05" w:rsidRPr="00E54F74" w:rsidRDefault="00FB2C05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438</w:t>
            </w:r>
          </w:p>
        </w:tc>
        <w:tc>
          <w:tcPr>
            <w:tcW w:w="1701" w:type="dxa"/>
          </w:tcPr>
          <w:p w:rsidR="00FB2C05" w:rsidRPr="00E54F74" w:rsidRDefault="00466AE9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2,807</w:t>
            </w:r>
          </w:p>
        </w:tc>
      </w:tr>
      <w:tr w:rsidR="00FB2C05" w:rsidRPr="00F1152C" w:rsidTr="00B75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72" w:type="dxa"/>
          <w:wAfter w:w="284" w:type="dxa"/>
        </w:trPr>
        <w:tc>
          <w:tcPr>
            <w:tcW w:w="1418" w:type="dxa"/>
          </w:tcPr>
          <w:p w:rsidR="00FB2C05" w:rsidRPr="00455496" w:rsidRDefault="00FB2C05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455496">
              <w:rPr>
                <w:rFonts w:cstheme="minorHAnsi"/>
                <w:b/>
              </w:rPr>
              <w:t>2023</w:t>
            </w:r>
          </w:p>
        </w:tc>
        <w:tc>
          <w:tcPr>
            <w:tcW w:w="1559" w:type="dxa"/>
          </w:tcPr>
          <w:p w:rsidR="00FB2C05" w:rsidRPr="001B42D1" w:rsidRDefault="00FB2C05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378</w:t>
            </w:r>
          </w:p>
        </w:tc>
        <w:tc>
          <w:tcPr>
            <w:tcW w:w="1559" w:type="dxa"/>
          </w:tcPr>
          <w:p w:rsidR="00FB2C05" w:rsidRPr="00F1152C" w:rsidRDefault="00FB2C05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1701" w:type="dxa"/>
          </w:tcPr>
          <w:p w:rsidR="00FB2C05" w:rsidRPr="00F1152C" w:rsidRDefault="00466AE9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2,748</w:t>
            </w:r>
          </w:p>
        </w:tc>
      </w:tr>
      <w:tr w:rsidR="00FB2C05" w:rsidRPr="00F1152C" w:rsidTr="00B75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72" w:type="dxa"/>
          <w:wAfter w:w="284" w:type="dxa"/>
        </w:trPr>
        <w:tc>
          <w:tcPr>
            <w:tcW w:w="1418" w:type="dxa"/>
          </w:tcPr>
          <w:p w:rsidR="00FB2C05" w:rsidRPr="00455496" w:rsidRDefault="00FB2C05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55496">
              <w:rPr>
                <w:rFonts w:cstheme="minorHAnsi"/>
                <w:b/>
              </w:rPr>
              <w:t>2024</w:t>
            </w:r>
          </w:p>
        </w:tc>
        <w:tc>
          <w:tcPr>
            <w:tcW w:w="1559" w:type="dxa"/>
          </w:tcPr>
          <w:p w:rsidR="00FB2C05" w:rsidRPr="001B42D1" w:rsidRDefault="00FB2C05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369</w:t>
            </w:r>
          </w:p>
        </w:tc>
        <w:tc>
          <w:tcPr>
            <w:tcW w:w="1559" w:type="dxa"/>
          </w:tcPr>
          <w:p w:rsidR="00FB2C05" w:rsidRPr="00F1152C" w:rsidRDefault="00FB2C05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387</w:t>
            </w:r>
          </w:p>
        </w:tc>
        <w:tc>
          <w:tcPr>
            <w:tcW w:w="1701" w:type="dxa"/>
          </w:tcPr>
          <w:p w:rsidR="00FB2C05" w:rsidRPr="00F1152C" w:rsidRDefault="00466AE9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2,693</w:t>
            </w:r>
          </w:p>
        </w:tc>
      </w:tr>
      <w:tr w:rsidR="00FB2C05" w:rsidRPr="00F1152C" w:rsidTr="00B75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72" w:type="dxa"/>
          <w:wAfter w:w="284" w:type="dxa"/>
        </w:trPr>
        <w:tc>
          <w:tcPr>
            <w:tcW w:w="1418" w:type="dxa"/>
          </w:tcPr>
          <w:p w:rsidR="00FB2C05" w:rsidRPr="00455496" w:rsidRDefault="00FB2C05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55496">
              <w:rPr>
                <w:rFonts w:cstheme="minorHAnsi"/>
                <w:b/>
              </w:rPr>
              <w:t>2025</w:t>
            </w:r>
          </w:p>
        </w:tc>
        <w:tc>
          <w:tcPr>
            <w:tcW w:w="1559" w:type="dxa"/>
          </w:tcPr>
          <w:p w:rsidR="00FB2C05" w:rsidRPr="001B42D1" w:rsidRDefault="00FB2C05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367</w:t>
            </w:r>
          </w:p>
        </w:tc>
        <w:tc>
          <w:tcPr>
            <w:tcW w:w="1559" w:type="dxa"/>
          </w:tcPr>
          <w:p w:rsidR="00FB2C05" w:rsidRPr="00F1152C" w:rsidRDefault="00FB2C05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383</w:t>
            </w:r>
          </w:p>
        </w:tc>
        <w:tc>
          <w:tcPr>
            <w:tcW w:w="1701" w:type="dxa"/>
          </w:tcPr>
          <w:p w:rsidR="00FB2C05" w:rsidRPr="00F1152C" w:rsidRDefault="00466AE9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2,675</w:t>
            </w:r>
          </w:p>
        </w:tc>
      </w:tr>
      <w:tr w:rsidR="00FB2C05" w:rsidRPr="00F1152C" w:rsidTr="00B75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72" w:type="dxa"/>
          <w:wAfter w:w="284" w:type="dxa"/>
        </w:trPr>
        <w:tc>
          <w:tcPr>
            <w:tcW w:w="1418" w:type="dxa"/>
          </w:tcPr>
          <w:p w:rsidR="00FB2C05" w:rsidRPr="00455496" w:rsidRDefault="00FB2C05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55496">
              <w:rPr>
                <w:rFonts w:cstheme="minorHAnsi"/>
                <w:b/>
              </w:rPr>
              <w:t>2026</w:t>
            </w:r>
          </w:p>
        </w:tc>
        <w:tc>
          <w:tcPr>
            <w:tcW w:w="1559" w:type="dxa"/>
          </w:tcPr>
          <w:p w:rsidR="00FB2C05" w:rsidRPr="001B42D1" w:rsidRDefault="00FB2C05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365</w:t>
            </w:r>
          </w:p>
        </w:tc>
        <w:tc>
          <w:tcPr>
            <w:tcW w:w="1559" w:type="dxa"/>
          </w:tcPr>
          <w:p w:rsidR="00FB2C05" w:rsidRPr="00F1152C" w:rsidRDefault="00FB2C05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390</w:t>
            </w:r>
          </w:p>
        </w:tc>
        <w:tc>
          <w:tcPr>
            <w:tcW w:w="1701" w:type="dxa"/>
          </w:tcPr>
          <w:p w:rsidR="00FB2C05" w:rsidRPr="00F1152C" w:rsidRDefault="00466AE9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2,657</w:t>
            </w:r>
          </w:p>
        </w:tc>
      </w:tr>
      <w:tr w:rsidR="00FB2C05" w:rsidRPr="00E54F74" w:rsidTr="00B75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72" w:type="dxa"/>
          <w:wAfter w:w="284" w:type="dxa"/>
        </w:trPr>
        <w:tc>
          <w:tcPr>
            <w:tcW w:w="1418" w:type="dxa"/>
          </w:tcPr>
          <w:p w:rsidR="00FB2C05" w:rsidRPr="00455496" w:rsidRDefault="00FB2C05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55496">
              <w:rPr>
                <w:rFonts w:cstheme="minorHAnsi"/>
                <w:b/>
              </w:rPr>
              <w:t>2027</w:t>
            </w:r>
          </w:p>
        </w:tc>
        <w:tc>
          <w:tcPr>
            <w:tcW w:w="1559" w:type="dxa"/>
          </w:tcPr>
          <w:p w:rsidR="00FB2C05" w:rsidRPr="001B42D1" w:rsidRDefault="00FB2C05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357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FB2C05" w:rsidRPr="00E54F74" w:rsidRDefault="00FB2C05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406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FB2C05" w:rsidRPr="00E54F74" w:rsidRDefault="00466AE9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2,625</w:t>
            </w:r>
          </w:p>
        </w:tc>
      </w:tr>
      <w:tr w:rsidR="00FB2C05" w:rsidRPr="00F1152C" w:rsidTr="00B75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72" w:type="dxa"/>
          <w:wAfter w:w="284" w:type="dxa"/>
        </w:trPr>
        <w:tc>
          <w:tcPr>
            <w:tcW w:w="1418" w:type="dxa"/>
          </w:tcPr>
          <w:p w:rsidR="00FB2C05" w:rsidRPr="00455496" w:rsidRDefault="00FB2C05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55496">
              <w:rPr>
                <w:rFonts w:cstheme="minorHAnsi"/>
                <w:b/>
              </w:rPr>
              <w:t>2028</w:t>
            </w:r>
          </w:p>
        </w:tc>
        <w:tc>
          <w:tcPr>
            <w:tcW w:w="1559" w:type="dxa"/>
          </w:tcPr>
          <w:p w:rsidR="00FB2C05" w:rsidRPr="001B42D1" w:rsidRDefault="00FB2C05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351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FB2C05" w:rsidRPr="00F1152C" w:rsidRDefault="00FB2C05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376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FB2C05" w:rsidRPr="00E54F74" w:rsidRDefault="00466AE9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2,563</w:t>
            </w:r>
          </w:p>
        </w:tc>
      </w:tr>
      <w:tr w:rsidR="00FB2C05" w:rsidRPr="00455496" w:rsidTr="00B75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72" w:type="dxa"/>
          <w:wAfter w:w="284" w:type="dxa"/>
        </w:trPr>
        <w:tc>
          <w:tcPr>
            <w:tcW w:w="1418" w:type="dxa"/>
          </w:tcPr>
          <w:p w:rsidR="00FB2C05" w:rsidRPr="00455496" w:rsidRDefault="00FB2C05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55496">
              <w:rPr>
                <w:rFonts w:cstheme="minorHAnsi"/>
                <w:b/>
              </w:rPr>
              <w:t>2029</w:t>
            </w:r>
          </w:p>
        </w:tc>
        <w:tc>
          <w:tcPr>
            <w:tcW w:w="1559" w:type="dxa"/>
          </w:tcPr>
          <w:p w:rsidR="00FB2C05" w:rsidRPr="001B42D1" w:rsidRDefault="00FB2C05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353</w:t>
            </w:r>
          </w:p>
        </w:tc>
        <w:tc>
          <w:tcPr>
            <w:tcW w:w="1559" w:type="dxa"/>
          </w:tcPr>
          <w:p w:rsidR="00FB2C05" w:rsidRPr="00F1152C" w:rsidRDefault="00FB2C05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380</w:t>
            </w:r>
          </w:p>
        </w:tc>
        <w:tc>
          <w:tcPr>
            <w:tcW w:w="1701" w:type="dxa"/>
          </w:tcPr>
          <w:p w:rsidR="00FB2C05" w:rsidRPr="00F1152C" w:rsidRDefault="00466AE9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BDD6EE" w:themeColor="accent1" w:themeTint="66"/>
              </w:rPr>
            </w:pPr>
            <w:r>
              <w:rPr>
                <w:rFonts w:cstheme="minorHAnsi"/>
                <w:color w:val="000000" w:themeColor="text1"/>
              </w:rPr>
              <w:t>2,542</w:t>
            </w:r>
          </w:p>
        </w:tc>
      </w:tr>
      <w:tr w:rsidR="00FB2C05" w:rsidRPr="00F1152C" w:rsidTr="00B75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72" w:type="dxa"/>
          <w:wAfter w:w="284" w:type="dxa"/>
        </w:trPr>
        <w:tc>
          <w:tcPr>
            <w:tcW w:w="1418" w:type="dxa"/>
          </w:tcPr>
          <w:p w:rsidR="00FB2C05" w:rsidRPr="00455496" w:rsidRDefault="00FB2C05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55496">
              <w:rPr>
                <w:rFonts w:cstheme="minorHAnsi"/>
                <w:b/>
              </w:rPr>
              <w:t>2030</w:t>
            </w:r>
          </w:p>
        </w:tc>
        <w:tc>
          <w:tcPr>
            <w:tcW w:w="1559" w:type="dxa"/>
          </w:tcPr>
          <w:p w:rsidR="00FB2C05" w:rsidRPr="001B42D1" w:rsidRDefault="00FB2C05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352</w:t>
            </w:r>
          </w:p>
        </w:tc>
        <w:tc>
          <w:tcPr>
            <w:tcW w:w="1559" w:type="dxa"/>
          </w:tcPr>
          <w:p w:rsidR="00FB2C05" w:rsidRPr="00F1152C" w:rsidRDefault="00FB2C05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369</w:t>
            </w:r>
          </w:p>
        </w:tc>
        <w:tc>
          <w:tcPr>
            <w:tcW w:w="1701" w:type="dxa"/>
          </w:tcPr>
          <w:p w:rsidR="00FB2C05" w:rsidRPr="00F1152C" w:rsidRDefault="00466AE9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2,512</w:t>
            </w:r>
          </w:p>
        </w:tc>
      </w:tr>
      <w:tr w:rsidR="00FB2C05" w:rsidRPr="00F1152C" w:rsidTr="00B75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72" w:type="dxa"/>
          <w:wAfter w:w="284" w:type="dxa"/>
        </w:trPr>
        <w:tc>
          <w:tcPr>
            <w:tcW w:w="1418" w:type="dxa"/>
            <w:tcBorders>
              <w:bottom w:val="single" w:sz="4" w:space="0" w:color="auto"/>
            </w:tcBorders>
          </w:tcPr>
          <w:p w:rsidR="00FB2C05" w:rsidRPr="00455496" w:rsidRDefault="00FB2C05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55496">
              <w:rPr>
                <w:rFonts w:cstheme="minorHAnsi"/>
                <w:b/>
              </w:rPr>
              <w:t>2031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2C05" w:rsidRPr="00466AE9" w:rsidRDefault="00FB2C05" w:rsidP="00FB2C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6AE9">
              <w:rPr>
                <w:rFonts w:asciiTheme="minorHAnsi" w:hAnsiTheme="minorHAnsi" w:cstheme="minorHAnsi"/>
                <w:sz w:val="22"/>
                <w:szCs w:val="22"/>
              </w:rPr>
              <w:t>351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2C05" w:rsidRPr="00466AE9" w:rsidRDefault="00466AE9" w:rsidP="00466AE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66AE9">
              <w:rPr>
                <w:rFonts w:cstheme="minorHAnsi"/>
              </w:rPr>
              <w:t>364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2C05" w:rsidRPr="00466AE9" w:rsidRDefault="00466AE9" w:rsidP="00FB2C05">
            <w:pPr>
              <w:autoSpaceDE w:val="0"/>
              <w:autoSpaceDN w:val="0"/>
              <w:adjustRightInd w:val="0"/>
              <w:jc w:val="center"/>
              <w:rPr>
                <w:rFonts w:cstheme="minorHAnsi"/>
                <w:highlight w:val="red"/>
              </w:rPr>
            </w:pPr>
            <w:r>
              <w:rPr>
                <w:rFonts w:cstheme="minorHAnsi"/>
              </w:rPr>
              <w:t>2,484</w:t>
            </w:r>
          </w:p>
        </w:tc>
      </w:tr>
    </w:tbl>
    <w:p w:rsidR="00E96911" w:rsidRDefault="00E96911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7"/>
        <w:gridCol w:w="403"/>
        <w:gridCol w:w="2999"/>
        <w:gridCol w:w="3260"/>
      </w:tblGrid>
      <w:tr w:rsidR="006F6F53" w:rsidRPr="00B201E0" w:rsidTr="00E96911"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F53" w:rsidRPr="000636FF" w:rsidRDefault="00E96911" w:rsidP="00B759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375CAD">
              <w:rPr>
                <w:rFonts w:ascii="Arial" w:hAnsi="Arial" w:cs="Arial"/>
                <w:sz w:val="24"/>
                <w:szCs w:val="24"/>
              </w:rPr>
              <w:t>.</w:t>
            </w:r>
            <w:r w:rsidR="00B7598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F53" w:rsidRPr="00596D10" w:rsidRDefault="006F6F53" w:rsidP="006A29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6D10">
              <w:rPr>
                <w:rFonts w:ascii="Arial" w:hAnsi="Arial" w:cs="Arial"/>
                <w:b/>
                <w:sz w:val="24"/>
                <w:szCs w:val="24"/>
              </w:rPr>
              <w:t>CENTRAL &amp; EAST PLANNING AREA SCHOOLS</w:t>
            </w:r>
          </w:p>
          <w:p w:rsidR="000B6086" w:rsidRPr="00DA77EC" w:rsidRDefault="000B6086" w:rsidP="006A299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6F6F53" w:rsidTr="00E96911">
        <w:trPr>
          <w:gridBefore w:val="1"/>
          <w:wBefore w:w="147" w:type="dxa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6F6F53" w:rsidRPr="008D2116" w:rsidRDefault="006F6F53" w:rsidP="008D211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F53" w:rsidRPr="008D2116" w:rsidRDefault="006F6F53" w:rsidP="008D211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2116">
              <w:rPr>
                <w:rFonts w:ascii="Arial" w:eastAsia="Times New Roman" w:hAnsi="Arial" w:cs="Arial"/>
                <w:color w:val="000000"/>
                <w:lang w:eastAsia="en-GB"/>
              </w:rPr>
              <w:t>Brougham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F53" w:rsidRPr="00B201E0" w:rsidRDefault="006F6F53" w:rsidP="008D211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St Bega’s</w:t>
            </w:r>
          </w:p>
        </w:tc>
      </w:tr>
      <w:tr w:rsidR="006F6F53" w:rsidRPr="00B201E0" w:rsidTr="00E96911">
        <w:trPr>
          <w:gridBefore w:val="1"/>
          <w:wBefore w:w="147" w:type="dxa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6F6F53" w:rsidRPr="00B201E0" w:rsidRDefault="006F6F53" w:rsidP="008D211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F53" w:rsidRPr="00B201E0" w:rsidRDefault="006F6F53" w:rsidP="008D211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201E0">
              <w:rPr>
                <w:rFonts w:ascii="Arial" w:eastAsia="Times New Roman" w:hAnsi="Arial" w:cs="Arial"/>
                <w:color w:val="000000"/>
                <w:lang w:eastAsia="en-GB"/>
              </w:rPr>
              <w:t>Eldon Grove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F53" w:rsidRPr="00B201E0" w:rsidRDefault="006F6F53" w:rsidP="008D211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201E0">
              <w:rPr>
                <w:rFonts w:ascii="Arial" w:eastAsia="Times New Roman" w:hAnsi="Arial" w:cs="Arial"/>
                <w:color w:val="000000"/>
                <w:lang w:eastAsia="en-GB"/>
              </w:rPr>
              <w:t>St Cuthbert's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RC</w:t>
            </w:r>
          </w:p>
        </w:tc>
      </w:tr>
      <w:tr w:rsidR="006F6F53" w:rsidRPr="00B201E0" w:rsidTr="00E96911">
        <w:trPr>
          <w:gridBefore w:val="1"/>
          <w:wBefore w:w="147" w:type="dxa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6F6F53" w:rsidRPr="00B201E0" w:rsidRDefault="006F6F53" w:rsidP="008D211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F53" w:rsidRPr="00B201E0" w:rsidRDefault="006F6F53" w:rsidP="008D211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201E0">
              <w:rPr>
                <w:rFonts w:ascii="Arial" w:eastAsia="Times New Roman" w:hAnsi="Arial" w:cs="Arial"/>
                <w:color w:val="000000"/>
                <w:lang w:eastAsia="en-GB"/>
              </w:rPr>
              <w:t>Golden Flatts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F53" w:rsidRPr="00B201E0" w:rsidRDefault="006F6F53" w:rsidP="008D211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201E0">
              <w:rPr>
                <w:rFonts w:ascii="Arial" w:eastAsia="Times New Roman" w:hAnsi="Arial" w:cs="Arial"/>
                <w:color w:val="000000"/>
                <w:lang w:eastAsia="en-GB"/>
              </w:rPr>
              <w:t>St Helen's</w:t>
            </w:r>
          </w:p>
        </w:tc>
      </w:tr>
      <w:tr w:rsidR="006F6F53" w:rsidRPr="00B201E0" w:rsidTr="00E96911">
        <w:trPr>
          <w:gridBefore w:val="1"/>
          <w:wBefore w:w="147" w:type="dxa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6F6F53" w:rsidRDefault="006F6F53" w:rsidP="008D211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F53" w:rsidRPr="00B201E0" w:rsidRDefault="006F6F53" w:rsidP="008D211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Holy Trinity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F53" w:rsidRPr="00B201E0" w:rsidRDefault="006F6F53" w:rsidP="008D211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201E0">
              <w:rPr>
                <w:rFonts w:ascii="Arial" w:eastAsia="Times New Roman" w:hAnsi="Arial" w:cs="Arial"/>
                <w:color w:val="000000"/>
                <w:lang w:eastAsia="en-GB"/>
              </w:rPr>
              <w:t>St Joseph's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RC</w:t>
            </w:r>
          </w:p>
        </w:tc>
      </w:tr>
      <w:tr w:rsidR="006F6F53" w:rsidRPr="00B201E0" w:rsidTr="00E96911">
        <w:trPr>
          <w:gridBefore w:val="1"/>
          <w:wBefore w:w="147" w:type="dxa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6F6F53" w:rsidRPr="00B201E0" w:rsidRDefault="006F6F53" w:rsidP="008D211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F53" w:rsidRPr="00B201E0" w:rsidRDefault="006F6F53" w:rsidP="008D211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201E0">
              <w:rPr>
                <w:rFonts w:ascii="Arial" w:eastAsia="Times New Roman" w:hAnsi="Arial" w:cs="Arial"/>
                <w:color w:val="000000"/>
                <w:lang w:eastAsia="en-GB"/>
              </w:rPr>
              <w:t>Kingsley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F53" w:rsidRPr="00B201E0" w:rsidRDefault="006F6F53" w:rsidP="008D211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201E0">
              <w:rPr>
                <w:rFonts w:ascii="Arial" w:eastAsia="Times New Roman" w:hAnsi="Arial" w:cs="Arial"/>
                <w:color w:val="000000"/>
                <w:lang w:eastAsia="en-GB"/>
              </w:rPr>
              <w:t>Stranton</w:t>
            </w:r>
          </w:p>
        </w:tc>
      </w:tr>
      <w:tr w:rsidR="006F6F53" w:rsidRPr="00B201E0" w:rsidTr="00E96911">
        <w:trPr>
          <w:gridBefore w:val="1"/>
          <w:wBefore w:w="147" w:type="dxa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6F6F53" w:rsidRPr="00B201E0" w:rsidRDefault="006F6F53" w:rsidP="008D211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F53" w:rsidRPr="00B201E0" w:rsidRDefault="006F6F53" w:rsidP="008D211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201E0">
              <w:rPr>
                <w:rFonts w:ascii="Arial" w:eastAsia="Times New Roman" w:hAnsi="Arial" w:cs="Arial"/>
                <w:color w:val="000000"/>
                <w:lang w:eastAsia="en-GB"/>
              </w:rPr>
              <w:t>Lynnfield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F53" w:rsidRPr="00B201E0" w:rsidRDefault="006F6F53" w:rsidP="008D211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201E0">
              <w:rPr>
                <w:rFonts w:ascii="Arial" w:eastAsia="Times New Roman" w:hAnsi="Arial" w:cs="Arial"/>
                <w:color w:val="000000"/>
                <w:lang w:eastAsia="en-GB"/>
              </w:rPr>
              <w:t>Ward Jackson</w:t>
            </w:r>
          </w:p>
        </w:tc>
      </w:tr>
      <w:tr w:rsidR="006F6F53" w:rsidRPr="00B201E0" w:rsidTr="00E96911">
        <w:trPr>
          <w:gridBefore w:val="1"/>
          <w:wBefore w:w="147" w:type="dxa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6F6F53" w:rsidRPr="00B201E0" w:rsidRDefault="006F6F53" w:rsidP="008D211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F53" w:rsidRPr="00B201E0" w:rsidRDefault="006F6F53" w:rsidP="008D211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201E0">
              <w:rPr>
                <w:rFonts w:ascii="Arial" w:eastAsia="Times New Roman" w:hAnsi="Arial" w:cs="Arial"/>
                <w:color w:val="000000"/>
                <w:lang w:eastAsia="en-GB"/>
              </w:rPr>
              <w:t>Rift House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F53" w:rsidRPr="00B201E0" w:rsidRDefault="006F6F53" w:rsidP="008D2116">
            <w:pPr>
              <w:rPr>
                <w:rFonts w:ascii="Arial" w:eastAsia="Times New Roman" w:hAnsi="Arial" w:cs="Arial"/>
                <w:lang w:eastAsia="en-GB"/>
              </w:rPr>
            </w:pPr>
            <w:r w:rsidRPr="00B201E0">
              <w:rPr>
                <w:rFonts w:ascii="Arial" w:eastAsia="Times New Roman" w:hAnsi="Arial" w:cs="Arial"/>
                <w:lang w:eastAsia="en-GB"/>
              </w:rPr>
              <w:t>Dyke House</w:t>
            </w:r>
          </w:p>
        </w:tc>
      </w:tr>
      <w:tr w:rsidR="006F6F53" w:rsidRPr="00B201E0" w:rsidTr="00E96911">
        <w:trPr>
          <w:gridBefore w:val="1"/>
          <w:wBefore w:w="147" w:type="dxa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6F6F53" w:rsidRPr="00B201E0" w:rsidRDefault="006F6F53" w:rsidP="008D211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:rsidR="006F6F53" w:rsidRDefault="006F6F53" w:rsidP="008D21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01E0">
              <w:rPr>
                <w:rFonts w:ascii="Arial" w:eastAsia="Times New Roman" w:hAnsi="Arial" w:cs="Arial"/>
                <w:color w:val="000000"/>
                <w:lang w:eastAsia="en-GB"/>
              </w:rPr>
              <w:t>St Aidan's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F53" w:rsidRPr="00B201E0" w:rsidRDefault="006F6F53" w:rsidP="008D2116">
            <w:pPr>
              <w:rPr>
                <w:rFonts w:ascii="Arial" w:eastAsia="Times New Roman" w:hAnsi="Arial" w:cs="Arial"/>
                <w:lang w:eastAsia="en-GB"/>
              </w:rPr>
            </w:pPr>
            <w:r w:rsidRPr="00B201E0">
              <w:rPr>
                <w:rFonts w:ascii="Arial" w:eastAsia="Times New Roman" w:hAnsi="Arial" w:cs="Arial"/>
                <w:lang w:eastAsia="en-GB"/>
              </w:rPr>
              <w:t>English Martyr</w:t>
            </w:r>
            <w:r>
              <w:rPr>
                <w:rFonts w:ascii="Arial" w:eastAsia="Times New Roman" w:hAnsi="Arial" w:cs="Arial"/>
                <w:lang w:eastAsia="en-GB"/>
              </w:rPr>
              <w:t>’</w:t>
            </w:r>
            <w:r w:rsidRPr="00B201E0">
              <w:rPr>
                <w:rFonts w:ascii="Arial" w:eastAsia="Times New Roman" w:hAnsi="Arial" w:cs="Arial"/>
                <w:lang w:eastAsia="en-GB"/>
              </w:rPr>
              <w:t>s</w:t>
            </w:r>
          </w:p>
        </w:tc>
      </w:tr>
    </w:tbl>
    <w:p w:rsidR="0029160E" w:rsidRDefault="0029160E"/>
    <w:tbl>
      <w:tblPr>
        <w:tblStyle w:val="TableGrid"/>
        <w:tblW w:w="6237" w:type="dxa"/>
        <w:tblInd w:w="562" w:type="dxa"/>
        <w:tblLook w:val="04A0" w:firstRow="1" w:lastRow="0" w:firstColumn="1" w:lastColumn="0" w:noHBand="0" w:noVBand="1"/>
      </w:tblPr>
      <w:tblGrid>
        <w:gridCol w:w="1418"/>
        <w:gridCol w:w="1559"/>
        <w:gridCol w:w="1559"/>
        <w:gridCol w:w="1701"/>
      </w:tblGrid>
      <w:tr w:rsidR="0029160E" w:rsidRPr="00FB2C05" w:rsidTr="00DA77EC">
        <w:tc>
          <w:tcPr>
            <w:tcW w:w="6237" w:type="dxa"/>
            <w:gridSpan w:val="4"/>
          </w:tcPr>
          <w:p w:rsidR="0029160E" w:rsidRPr="00DA77EC" w:rsidRDefault="006A2995" w:rsidP="00DA77EC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77E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PRIMARY </w:t>
            </w:r>
            <w:r w:rsidR="00A91871">
              <w:rPr>
                <w:rFonts w:asciiTheme="minorHAnsi" w:hAnsiTheme="minorHAnsi" w:cstheme="minorHAnsi"/>
                <w:b/>
                <w:sz w:val="23"/>
                <w:szCs w:val="23"/>
              </w:rPr>
              <w:t>P</w:t>
            </w:r>
            <w:r w:rsidR="0029160E" w:rsidRPr="00DA77EC">
              <w:rPr>
                <w:rFonts w:asciiTheme="minorHAnsi" w:hAnsiTheme="minorHAnsi" w:cstheme="minorHAnsi"/>
                <w:b/>
                <w:sz w:val="23"/>
                <w:szCs w:val="23"/>
              </w:rPr>
              <w:t>RO</w:t>
            </w:r>
            <w:r w:rsidRPr="00DA77E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JECTIONS FOR CENTRAL &amp; EAST PLANNING </w:t>
            </w:r>
            <w:r w:rsidR="0029160E" w:rsidRPr="00DA77EC">
              <w:rPr>
                <w:rFonts w:asciiTheme="minorHAnsi" w:hAnsiTheme="minorHAnsi" w:cstheme="minorHAnsi"/>
                <w:b/>
                <w:sz w:val="23"/>
                <w:szCs w:val="23"/>
              </w:rPr>
              <w:t>AREA</w:t>
            </w:r>
          </w:p>
        </w:tc>
      </w:tr>
      <w:tr w:rsidR="0029160E" w:rsidRPr="001B42D1" w:rsidTr="00DA77EC">
        <w:tc>
          <w:tcPr>
            <w:tcW w:w="1418" w:type="dxa"/>
            <w:vMerge w:val="restart"/>
          </w:tcPr>
          <w:p w:rsidR="0029160E" w:rsidRDefault="0029160E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  <w:p w:rsidR="0029160E" w:rsidRPr="001B42D1" w:rsidRDefault="0029160E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Spring Term</w:t>
            </w:r>
          </w:p>
        </w:tc>
        <w:tc>
          <w:tcPr>
            <w:tcW w:w="4819" w:type="dxa"/>
            <w:gridSpan w:val="3"/>
          </w:tcPr>
          <w:p w:rsidR="0029160E" w:rsidRPr="001B42D1" w:rsidRDefault="0029160E" w:rsidP="000D141F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</w:rPr>
              <w:t>Num</w:t>
            </w:r>
            <w:r w:rsidR="00C3643A">
              <w:rPr>
                <w:rFonts w:cstheme="minorHAnsi"/>
                <w:b/>
              </w:rPr>
              <w:t>ber of Pupils per Year</w:t>
            </w:r>
          </w:p>
        </w:tc>
      </w:tr>
      <w:tr w:rsidR="0029160E" w:rsidRPr="00455496" w:rsidTr="00DA77EC">
        <w:tc>
          <w:tcPr>
            <w:tcW w:w="1418" w:type="dxa"/>
            <w:vMerge/>
          </w:tcPr>
          <w:p w:rsidR="0029160E" w:rsidRPr="00480C7C" w:rsidRDefault="0029160E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</w:tcPr>
          <w:p w:rsidR="0029160E" w:rsidRPr="00455496" w:rsidRDefault="0029160E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455496">
              <w:rPr>
                <w:rFonts w:cstheme="minorHAnsi"/>
                <w:b/>
                <w:color w:val="000000"/>
              </w:rPr>
              <w:t>R</w:t>
            </w:r>
          </w:p>
        </w:tc>
        <w:tc>
          <w:tcPr>
            <w:tcW w:w="1559" w:type="dxa"/>
          </w:tcPr>
          <w:p w:rsidR="0029160E" w:rsidRPr="00455496" w:rsidRDefault="0029160E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455496">
              <w:rPr>
                <w:rFonts w:cstheme="minorHAnsi"/>
                <w:b/>
                <w:color w:val="000000"/>
              </w:rPr>
              <w:t>Y6</w:t>
            </w:r>
          </w:p>
        </w:tc>
        <w:tc>
          <w:tcPr>
            <w:tcW w:w="1701" w:type="dxa"/>
          </w:tcPr>
          <w:p w:rsidR="0029160E" w:rsidRPr="00455496" w:rsidRDefault="0029160E" w:rsidP="000D141F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496">
              <w:rPr>
                <w:rFonts w:asciiTheme="minorHAnsi" w:hAnsiTheme="minorHAnsi" w:cstheme="minorHAnsi"/>
                <w:b/>
                <w:sz w:val="22"/>
                <w:szCs w:val="22"/>
              </w:rPr>
              <w:t>R-Y6</w:t>
            </w:r>
          </w:p>
        </w:tc>
      </w:tr>
      <w:tr w:rsidR="0029160E" w:rsidTr="00DA77EC">
        <w:tc>
          <w:tcPr>
            <w:tcW w:w="1418" w:type="dxa"/>
          </w:tcPr>
          <w:p w:rsidR="0029160E" w:rsidRPr="00455496" w:rsidRDefault="0029160E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2016</w:t>
            </w:r>
          </w:p>
        </w:tc>
        <w:tc>
          <w:tcPr>
            <w:tcW w:w="1559" w:type="dxa"/>
          </w:tcPr>
          <w:p w:rsidR="0029160E" w:rsidRDefault="006A2995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532</w:t>
            </w:r>
          </w:p>
        </w:tc>
        <w:tc>
          <w:tcPr>
            <w:tcW w:w="1559" w:type="dxa"/>
          </w:tcPr>
          <w:p w:rsidR="0029160E" w:rsidRDefault="006A2995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481</w:t>
            </w:r>
          </w:p>
        </w:tc>
        <w:tc>
          <w:tcPr>
            <w:tcW w:w="1701" w:type="dxa"/>
          </w:tcPr>
          <w:p w:rsidR="0029160E" w:rsidRDefault="006A2995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3,556</w:t>
            </w:r>
          </w:p>
        </w:tc>
      </w:tr>
      <w:tr w:rsidR="0029160E" w:rsidRPr="00E54F74" w:rsidTr="00DA77EC">
        <w:tc>
          <w:tcPr>
            <w:tcW w:w="1418" w:type="dxa"/>
          </w:tcPr>
          <w:p w:rsidR="0029160E" w:rsidRPr="00455496" w:rsidRDefault="0029160E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55496">
              <w:rPr>
                <w:rFonts w:cstheme="minorHAnsi"/>
                <w:b/>
              </w:rPr>
              <w:t>2017</w:t>
            </w:r>
          </w:p>
        </w:tc>
        <w:tc>
          <w:tcPr>
            <w:tcW w:w="1559" w:type="dxa"/>
          </w:tcPr>
          <w:p w:rsidR="0029160E" w:rsidRPr="00E54F74" w:rsidRDefault="006A2995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510</w:t>
            </w:r>
          </w:p>
        </w:tc>
        <w:tc>
          <w:tcPr>
            <w:tcW w:w="1559" w:type="dxa"/>
          </w:tcPr>
          <w:p w:rsidR="0029160E" w:rsidRPr="00E54F74" w:rsidRDefault="006A2995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504</w:t>
            </w:r>
          </w:p>
        </w:tc>
        <w:tc>
          <w:tcPr>
            <w:tcW w:w="1701" w:type="dxa"/>
          </w:tcPr>
          <w:p w:rsidR="0029160E" w:rsidRPr="00E54F74" w:rsidRDefault="006A2995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3,609</w:t>
            </w:r>
          </w:p>
        </w:tc>
      </w:tr>
      <w:tr w:rsidR="0029160E" w:rsidRPr="00E54F74" w:rsidTr="00DA77EC">
        <w:tc>
          <w:tcPr>
            <w:tcW w:w="1418" w:type="dxa"/>
          </w:tcPr>
          <w:p w:rsidR="0029160E" w:rsidRPr="00455496" w:rsidRDefault="0029160E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55496">
              <w:rPr>
                <w:rFonts w:cstheme="minorHAnsi"/>
                <w:b/>
              </w:rPr>
              <w:t>2018</w:t>
            </w:r>
          </w:p>
        </w:tc>
        <w:tc>
          <w:tcPr>
            <w:tcW w:w="1559" w:type="dxa"/>
          </w:tcPr>
          <w:p w:rsidR="0029160E" w:rsidRPr="00E54F74" w:rsidRDefault="006A2995" w:rsidP="000D141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  <w:tc>
          <w:tcPr>
            <w:tcW w:w="1559" w:type="dxa"/>
          </w:tcPr>
          <w:p w:rsidR="0029160E" w:rsidRPr="00E54F74" w:rsidRDefault="006A2995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499</w:t>
            </w:r>
          </w:p>
        </w:tc>
        <w:tc>
          <w:tcPr>
            <w:tcW w:w="1701" w:type="dxa"/>
          </w:tcPr>
          <w:p w:rsidR="0029160E" w:rsidRPr="00E54F74" w:rsidRDefault="006A2995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3,583</w:t>
            </w:r>
          </w:p>
        </w:tc>
      </w:tr>
      <w:tr w:rsidR="0029160E" w:rsidRPr="00E54F74" w:rsidTr="00DA77EC">
        <w:tc>
          <w:tcPr>
            <w:tcW w:w="1418" w:type="dxa"/>
          </w:tcPr>
          <w:p w:rsidR="0029160E" w:rsidRPr="00455496" w:rsidRDefault="0029160E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55496">
              <w:rPr>
                <w:rFonts w:cstheme="minorHAnsi"/>
                <w:b/>
              </w:rPr>
              <w:t>2019</w:t>
            </w:r>
          </w:p>
        </w:tc>
        <w:tc>
          <w:tcPr>
            <w:tcW w:w="1559" w:type="dxa"/>
          </w:tcPr>
          <w:p w:rsidR="0029160E" w:rsidRPr="00E54F74" w:rsidRDefault="006A2995" w:rsidP="000D141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  <w:tc>
          <w:tcPr>
            <w:tcW w:w="1559" w:type="dxa"/>
          </w:tcPr>
          <w:p w:rsidR="0029160E" w:rsidRPr="00E54F74" w:rsidRDefault="006A2995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512</w:t>
            </w:r>
          </w:p>
        </w:tc>
        <w:tc>
          <w:tcPr>
            <w:tcW w:w="1701" w:type="dxa"/>
          </w:tcPr>
          <w:p w:rsidR="0029160E" w:rsidRPr="00E54F74" w:rsidRDefault="006A2995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3,575</w:t>
            </w:r>
          </w:p>
        </w:tc>
      </w:tr>
      <w:tr w:rsidR="0029160E" w:rsidRPr="00E54F74" w:rsidTr="005775EA">
        <w:tc>
          <w:tcPr>
            <w:tcW w:w="1418" w:type="dxa"/>
          </w:tcPr>
          <w:p w:rsidR="0029160E" w:rsidRPr="00455496" w:rsidRDefault="0029160E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55496">
              <w:rPr>
                <w:rFonts w:cstheme="minorHAnsi"/>
                <w:b/>
              </w:rPr>
              <w:t>2020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29160E" w:rsidRPr="00E54F74" w:rsidRDefault="006A2995" w:rsidP="000D141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445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29160E" w:rsidRPr="00E54F74" w:rsidRDefault="006A2995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9160E" w:rsidRPr="00E54F74" w:rsidRDefault="006A2995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3,476</w:t>
            </w:r>
          </w:p>
        </w:tc>
      </w:tr>
      <w:tr w:rsidR="0029160E" w:rsidRPr="00E54F74" w:rsidTr="005775EA">
        <w:tc>
          <w:tcPr>
            <w:tcW w:w="1418" w:type="dxa"/>
          </w:tcPr>
          <w:p w:rsidR="0029160E" w:rsidRPr="00455496" w:rsidRDefault="0029160E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55496">
              <w:rPr>
                <w:rFonts w:cstheme="minorHAnsi"/>
                <w:b/>
              </w:rPr>
              <w:t>2021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29160E" w:rsidRPr="00E54F74" w:rsidRDefault="006A2995" w:rsidP="000D141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429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29160E" w:rsidRPr="00E54F74" w:rsidRDefault="006A2995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549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9160E" w:rsidRPr="00E54F74" w:rsidRDefault="006A2995" w:rsidP="000D141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3,375</w:t>
            </w:r>
          </w:p>
        </w:tc>
      </w:tr>
      <w:tr w:rsidR="0029160E" w:rsidRPr="00E54F74" w:rsidTr="00DA77EC">
        <w:tc>
          <w:tcPr>
            <w:tcW w:w="1418" w:type="dxa"/>
          </w:tcPr>
          <w:p w:rsidR="0029160E" w:rsidRPr="00455496" w:rsidRDefault="0029160E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55496">
              <w:rPr>
                <w:rFonts w:cstheme="minorHAnsi"/>
                <w:b/>
              </w:rPr>
              <w:t>2022</w:t>
            </w:r>
          </w:p>
        </w:tc>
        <w:tc>
          <w:tcPr>
            <w:tcW w:w="1559" w:type="dxa"/>
          </w:tcPr>
          <w:p w:rsidR="0029160E" w:rsidRPr="00E54F74" w:rsidRDefault="006A2995" w:rsidP="000D141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426</w:t>
            </w:r>
          </w:p>
        </w:tc>
        <w:tc>
          <w:tcPr>
            <w:tcW w:w="1559" w:type="dxa"/>
          </w:tcPr>
          <w:p w:rsidR="0029160E" w:rsidRPr="00E54F74" w:rsidRDefault="006A2995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517</w:t>
            </w:r>
          </w:p>
        </w:tc>
        <w:tc>
          <w:tcPr>
            <w:tcW w:w="1701" w:type="dxa"/>
          </w:tcPr>
          <w:p w:rsidR="0029160E" w:rsidRPr="00E54F74" w:rsidRDefault="006A2995" w:rsidP="000D141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3,252</w:t>
            </w:r>
          </w:p>
        </w:tc>
      </w:tr>
      <w:tr w:rsidR="0029160E" w:rsidRPr="00F1152C" w:rsidTr="00DA77EC">
        <w:tc>
          <w:tcPr>
            <w:tcW w:w="1418" w:type="dxa"/>
          </w:tcPr>
          <w:p w:rsidR="0029160E" w:rsidRPr="00455496" w:rsidRDefault="0029160E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455496">
              <w:rPr>
                <w:rFonts w:cstheme="minorHAnsi"/>
                <w:b/>
              </w:rPr>
              <w:t>2023</w:t>
            </w:r>
          </w:p>
        </w:tc>
        <w:tc>
          <w:tcPr>
            <w:tcW w:w="1559" w:type="dxa"/>
          </w:tcPr>
          <w:p w:rsidR="0029160E" w:rsidRPr="001B42D1" w:rsidRDefault="006A2995" w:rsidP="000D141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430</w:t>
            </w:r>
          </w:p>
        </w:tc>
        <w:tc>
          <w:tcPr>
            <w:tcW w:w="1559" w:type="dxa"/>
          </w:tcPr>
          <w:p w:rsidR="0029160E" w:rsidRPr="00F1152C" w:rsidRDefault="006A2995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495</w:t>
            </w:r>
          </w:p>
        </w:tc>
        <w:tc>
          <w:tcPr>
            <w:tcW w:w="1701" w:type="dxa"/>
          </w:tcPr>
          <w:p w:rsidR="0029160E" w:rsidRPr="00F1152C" w:rsidRDefault="006A2995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3,135</w:t>
            </w:r>
          </w:p>
        </w:tc>
      </w:tr>
      <w:tr w:rsidR="0029160E" w:rsidRPr="00F1152C" w:rsidTr="00DA77EC">
        <w:tc>
          <w:tcPr>
            <w:tcW w:w="1418" w:type="dxa"/>
          </w:tcPr>
          <w:p w:rsidR="0029160E" w:rsidRPr="00455496" w:rsidRDefault="0029160E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55496">
              <w:rPr>
                <w:rFonts w:cstheme="minorHAnsi"/>
                <w:b/>
              </w:rPr>
              <w:t>2024</w:t>
            </w:r>
          </w:p>
        </w:tc>
        <w:tc>
          <w:tcPr>
            <w:tcW w:w="1559" w:type="dxa"/>
          </w:tcPr>
          <w:p w:rsidR="0029160E" w:rsidRPr="001B42D1" w:rsidRDefault="006A2995" w:rsidP="000D141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414</w:t>
            </w:r>
          </w:p>
        </w:tc>
        <w:tc>
          <w:tcPr>
            <w:tcW w:w="1559" w:type="dxa"/>
          </w:tcPr>
          <w:p w:rsidR="0029160E" w:rsidRPr="00F1152C" w:rsidRDefault="006A2995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461</w:t>
            </w:r>
          </w:p>
        </w:tc>
        <w:tc>
          <w:tcPr>
            <w:tcW w:w="1701" w:type="dxa"/>
          </w:tcPr>
          <w:p w:rsidR="0029160E" w:rsidRPr="00F1152C" w:rsidRDefault="006A2995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3,043</w:t>
            </w:r>
          </w:p>
        </w:tc>
      </w:tr>
      <w:tr w:rsidR="0029160E" w:rsidRPr="00F1152C" w:rsidTr="00DA77EC">
        <w:tc>
          <w:tcPr>
            <w:tcW w:w="1418" w:type="dxa"/>
          </w:tcPr>
          <w:p w:rsidR="0029160E" w:rsidRPr="00455496" w:rsidRDefault="0029160E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55496">
              <w:rPr>
                <w:rFonts w:cstheme="minorHAnsi"/>
                <w:b/>
              </w:rPr>
              <w:t>2025</w:t>
            </w:r>
          </w:p>
        </w:tc>
        <w:tc>
          <w:tcPr>
            <w:tcW w:w="1559" w:type="dxa"/>
          </w:tcPr>
          <w:p w:rsidR="0029160E" w:rsidRPr="001B42D1" w:rsidRDefault="006A2995" w:rsidP="000D141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411</w:t>
            </w:r>
          </w:p>
        </w:tc>
        <w:tc>
          <w:tcPr>
            <w:tcW w:w="1559" w:type="dxa"/>
          </w:tcPr>
          <w:p w:rsidR="0029160E" w:rsidRPr="00F1152C" w:rsidRDefault="006A2995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454</w:t>
            </w:r>
          </w:p>
        </w:tc>
        <w:tc>
          <w:tcPr>
            <w:tcW w:w="1701" w:type="dxa"/>
          </w:tcPr>
          <w:p w:rsidR="0029160E" w:rsidRPr="00F1152C" w:rsidRDefault="006A2995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2,981</w:t>
            </w:r>
          </w:p>
        </w:tc>
      </w:tr>
      <w:tr w:rsidR="0029160E" w:rsidRPr="00F1152C" w:rsidTr="00DA77EC">
        <w:tc>
          <w:tcPr>
            <w:tcW w:w="1418" w:type="dxa"/>
          </w:tcPr>
          <w:p w:rsidR="0029160E" w:rsidRPr="00455496" w:rsidRDefault="0029160E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55496">
              <w:rPr>
                <w:rFonts w:cstheme="minorHAnsi"/>
                <w:b/>
              </w:rPr>
              <w:t>2026</w:t>
            </w:r>
          </w:p>
        </w:tc>
        <w:tc>
          <w:tcPr>
            <w:tcW w:w="1559" w:type="dxa"/>
          </w:tcPr>
          <w:p w:rsidR="0029160E" w:rsidRPr="001B42D1" w:rsidRDefault="006A2995" w:rsidP="000D141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403</w:t>
            </w:r>
          </w:p>
        </w:tc>
        <w:tc>
          <w:tcPr>
            <w:tcW w:w="1559" w:type="dxa"/>
          </w:tcPr>
          <w:p w:rsidR="0029160E" w:rsidRPr="00F1152C" w:rsidRDefault="006A2995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432</w:t>
            </w:r>
          </w:p>
        </w:tc>
        <w:tc>
          <w:tcPr>
            <w:tcW w:w="1701" w:type="dxa"/>
          </w:tcPr>
          <w:p w:rsidR="0029160E" w:rsidRPr="00F1152C" w:rsidRDefault="006A2995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2,915</w:t>
            </w:r>
          </w:p>
        </w:tc>
      </w:tr>
      <w:tr w:rsidR="0029160E" w:rsidRPr="00E54F74" w:rsidTr="00DA77EC">
        <w:tc>
          <w:tcPr>
            <w:tcW w:w="1418" w:type="dxa"/>
          </w:tcPr>
          <w:p w:rsidR="0029160E" w:rsidRPr="00455496" w:rsidRDefault="0029160E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55496">
              <w:rPr>
                <w:rFonts w:cstheme="minorHAnsi"/>
                <w:b/>
              </w:rPr>
              <w:t>2027</w:t>
            </w:r>
          </w:p>
        </w:tc>
        <w:tc>
          <w:tcPr>
            <w:tcW w:w="1559" w:type="dxa"/>
          </w:tcPr>
          <w:p w:rsidR="0029160E" w:rsidRPr="001B42D1" w:rsidRDefault="006A2995" w:rsidP="000D141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396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29160E" w:rsidRPr="00E54F74" w:rsidRDefault="006A2995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416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29160E" w:rsidRPr="00E54F74" w:rsidRDefault="006A2995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2,867</w:t>
            </w:r>
          </w:p>
        </w:tc>
      </w:tr>
      <w:tr w:rsidR="0029160E" w:rsidRPr="00E54F74" w:rsidTr="00DA77EC">
        <w:tc>
          <w:tcPr>
            <w:tcW w:w="1418" w:type="dxa"/>
          </w:tcPr>
          <w:p w:rsidR="0029160E" w:rsidRPr="00455496" w:rsidRDefault="0029160E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55496">
              <w:rPr>
                <w:rFonts w:cstheme="minorHAnsi"/>
                <w:b/>
              </w:rPr>
              <w:t>2028</w:t>
            </w:r>
          </w:p>
        </w:tc>
        <w:tc>
          <w:tcPr>
            <w:tcW w:w="1559" w:type="dxa"/>
          </w:tcPr>
          <w:p w:rsidR="0029160E" w:rsidRPr="001B42D1" w:rsidRDefault="006A2995" w:rsidP="000D141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389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29160E" w:rsidRPr="00F1152C" w:rsidRDefault="006A2995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414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29160E" w:rsidRPr="00E54F74" w:rsidRDefault="006A2995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2,832</w:t>
            </w:r>
          </w:p>
        </w:tc>
      </w:tr>
      <w:tr w:rsidR="0029160E" w:rsidRPr="00F1152C" w:rsidTr="00DA77EC">
        <w:tc>
          <w:tcPr>
            <w:tcW w:w="1418" w:type="dxa"/>
          </w:tcPr>
          <w:p w:rsidR="0029160E" w:rsidRPr="00455496" w:rsidRDefault="0029160E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55496">
              <w:rPr>
                <w:rFonts w:cstheme="minorHAnsi"/>
                <w:b/>
              </w:rPr>
              <w:t>2029</w:t>
            </w:r>
          </w:p>
        </w:tc>
        <w:tc>
          <w:tcPr>
            <w:tcW w:w="1559" w:type="dxa"/>
          </w:tcPr>
          <w:p w:rsidR="0029160E" w:rsidRPr="001B42D1" w:rsidRDefault="006A2995" w:rsidP="000D141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386</w:t>
            </w:r>
          </w:p>
        </w:tc>
        <w:tc>
          <w:tcPr>
            <w:tcW w:w="1559" w:type="dxa"/>
          </w:tcPr>
          <w:p w:rsidR="0029160E" w:rsidRPr="00F1152C" w:rsidRDefault="006A2995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416</w:t>
            </w:r>
          </w:p>
        </w:tc>
        <w:tc>
          <w:tcPr>
            <w:tcW w:w="1701" w:type="dxa"/>
          </w:tcPr>
          <w:p w:rsidR="0029160E" w:rsidRPr="00F1152C" w:rsidRDefault="006A2995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BDD6EE" w:themeColor="accent1" w:themeTint="66"/>
              </w:rPr>
            </w:pPr>
            <w:r w:rsidRPr="006A2995">
              <w:rPr>
                <w:rFonts w:cstheme="minorHAnsi"/>
              </w:rPr>
              <w:t>2,790</w:t>
            </w:r>
          </w:p>
        </w:tc>
      </w:tr>
      <w:tr w:rsidR="0029160E" w:rsidRPr="00F1152C" w:rsidTr="00DA77EC">
        <w:tc>
          <w:tcPr>
            <w:tcW w:w="1418" w:type="dxa"/>
          </w:tcPr>
          <w:p w:rsidR="0029160E" w:rsidRPr="00455496" w:rsidRDefault="0029160E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55496">
              <w:rPr>
                <w:rFonts w:cstheme="minorHAnsi"/>
                <w:b/>
              </w:rPr>
              <w:t>2030</w:t>
            </w:r>
          </w:p>
        </w:tc>
        <w:tc>
          <w:tcPr>
            <w:tcW w:w="1559" w:type="dxa"/>
          </w:tcPr>
          <w:p w:rsidR="0029160E" w:rsidRPr="001B42D1" w:rsidRDefault="006A2995" w:rsidP="000D141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385</w:t>
            </w:r>
          </w:p>
        </w:tc>
        <w:tc>
          <w:tcPr>
            <w:tcW w:w="1559" w:type="dxa"/>
          </w:tcPr>
          <w:p w:rsidR="0029160E" w:rsidRPr="00F1152C" w:rsidRDefault="006A2995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402</w:t>
            </w:r>
          </w:p>
        </w:tc>
        <w:tc>
          <w:tcPr>
            <w:tcW w:w="1701" w:type="dxa"/>
          </w:tcPr>
          <w:p w:rsidR="0029160E" w:rsidRPr="00F1152C" w:rsidRDefault="006A2995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2,748</w:t>
            </w:r>
          </w:p>
        </w:tc>
      </w:tr>
      <w:tr w:rsidR="006F6F53" w:rsidRPr="00F1152C" w:rsidTr="00DA77EC">
        <w:tc>
          <w:tcPr>
            <w:tcW w:w="1418" w:type="dxa"/>
          </w:tcPr>
          <w:p w:rsidR="006F6F53" w:rsidRPr="00455496" w:rsidRDefault="006F6F53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2031</w:t>
            </w:r>
          </w:p>
        </w:tc>
        <w:tc>
          <w:tcPr>
            <w:tcW w:w="1559" w:type="dxa"/>
          </w:tcPr>
          <w:p w:rsidR="006F6F53" w:rsidRDefault="006F6F53" w:rsidP="000D141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385</w:t>
            </w:r>
          </w:p>
        </w:tc>
        <w:tc>
          <w:tcPr>
            <w:tcW w:w="1559" w:type="dxa"/>
          </w:tcPr>
          <w:p w:rsidR="006F6F53" w:rsidRDefault="006F6F53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402</w:t>
            </w:r>
          </w:p>
        </w:tc>
        <w:tc>
          <w:tcPr>
            <w:tcW w:w="1701" w:type="dxa"/>
          </w:tcPr>
          <w:p w:rsidR="006F6F53" w:rsidRDefault="006F6F53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2,729</w:t>
            </w:r>
          </w:p>
        </w:tc>
      </w:tr>
    </w:tbl>
    <w:p w:rsidR="000636FF" w:rsidRDefault="000636FF"/>
    <w:tbl>
      <w:tblPr>
        <w:tblStyle w:val="TableGrid"/>
        <w:tblW w:w="70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"/>
        <w:gridCol w:w="403"/>
        <w:gridCol w:w="2999"/>
        <w:gridCol w:w="3544"/>
      </w:tblGrid>
      <w:tr w:rsidR="000636FF" w:rsidRPr="00B201E0" w:rsidTr="006B172E">
        <w:tc>
          <w:tcPr>
            <w:tcW w:w="550" w:type="dxa"/>
            <w:gridSpan w:val="2"/>
          </w:tcPr>
          <w:p w:rsidR="000636FF" w:rsidRPr="000636FF" w:rsidRDefault="00B7598F" w:rsidP="000D14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</w:t>
            </w:r>
          </w:p>
        </w:tc>
        <w:tc>
          <w:tcPr>
            <w:tcW w:w="6543" w:type="dxa"/>
            <w:gridSpan w:val="2"/>
          </w:tcPr>
          <w:p w:rsidR="000636FF" w:rsidRPr="00596D10" w:rsidRDefault="000636FF" w:rsidP="000D14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6D10">
              <w:rPr>
                <w:rFonts w:ascii="Arial" w:hAnsi="Arial" w:cs="Arial"/>
                <w:b/>
                <w:sz w:val="24"/>
                <w:szCs w:val="24"/>
              </w:rPr>
              <w:t>SOUTH WEST PLANNING AREA SCHOOLS</w:t>
            </w:r>
          </w:p>
          <w:p w:rsidR="000B6086" w:rsidRPr="00DA77EC" w:rsidRDefault="000B6086" w:rsidP="000D141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636FF" w:rsidRPr="00B201E0" w:rsidTr="006B172E">
        <w:trPr>
          <w:gridBefore w:val="1"/>
          <w:wBefore w:w="147" w:type="dxa"/>
        </w:trPr>
        <w:tc>
          <w:tcPr>
            <w:tcW w:w="403" w:type="dxa"/>
          </w:tcPr>
          <w:p w:rsidR="000636FF" w:rsidRPr="008D2116" w:rsidRDefault="000636FF" w:rsidP="000636F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999" w:type="dxa"/>
          </w:tcPr>
          <w:p w:rsidR="000636FF" w:rsidRPr="00B201E0" w:rsidRDefault="000636FF" w:rsidP="000636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Eskdale</w:t>
            </w:r>
          </w:p>
        </w:tc>
        <w:tc>
          <w:tcPr>
            <w:tcW w:w="3544" w:type="dxa"/>
            <w:vAlign w:val="bottom"/>
          </w:tcPr>
          <w:p w:rsidR="000636FF" w:rsidRPr="00B201E0" w:rsidRDefault="000636FF" w:rsidP="000636F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201E0">
              <w:rPr>
                <w:rFonts w:ascii="Arial" w:eastAsia="Times New Roman" w:hAnsi="Arial" w:cs="Arial"/>
                <w:color w:val="000000"/>
                <w:lang w:eastAsia="en-GB"/>
              </w:rPr>
              <w:t>Rossmere</w:t>
            </w:r>
          </w:p>
        </w:tc>
      </w:tr>
      <w:tr w:rsidR="000636FF" w:rsidRPr="00B201E0" w:rsidTr="006B172E">
        <w:trPr>
          <w:gridBefore w:val="1"/>
          <w:wBefore w:w="147" w:type="dxa"/>
        </w:trPr>
        <w:tc>
          <w:tcPr>
            <w:tcW w:w="403" w:type="dxa"/>
          </w:tcPr>
          <w:p w:rsidR="000636FF" w:rsidRPr="00B201E0" w:rsidRDefault="000636FF" w:rsidP="000636F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999" w:type="dxa"/>
          </w:tcPr>
          <w:p w:rsidR="000636FF" w:rsidRPr="00B201E0" w:rsidRDefault="000636FF" w:rsidP="000636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201E0">
              <w:rPr>
                <w:rFonts w:ascii="Arial" w:hAnsi="Arial" w:cs="Arial"/>
                <w:color w:val="000000"/>
              </w:rPr>
              <w:t>Fens</w:t>
            </w:r>
          </w:p>
        </w:tc>
        <w:tc>
          <w:tcPr>
            <w:tcW w:w="3544" w:type="dxa"/>
            <w:vAlign w:val="bottom"/>
          </w:tcPr>
          <w:p w:rsidR="000636FF" w:rsidRPr="00B201E0" w:rsidRDefault="000636FF" w:rsidP="000636F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201E0">
              <w:rPr>
                <w:rFonts w:ascii="Arial" w:eastAsia="Times New Roman" w:hAnsi="Arial" w:cs="Arial"/>
                <w:color w:val="000000"/>
                <w:lang w:eastAsia="en-GB"/>
              </w:rPr>
              <w:t>St Teresa’s RC</w:t>
            </w:r>
          </w:p>
        </w:tc>
      </w:tr>
      <w:tr w:rsidR="000636FF" w:rsidRPr="00B201E0" w:rsidTr="006B172E">
        <w:trPr>
          <w:gridBefore w:val="1"/>
          <w:wBefore w:w="147" w:type="dxa"/>
        </w:trPr>
        <w:tc>
          <w:tcPr>
            <w:tcW w:w="403" w:type="dxa"/>
          </w:tcPr>
          <w:p w:rsidR="000636FF" w:rsidRPr="00B201E0" w:rsidRDefault="000636FF" w:rsidP="000636F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999" w:type="dxa"/>
          </w:tcPr>
          <w:p w:rsidR="000636FF" w:rsidRPr="00B201E0" w:rsidRDefault="000636FF" w:rsidP="000636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01E0">
              <w:rPr>
                <w:rFonts w:ascii="Arial" w:hAnsi="Arial" w:cs="Arial"/>
              </w:rPr>
              <w:t>Grange</w:t>
            </w:r>
          </w:p>
        </w:tc>
        <w:tc>
          <w:tcPr>
            <w:tcW w:w="3544" w:type="dxa"/>
            <w:vAlign w:val="bottom"/>
          </w:tcPr>
          <w:p w:rsidR="000636FF" w:rsidRPr="00B201E0" w:rsidRDefault="000636FF" w:rsidP="000636F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201E0">
              <w:rPr>
                <w:rFonts w:ascii="Arial" w:eastAsia="Times New Roman" w:hAnsi="Arial" w:cs="Arial"/>
                <w:color w:val="000000"/>
                <w:lang w:eastAsia="en-GB"/>
              </w:rPr>
              <w:t>Manor</w:t>
            </w:r>
          </w:p>
        </w:tc>
      </w:tr>
      <w:tr w:rsidR="000636FF" w:rsidRPr="00B201E0" w:rsidTr="006B172E">
        <w:trPr>
          <w:gridBefore w:val="1"/>
          <w:wBefore w:w="147" w:type="dxa"/>
        </w:trPr>
        <w:tc>
          <w:tcPr>
            <w:tcW w:w="403" w:type="dxa"/>
          </w:tcPr>
          <w:p w:rsidR="000636FF" w:rsidRDefault="000636FF" w:rsidP="000636F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999" w:type="dxa"/>
            <w:vAlign w:val="bottom"/>
          </w:tcPr>
          <w:p w:rsidR="000636FF" w:rsidRPr="00B201E0" w:rsidRDefault="000636FF" w:rsidP="000636F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201E0">
              <w:rPr>
                <w:rFonts w:ascii="Arial" w:eastAsia="Times New Roman" w:hAnsi="Arial" w:cs="Arial"/>
                <w:color w:val="000000"/>
                <w:lang w:eastAsia="en-GB"/>
              </w:rPr>
              <w:t>Greatham</w:t>
            </w:r>
          </w:p>
        </w:tc>
        <w:tc>
          <w:tcPr>
            <w:tcW w:w="3544" w:type="dxa"/>
            <w:vAlign w:val="bottom"/>
          </w:tcPr>
          <w:p w:rsidR="000636FF" w:rsidRPr="00B201E0" w:rsidRDefault="000636FF" w:rsidP="000636F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0636FF" w:rsidRDefault="000636FF"/>
    <w:tbl>
      <w:tblPr>
        <w:tblStyle w:val="TableGrid"/>
        <w:tblW w:w="6237" w:type="dxa"/>
        <w:tblInd w:w="562" w:type="dxa"/>
        <w:tblLook w:val="04A0" w:firstRow="1" w:lastRow="0" w:firstColumn="1" w:lastColumn="0" w:noHBand="0" w:noVBand="1"/>
      </w:tblPr>
      <w:tblGrid>
        <w:gridCol w:w="1418"/>
        <w:gridCol w:w="1559"/>
        <w:gridCol w:w="1559"/>
        <w:gridCol w:w="1701"/>
      </w:tblGrid>
      <w:tr w:rsidR="000636FF" w:rsidRPr="00FB2C05" w:rsidTr="00DA77EC">
        <w:tc>
          <w:tcPr>
            <w:tcW w:w="6237" w:type="dxa"/>
            <w:gridSpan w:val="4"/>
          </w:tcPr>
          <w:p w:rsidR="000636FF" w:rsidRPr="00DA77EC" w:rsidRDefault="005775EA" w:rsidP="000636FF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PRIMARY PRO</w:t>
            </w:r>
            <w:r w:rsidR="000636FF" w:rsidRPr="00DA77EC">
              <w:rPr>
                <w:rFonts w:asciiTheme="minorHAnsi" w:hAnsiTheme="minorHAnsi" w:cstheme="minorHAnsi"/>
                <w:b/>
              </w:rPr>
              <w:t>JECTIONS FOR SOUTH WEST PLANNING AREA</w:t>
            </w:r>
          </w:p>
        </w:tc>
      </w:tr>
      <w:tr w:rsidR="000636FF" w:rsidRPr="001B42D1" w:rsidTr="00DA77EC">
        <w:tc>
          <w:tcPr>
            <w:tcW w:w="1418" w:type="dxa"/>
            <w:vMerge w:val="restart"/>
          </w:tcPr>
          <w:p w:rsidR="000636FF" w:rsidRDefault="000636FF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  <w:p w:rsidR="000636FF" w:rsidRPr="001B42D1" w:rsidRDefault="000636FF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Spring Term</w:t>
            </w:r>
          </w:p>
        </w:tc>
        <w:tc>
          <w:tcPr>
            <w:tcW w:w="4819" w:type="dxa"/>
            <w:gridSpan w:val="3"/>
          </w:tcPr>
          <w:p w:rsidR="000636FF" w:rsidRPr="001B42D1" w:rsidRDefault="000636FF" w:rsidP="000D141F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</w:rPr>
              <w:t>Num</w:t>
            </w:r>
            <w:r w:rsidR="00C3643A">
              <w:rPr>
                <w:rFonts w:cstheme="minorHAnsi"/>
                <w:b/>
              </w:rPr>
              <w:t>ber of Pupils per Year</w:t>
            </w:r>
          </w:p>
        </w:tc>
      </w:tr>
      <w:tr w:rsidR="000636FF" w:rsidRPr="00455496" w:rsidTr="00DA77EC">
        <w:tc>
          <w:tcPr>
            <w:tcW w:w="1418" w:type="dxa"/>
            <w:vMerge/>
          </w:tcPr>
          <w:p w:rsidR="000636FF" w:rsidRPr="00480C7C" w:rsidRDefault="000636FF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</w:tcPr>
          <w:p w:rsidR="000636FF" w:rsidRPr="00455496" w:rsidRDefault="000636FF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455496">
              <w:rPr>
                <w:rFonts w:cstheme="minorHAnsi"/>
                <w:b/>
                <w:color w:val="000000"/>
              </w:rPr>
              <w:t>R</w:t>
            </w:r>
          </w:p>
        </w:tc>
        <w:tc>
          <w:tcPr>
            <w:tcW w:w="1559" w:type="dxa"/>
          </w:tcPr>
          <w:p w:rsidR="000636FF" w:rsidRPr="00455496" w:rsidRDefault="000636FF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455496">
              <w:rPr>
                <w:rFonts w:cstheme="minorHAnsi"/>
                <w:b/>
                <w:color w:val="000000"/>
              </w:rPr>
              <w:t>Y6</w:t>
            </w:r>
          </w:p>
        </w:tc>
        <w:tc>
          <w:tcPr>
            <w:tcW w:w="1701" w:type="dxa"/>
          </w:tcPr>
          <w:p w:rsidR="000636FF" w:rsidRPr="00455496" w:rsidRDefault="000636FF" w:rsidP="000D141F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496">
              <w:rPr>
                <w:rFonts w:asciiTheme="minorHAnsi" w:hAnsiTheme="minorHAnsi" w:cstheme="minorHAnsi"/>
                <w:b/>
                <w:sz w:val="22"/>
                <w:szCs w:val="22"/>
              </w:rPr>
              <w:t>R-Y6</w:t>
            </w:r>
          </w:p>
        </w:tc>
      </w:tr>
      <w:tr w:rsidR="000636FF" w:rsidTr="00DA77EC">
        <w:tc>
          <w:tcPr>
            <w:tcW w:w="1418" w:type="dxa"/>
          </w:tcPr>
          <w:p w:rsidR="000636FF" w:rsidRPr="00455496" w:rsidRDefault="000636FF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2016</w:t>
            </w:r>
          </w:p>
        </w:tc>
        <w:tc>
          <w:tcPr>
            <w:tcW w:w="1559" w:type="dxa"/>
          </w:tcPr>
          <w:p w:rsidR="000636FF" w:rsidRDefault="00BF362D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229</w:t>
            </w:r>
          </w:p>
        </w:tc>
        <w:tc>
          <w:tcPr>
            <w:tcW w:w="1559" w:type="dxa"/>
          </w:tcPr>
          <w:p w:rsidR="000636FF" w:rsidRDefault="00F8552A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214</w:t>
            </w:r>
          </w:p>
        </w:tc>
        <w:tc>
          <w:tcPr>
            <w:tcW w:w="1701" w:type="dxa"/>
          </w:tcPr>
          <w:p w:rsidR="000636FF" w:rsidRDefault="00BF362D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1,636</w:t>
            </w:r>
          </w:p>
        </w:tc>
      </w:tr>
      <w:tr w:rsidR="000636FF" w:rsidRPr="00E54F74" w:rsidTr="00DA77EC">
        <w:tc>
          <w:tcPr>
            <w:tcW w:w="1418" w:type="dxa"/>
          </w:tcPr>
          <w:p w:rsidR="000636FF" w:rsidRPr="00455496" w:rsidRDefault="000636FF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55496">
              <w:rPr>
                <w:rFonts w:cstheme="minorHAnsi"/>
                <w:b/>
              </w:rPr>
              <w:t>2017</w:t>
            </w:r>
          </w:p>
        </w:tc>
        <w:tc>
          <w:tcPr>
            <w:tcW w:w="1559" w:type="dxa"/>
          </w:tcPr>
          <w:p w:rsidR="000636FF" w:rsidRPr="00E54F74" w:rsidRDefault="00BF362D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246</w:t>
            </w:r>
          </w:p>
        </w:tc>
        <w:tc>
          <w:tcPr>
            <w:tcW w:w="1559" w:type="dxa"/>
          </w:tcPr>
          <w:p w:rsidR="000636FF" w:rsidRPr="00E54F74" w:rsidRDefault="00F8552A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231</w:t>
            </w:r>
          </w:p>
        </w:tc>
        <w:tc>
          <w:tcPr>
            <w:tcW w:w="1701" w:type="dxa"/>
          </w:tcPr>
          <w:p w:rsidR="000636FF" w:rsidRPr="00E54F74" w:rsidRDefault="00BF362D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1,659</w:t>
            </w:r>
          </w:p>
        </w:tc>
      </w:tr>
      <w:tr w:rsidR="000636FF" w:rsidRPr="00E54F74" w:rsidTr="00DA77EC">
        <w:tc>
          <w:tcPr>
            <w:tcW w:w="1418" w:type="dxa"/>
          </w:tcPr>
          <w:p w:rsidR="000636FF" w:rsidRPr="00455496" w:rsidRDefault="000636FF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55496">
              <w:rPr>
                <w:rFonts w:cstheme="minorHAnsi"/>
                <w:b/>
              </w:rPr>
              <w:t>2018</w:t>
            </w:r>
          </w:p>
        </w:tc>
        <w:tc>
          <w:tcPr>
            <w:tcW w:w="1559" w:type="dxa"/>
          </w:tcPr>
          <w:p w:rsidR="000636FF" w:rsidRPr="00E54F74" w:rsidRDefault="00BF362D" w:rsidP="000D141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228</w:t>
            </w:r>
          </w:p>
        </w:tc>
        <w:tc>
          <w:tcPr>
            <w:tcW w:w="1559" w:type="dxa"/>
          </w:tcPr>
          <w:p w:rsidR="000636FF" w:rsidRPr="00E54F74" w:rsidRDefault="00F8552A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212</w:t>
            </w:r>
          </w:p>
        </w:tc>
        <w:tc>
          <w:tcPr>
            <w:tcW w:w="1701" w:type="dxa"/>
          </w:tcPr>
          <w:p w:rsidR="000636FF" w:rsidRPr="00E54F74" w:rsidRDefault="00BF362D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1,645</w:t>
            </w:r>
          </w:p>
        </w:tc>
      </w:tr>
      <w:tr w:rsidR="000636FF" w:rsidRPr="00E54F74" w:rsidTr="00DA77EC">
        <w:tc>
          <w:tcPr>
            <w:tcW w:w="1418" w:type="dxa"/>
          </w:tcPr>
          <w:p w:rsidR="000636FF" w:rsidRPr="00455496" w:rsidRDefault="000636FF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55496">
              <w:rPr>
                <w:rFonts w:cstheme="minorHAnsi"/>
                <w:b/>
              </w:rPr>
              <w:t>2019</w:t>
            </w:r>
          </w:p>
        </w:tc>
        <w:tc>
          <w:tcPr>
            <w:tcW w:w="1559" w:type="dxa"/>
          </w:tcPr>
          <w:p w:rsidR="000636FF" w:rsidRPr="00E54F74" w:rsidRDefault="00BF362D" w:rsidP="000D141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236</w:t>
            </w:r>
          </w:p>
        </w:tc>
        <w:tc>
          <w:tcPr>
            <w:tcW w:w="1559" w:type="dxa"/>
          </w:tcPr>
          <w:p w:rsidR="000636FF" w:rsidRPr="00E54F74" w:rsidRDefault="00F8552A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245</w:t>
            </w:r>
          </w:p>
        </w:tc>
        <w:tc>
          <w:tcPr>
            <w:tcW w:w="1701" w:type="dxa"/>
          </w:tcPr>
          <w:p w:rsidR="000636FF" w:rsidRPr="00E54F74" w:rsidRDefault="00BF362D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1,671</w:t>
            </w:r>
          </w:p>
        </w:tc>
      </w:tr>
      <w:tr w:rsidR="000636FF" w:rsidRPr="00E54F74" w:rsidTr="005775EA">
        <w:tc>
          <w:tcPr>
            <w:tcW w:w="1418" w:type="dxa"/>
          </w:tcPr>
          <w:p w:rsidR="000636FF" w:rsidRPr="00455496" w:rsidRDefault="000636FF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55496">
              <w:rPr>
                <w:rFonts w:cstheme="minorHAnsi"/>
                <w:b/>
              </w:rPr>
              <w:t>2020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0636FF" w:rsidRPr="00E54F74" w:rsidRDefault="00BF362D" w:rsidP="000D141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228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0636FF" w:rsidRPr="00E54F74" w:rsidRDefault="00F8552A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233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0636FF" w:rsidRPr="00E54F74" w:rsidRDefault="00BF362D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1,656</w:t>
            </w:r>
          </w:p>
        </w:tc>
      </w:tr>
      <w:tr w:rsidR="000636FF" w:rsidRPr="00E54F74" w:rsidTr="005775EA">
        <w:tc>
          <w:tcPr>
            <w:tcW w:w="1418" w:type="dxa"/>
          </w:tcPr>
          <w:p w:rsidR="000636FF" w:rsidRPr="005775EA" w:rsidRDefault="000636FF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5775EA">
              <w:rPr>
                <w:rFonts w:cstheme="minorHAnsi"/>
                <w:b/>
              </w:rPr>
              <w:t>2021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0636FF" w:rsidRPr="005775EA" w:rsidRDefault="00B7598F" w:rsidP="000D141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0636FF" w:rsidRPr="005775EA" w:rsidRDefault="00F8552A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5775EA">
              <w:rPr>
                <w:rFonts w:cstheme="minorHAnsi"/>
              </w:rPr>
              <w:t>253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0636FF" w:rsidRPr="005775EA" w:rsidRDefault="00BF362D" w:rsidP="000D141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75EA">
              <w:rPr>
                <w:rFonts w:asciiTheme="minorHAnsi" w:hAnsiTheme="minorHAnsi" w:cstheme="minorHAnsi"/>
                <w:sz w:val="22"/>
                <w:szCs w:val="22"/>
              </w:rPr>
              <w:t>1,654</w:t>
            </w:r>
          </w:p>
        </w:tc>
      </w:tr>
      <w:tr w:rsidR="000636FF" w:rsidRPr="00E54F74" w:rsidTr="00DA77EC">
        <w:tc>
          <w:tcPr>
            <w:tcW w:w="1418" w:type="dxa"/>
          </w:tcPr>
          <w:p w:rsidR="000636FF" w:rsidRPr="00455496" w:rsidRDefault="000636FF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55496">
              <w:rPr>
                <w:rFonts w:cstheme="minorHAnsi"/>
                <w:b/>
              </w:rPr>
              <w:t>2022</w:t>
            </w:r>
          </w:p>
        </w:tc>
        <w:tc>
          <w:tcPr>
            <w:tcW w:w="1559" w:type="dxa"/>
          </w:tcPr>
          <w:p w:rsidR="000636FF" w:rsidRPr="00E54F74" w:rsidRDefault="00BF362D" w:rsidP="000D141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222</w:t>
            </w:r>
          </w:p>
        </w:tc>
        <w:tc>
          <w:tcPr>
            <w:tcW w:w="1559" w:type="dxa"/>
          </w:tcPr>
          <w:p w:rsidR="000636FF" w:rsidRPr="00E54F74" w:rsidRDefault="00F8552A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235</w:t>
            </w:r>
          </w:p>
        </w:tc>
        <w:tc>
          <w:tcPr>
            <w:tcW w:w="1701" w:type="dxa"/>
          </w:tcPr>
          <w:p w:rsidR="000636FF" w:rsidRPr="00E54F74" w:rsidRDefault="00BF362D" w:rsidP="000D141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1,631</w:t>
            </w:r>
          </w:p>
        </w:tc>
      </w:tr>
      <w:tr w:rsidR="000636FF" w:rsidRPr="00F1152C" w:rsidTr="00DA77EC">
        <w:tc>
          <w:tcPr>
            <w:tcW w:w="1418" w:type="dxa"/>
          </w:tcPr>
          <w:p w:rsidR="000636FF" w:rsidRPr="00455496" w:rsidRDefault="000636FF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455496">
              <w:rPr>
                <w:rFonts w:cstheme="minorHAnsi"/>
                <w:b/>
              </w:rPr>
              <w:t>2023</w:t>
            </w:r>
          </w:p>
        </w:tc>
        <w:tc>
          <w:tcPr>
            <w:tcW w:w="1559" w:type="dxa"/>
          </w:tcPr>
          <w:p w:rsidR="000636FF" w:rsidRPr="001B42D1" w:rsidRDefault="00BF362D" w:rsidP="000D141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226</w:t>
            </w:r>
          </w:p>
        </w:tc>
        <w:tc>
          <w:tcPr>
            <w:tcW w:w="1559" w:type="dxa"/>
          </w:tcPr>
          <w:p w:rsidR="000636FF" w:rsidRPr="00F1152C" w:rsidRDefault="00F8552A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248</w:t>
            </w:r>
          </w:p>
        </w:tc>
        <w:tc>
          <w:tcPr>
            <w:tcW w:w="1701" w:type="dxa"/>
          </w:tcPr>
          <w:p w:rsidR="000636FF" w:rsidRPr="00F1152C" w:rsidRDefault="00BF362D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1,624</w:t>
            </w:r>
          </w:p>
        </w:tc>
      </w:tr>
      <w:tr w:rsidR="000636FF" w:rsidRPr="00F1152C" w:rsidTr="00DA77EC">
        <w:tc>
          <w:tcPr>
            <w:tcW w:w="1418" w:type="dxa"/>
          </w:tcPr>
          <w:p w:rsidR="000636FF" w:rsidRPr="00455496" w:rsidRDefault="000636FF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55496">
              <w:rPr>
                <w:rFonts w:cstheme="minorHAnsi"/>
                <w:b/>
              </w:rPr>
              <w:t>2024</w:t>
            </w:r>
          </w:p>
        </w:tc>
        <w:tc>
          <w:tcPr>
            <w:tcW w:w="1559" w:type="dxa"/>
          </w:tcPr>
          <w:p w:rsidR="000636FF" w:rsidRPr="001B42D1" w:rsidRDefault="00BF362D" w:rsidP="000D141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219</w:t>
            </w:r>
          </w:p>
        </w:tc>
        <w:tc>
          <w:tcPr>
            <w:tcW w:w="1559" w:type="dxa"/>
          </w:tcPr>
          <w:p w:rsidR="000636FF" w:rsidRPr="00F1152C" w:rsidRDefault="00F8552A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230</w:t>
            </w:r>
          </w:p>
        </w:tc>
        <w:tc>
          <w:tcPr>
            <w:tcW w:w="1701" w:type="dxa"/>
          </w:tcPr>
          <w:p w:rsidR="000636FF" w:rsidRPr="00F1152C" w:rsidRDefault="00BF362D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1,603</w:t>
            </w:r>
          </w:p>
        </w:tc>
      </w:tr>
      <w:tr w:rsidR="000636FF" w:rsidRPr="00F1152C" w:rsidTr="00DA77EC">
        <w:tc>
          <w:tcPr>
            <w:tcW w:w="1418" w:type="dxa"/>
          </w:tcPr>
          <w:p w:rsidR="000636FF" w:rsidRPr="00455496" w:rsidRDefault="000636FF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55496">
              <w:rPr>
                <w:rFonts w:cstheme="minorHAnsi"/>
                <w:b/>
              </w:rPr>
              <w:t>2025</w:t>
            </w:r>
          </w:p>
        </w:tc>
        <w:tc>
          <w:tcPr>
            <w:tcW w:w="1559" w:type="dxa"/>
          </w:tcPr>
          <w:p w:rsidR="000636FF" w:rsidRPr="001B42D1" w:rsidRDefault="00BF362D" w:rsidP="000D141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220</w:t>
            </w:r>
          </w:p>
        </w:tc>
        <w:tc>
          <w:tcPr>
            <w:tcW w:w="1559" w:type="dxa"/>
          </w:tcPr>
          <w:p w:rsidR="000636FF" w:rsidRPr="00F1152C" w:rsidRDefault="00F8552A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240</w:t>
            </w:r>
          </w:p>
        </w:tc>
        <w:tc>
          <w:tcPr>
            <w:tcW w:w="1701" w:type="dxa"/>
          </w:tcPr>
          <w:p w:rsidR="000636FF" w:rsidRPr="00F1152C" w:rsidRDefault="00BF362D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1,600</w:t>
            </w:r>
          </w:p>
        </w:tc>
      </w:tr>
      <w:tr w:rsidR="000636FF" w:rsidRPr="00F1152C" w:rsidTr="00DA77EC">
        <w:tc>
          <w:tcPr>
            <w:tcW w:w="1418" w:type="dxa"/>
          </w:tcPr>
          <w:p w:rsidR="000636FF" w:rsidRPr="00455496" w:rsidRDefault="000636FF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55496">
              <w:rPr>
                <w:rFonts w:cstheme="minorHAnsi"/>
                <w:b/>
              </w:rPr>
              <w:t>2026</w:t>
            </w:r>
          </w:p>
        </w:tc>
        <w:tc>
          <w:tcPr>
            <w:tcW w:w="1559" w:type="dxa"/>
          </w:tcPr>
          <w:p w:rsidR="000636FF" w:rsidRPr="001B42D1" w:rsidRDefault="00BF362D" w:rsidP="000D141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220</w:t>
            </w:r>
          </w:p>
        </w:tc>
        <w:tc>
          <w:tcPr>
            <w:tcW w:w="1559" w:type="dxa"/>
          </w:tcPr>
          <w:p w:rsidR="000636FF" w:rsidRPr="00F1152C" w:rsidRDefault="00F8552A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233</w:t>
            </w:r>
          </w:p>
        </w:tc>
        <w:tc>
          <w:tcPr>
            <w:tcW w:w="1701" w:type="dxa"/>
          </w:tcPr>
          <w:p w:rsidR="000636FF" w:rsidRPr="00F1152C" w:rsidRDefault="00BF362D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1,586</w:t>
            </w:r>
          </w:p>
        </w:tc>
      </w:tr>
      <w:tr w:rsidR="000636FF" w:rsidRPr="00E54F74" w:rsidTr="00DA77EC">
        <w:tc>
          <w:tcPr>
            <w:tcW w:w="1418" w:type="dxa"/>
          </w:tcPr>
          <w:p w:rsidR="000636FF" w:rsidRPr="00455496" w:rsidRDefault="000636FF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55496">
              <w:rPr>
                <w:rFonts w:cstheme="minorHAnsi"/>
                <w:b/>
              </w:rPr>
              <w:t>2027</w:t>
            </w:r>
          </w:p>
        </w:tc>
        <w:tc>
          <w:tcPr>
            <w:tcW w:w="1559" w:type="dxa"/>
          </w:tcPr>
          <w:p w:rsidR="000636FF" w:rsidRPr="001B42D1" w:rsidRDefault="00BF362D" w:rsidP="000D141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218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0636FF" w:rsidRPr="00E54F74" w:rsidRDefault="00F8552A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238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0636FF" w:rsidRPr="00E54F74" w:rsidRDefault="00BF362D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1,584</w:t>
            </w:r>
          </w:p>
        </w:tc>
      </w:tr>
      <w:tr w:rsidR="000636FF" w:rsidRPr="00E54F74" w:rsidTr="00DA77EC">
        <w:tc>
          <w:tcPr>
            <w:tcW w:w="1418" w:type="dxa"/>
          </w:tcPr>
          <w:p w:rsidR="000636FF" w:rsidRPr="00455496" w:rsidRDefault="000636FF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55496">
              <w:rPr>
                <w:rFonts w:cstheme="minorHAnsi"/>
                <w:b/>
              </w:rPr>
              <w:t>2028</w:t>
            </w:r>
          </w:p>
        </w:tc>
        <w:tc>
          <w:tcPr>
            <w:tcW w:w="1559" w:type="dxa"/>
          </w:tcPr>
          <w:p w:rsidR="000636FF" w:rsidRPr="001B42D1" w:rsidRDefault="00BF362D" w:rsidP="000D141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215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0636FF" w:rsidRPr="00F1152C" w:rsidRDefault="00F8552A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231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0636FF" w:rsidRPr="00E54F74" w:rsidRDefault="00BF362D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1,575</w:t>
            </w:r>
          </w:p>
        </w:tc>
      </w:tr>
      <w:tr w:rsidR="000636FF" w:rsidRPr="00F1152C" w:rsidTr="00DA77EC">
        <w:tc>
          <w:tcPr>
            <w:tcW w:w="1418" w:type="dxa"/>
          </w:tcPr>
          <w:p w:rsidR="000636FF" w:rsidRPr="00455496" w:rsidRDefault="000636FF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55496">
              <w:rPr>
                <w:rFonts w:cstheme="minorHAnsi"/>
                <w:b/>
              </w:rPr>
              <w:lastRenderedPageBreak/>
              <w:t>2029</w:t>
            </w:r>
          </w:p>
        </w:tc>
        <w:tc>
          <w:tcPr>
            <w:tcW w:w="1559" w:type="dxa"/>
          </w:tcPr>
          <w:p w:rsidR="000636FF" w:rsidRPr="001B42D1" w:rsidRDefault="00BF362D" w:rsidP="000D141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219</w:t>
            </w:r>
          </w:p>
        </w:tc>
        <w:tc>
          <w:tcPr>
            <w:tcW w:w="1559" w:type="dxa"/>
          </w:tcPr>
          <w:p w:rsidR="000636FF" w:rsidRPr="00F1152C" w:rsidRDefault="00F8552A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235</w:t>
            </w:r>
          </w:p>
        </w:tc>
        <w:tc>
          <w:tcPr>
            <w:tcW w:w="1701" w:type="dxa"/>
          </w:tcPr>
          <w:p w:rsidR="000636FF" w:rsidRPr="00DA77EC" w:rsidRDefault="00BF362D" w:rsidP="00DA77EC">
            <w:pPr>
              <w:jc w:val="center"/>
            </w:pPr>
            <w:r>
              <w:t>1,</w:t>
            </w:r>
            <w:r w:rsidR="00F8552A">
              <w:t>571</w:t>
            </w:r>
          </w:p>
        </w:tc>
      </w:tr>
      <w:tr w:rsidR="000636FF" w:rsidRPr="00F1152C" w:rsidTr="00DA77EC">
        <w:tc>
          <w:tcPr>
            <w:tcW w:w="1418" w:type="dxa"/>
          </w:tcPr>
          <w:p w:rsidR="000636FF" w:rsidRPr="00455496" w:rsidRDefault="000636FF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55496">
              <w:rPr>
                <w:rFonts w:cstheme="minorHAnsi"/>
                <w:b/>
              </w:rPr>
              <w:t>2030</w:t>
            </w:r>
          </w:p>
        </w:tc>
        <w:tc>
          <w:tcPr>
            <w:tcW w:w="1559" w:type="dxa"/>
          </w:tcPr>
          <w:p w:rsidR="000636FF" w:rsidRPr="001B42D1" w:rsidRDefault="00BF362D" w:rsidP="000D141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220</w:t>
            </w:r>
          </w:p>
        </w:tc>
        <w:tc>
          <w:tcPr>
            <w:tcW w:w="1559" w:type="dxa"/>
          </w:tcPr>
          <w:p w:rsidR="000636FF" w:rsidRPr="00F1152C" w:rsidRDefault="00F8552A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230</w:t>
            </w:r>
          </w:p>
        </w:tc>
        <w:tc>
          <w:tcPr>
            <w:tcW w:w="1701" w:type="dxa"/>
          </w:tcPr>
          <w:p w:rsidR="000636FF" w:rsidRPr="00F1152C" w:rsidRDefault="00BF362D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1,568</w:t>
            </w:r>
          </w:p>
        </w:tc>
      </w:tr>
      <w:tr w:rsidR="000636FF" w:rsidTr="00DA77EC">
        <w:tc>
          <w:tcPr>
            <w:tcW w:w="1418" w:type="dxa"/>
          </w:tcPr>
          <w:p w:rsidR="000636FF" w:rsidRPr="00455496" w:rsidRDefault="000636FF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2031</w:t>
            </w:r>
          </w:p>
        </w:tc>
        <w:tc>
          <w:tcPr>
            <w:tcW w:w="1559" w:type="dxa"/>
          </w:tcPr>
          <w:p w:rsidR="000636FF" w:rsidRDefault="00BF362D" w:rsidP="000636F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220</w:t>
            </w:r>
          </w:p>
        </w:tc>
        <w:tc>
          <w:tcPr>
            <w:tcW w:w="1559" w:type="dxa"/>
          </w:tcPr>
          <w:p w:rsidR="000636FF" w:rsidRDefault="00F8552A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229</w:t>
            </w:r>
          </w:p>
        </w:tc>
        <w:tc>
          <w:tcPr>
            <w:tcW w:w="1701" w:type="dxa"/>
          </w:tcPr>
          <w:p w:rsidR="000636FF" w:rsidRDefault="00BF362D" w:rsidP="000D14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1,562</w:t>
            </w:r>
          </w:p>
        </w:tc>
      </w:tr>
    </w:tbl>
    <w:p w:rsidR="00B0333D" w:rsidRDefault="00B0333D">
      <w:pPr>
        <w:rPr>
          <w:rFonts w:ascii="Arial" w:hAnsi="Arial" w:cs="Arial"/>
          <w:b/>
          <w:sz w:val="24"/>
          <w:szCs w:val="24"/>
        </w:rPr>
      </w:pPr>
    </w:p>
    <w:p w:rsidR="00D24CE4" w:rsidRDefault="000B6086" w:rsidP="00B0333D">
      <w:pPr>
        <w:rPr>
          <w:rFonts w:ascii="Arial" w:hAnsi="Arial" w:cs="Arial"/>
          <w:b/>
          <w:sz w:val="24"/>
          <w:szCs w:val="24"/>
          <w:u w:val="single"/>
        </w:rPr>
      </w:pPr>
      <w:r w:rsidRPr="000B6086">
        <w:rPr>
          <w:rFonts w:ascii="Arial" w:hAnsi="Arial" w:cs="Arial"/>
          <w:b/>
          <w:sz w:val="24"/>
          <w:szCs w:val="24"/>
        </w:rPr>
        <w:t>5.</w:t>
      </w:r>
      <w:r w:rsidRPr="000B6086">
        <w:rPr>
          <w:rFonts w:ascii="Arial" w:hAnsi="Arial" w:cs="Arial"/>
          <w:b/>
          <w:sz w:val="24"/>
          <w:szCs w:val="24"/>
        </w:rPr>
        <w:tab/>
      </w:r>
      <w:r w:rsidR="00D24CE4" w:rsidRPr="00D24CE4">
        <w:rPr>
          <w:rFonts w:ascii="Arial" w:hAnsi="Arial" w:cs="Arial"/>
          <w:b/>
          <w:sz w:val="24"/>
          <w:szCs w:val="24"/>
          <w:u w:val="single"/>
        </w:rPr>
        <w:t>Housing Developments</w:t>
      </w:r>
    </w:p>
    <w:p w:rsidR="001D3B21" w:rsidRPr="00A50A10" w:rsidRDefault="00453E66" w:rsidP="00000DD9">
      <w:pPr>
        <w:ind w:left="709" w:hanging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</w:t>
      </w:r>
      <w:r>
        <w:rPr>
          <w:rFonts w:ascii="Arial" w:hAnsi="Arial" w:cs="Arial"/>
          <w:sz w:val="24"/>
          <w:szCs w:val="24"/>
        </w:rPr>
        <w:tab/>
        <w:t>The latest information on expected housing development</w:t>
      </w:r>
      <w:r w:rsidR="006B061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and trajectories </w:t>
      </w:r>
      <w:r w:rsidR="006B061F">
        <w:rPr>
          <w:rFonts w:ascii="Arial" w:hAnsi="Arial" w:cs="Arial"/>
          <w:sz w:val="24"/>
          <w:szCs w:val="24"/>
        </w:rPr>
        <w:t xml:space="preserve">(with planning permissions) </w:t>
      </w:r>
      <w:r>
        <w:rPr>
          <w:rFonts w:ascii="Arial" w:hAnsi="Arial" w:cs="Arial"/>
          <w:sz w:val="24"/>
          <w:szCs w:val="24"/>
        </w:rPr>
        <w:t>have been factored into the projections.</w:t>
      </w:r>
      <w:r w:rsidR="00C43E25">
        <w:rPr>
          <w:rFonts w:ascii="Arial" w:hAnsi="Arial" w:cs="Arial"/>
          <w:sz w:val="24"/>
          <w:szCs w:val="24"/>
        </w:rPr>
        <w:t xml:space="preserve"> </w:t>
      </w:r>
      <w:r w:rsidR="006B061F">
        <w:rPr>
          <w:rFonts w:ascii="Arial" w:hAnsi="Arial" w:cs="Arial"/>
          <w:sz w:val="24"/>
          <w:szCs w:val="24"/>
        </w:rPr>
        <w:t>There are two large scale developments within the Hartlepool Local Plan, one within the South West planning area (</w:t>
      </w:r>
      <w:r w:rsidR="00E96911">
        <w:rPr>
          <w:rFonts w:ascii="Arial" w:hAnsi="Arial" w:cs="Arial"/>
          <w:sz w:val="24"/>
          <w:szCs w:val="24"/>
        </w:rPr>
        <w:t>South West Extension</w:t>
      </w:r>
      <w:r w:rsidR="006B061F">
        <w:rPr>
          <w:rFonts w:ascii="Arial" w:hAnsi="Arial" w:cs="Arial"/>
          <w:sz w:val="24"/>
          <w:szCs w:val="24"/>
        </w:rPr>
        <w:t>), this has planning permission</w:t>
      </w:r>
      <w:r w:rsidR="001D3B21">
        <w:rPr>
          <w:rFonts w:ascii="Arial" w:hAnsi="Arial" w:cs="Arial"/>
          <w:sz w:val="24"/>
          <w:szCs w:val="24"/>
        </w:rPr>
        <w:t xml:space="preserve"> </w:t>
      </w:r>
      <w:r w:rsidR="001D3B21" w:rsidRPr="001D3B21">
        <w:rPr>
          <w:rFonts w:ascii="Arial" w:hAnsi="Arial" w:cs="Arial"/>
          <w:sz w:val="24"/>
          <w:szCs w:val="24"/>
        </w:rPr>
        <w:t>subject to the signing of a legal agreement. High Tunstall now has a planni</w:t>
      </w:r>
      <w:r w:rsidR="001D3B21">
        <w:rPr>
          <w:rFonts w:ascii="Arial" w:hAnsi="Arial" w:cs="Arial"/>
          <w:sz w:val="24"/>
          <w:szCs w:val="24"/>
        </w:rPr>
        <w:t>ng permission</w:t>
      </w:r>
      <w:r w:rsidR="002C725B">
        <w:rPr>
          <w:rFonts w:ascii="Arial" w:hAnsi="Arial" w:cs="Arial"/>
          <w:sz w:val="24"/>
          <w:szCs w:val="24"/>
        </w:rPr>
        <w:t xml:space="preserve"> but </w:t>
      </w:r>
      <w:r w:rsidR="00C43E25">
        <w:rPr>
          <w:rFonts w:ascii="Arial" w:hAnsi="Arial" w:cs="Arial"/>
          <w:sz w:val="24"/>
          <w:szCs w:val="24"/>
        </w:rPr>
        <w:t xml:space="preserve">this is </w:t>
      </w:r>
      <w:r w:rsidR="002C725B">
        <w:rPr>
          <w:rFonts w:ascii="Arial" w:hAnsi="Arial" w:cs="Arial"/>
          <w:sz w:val="24"/>
          <w:szCs w:val="24"/>
        </w:rPr>
        <w:t>not factored in as the projections were produced in Summer 2020</w:t>
      </w:r>
      <w:r w:rsidR="001D3B21">
        <w:rPr>
          <w:rFonts w:ascii="Arial" w:hAnsi="Arial" w:cs="Arial"/>
          <w:sz w:val="24"/>
          <w:szCs w:val="24"/>
        </w:rPr>
        <w:t xml:space="preserve">. The first phase </w:t>
      </w:r>
      <w:r w:rsidR="002C725B">
        <w:rPr>
          <w:rFonts w:ascii="Arial" w:hAnsi="Arial" w:cs="Arial"/>
          <w:sz w:val="24"/>
          <w:szCs w:val="24"/>
        </w:rPr>
        <w:t xml:space="preserve">of High Tunstall </w:t>
      </w:r>
      <w:r w:rsidR="001D3B21" w:rsidRPr="001D3B21">
        <w:rPr>
          <w:rFonts w:ascii="Arial" w:hAnsi="Arial" w:cs="Arial"/>
          <w:sz w:val="24"/>
          <w:szCs w:val="24"/>
        </w:rPr>
        <w:t xml:space="preserve">has received Reserved Matters </w:t>
      </w:r>
      <w:r w:rsidR="001D3B21" w:rsidRPr="00A50A10">
        <w:rPr>
          <w:rFonts w:ascii="Arial" w:hAnsi="Arial" w:cs="Arial"/>
          <w:color w:val="000000" w:themeColor="text1"/>
          <w:sz w:val="24"/>
          <w:szCs w:val="24"/>
        </w:rPr>
        <w:t>planning permission and is expected to start on site shortly</w:t>
      </w:r>
      <w:r w:rsidR="000A4B16" w:rsidRPr="00A50A1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B061F" w:rsidRPr="00A50A10" w:rsidRDefault="000A4B16" w:rsidP="000A4B16">
      <w:pPr>
        <w:ind w:left="709" w:hanging="709"/>
        <w:rPr>
          <w:rFonts w:ascii="Arial" w:hAnsi="Arial" w:cs="Arial"/>
          <w:color w:val="000000" w:themeColor="text1"/>
          <w:sz w:val="24"/>
          <w:szCs w:val="24"/>
        </w:rPr>
      </w:pPr>
      <w:r w:rsidRPr="00A50A10">
        <w:rPr>
          <w:rFonts w:ascii="Arial" w:hAnsi="Arial" w:cs="Arial"/>
          <w:color w:val="000000" w:themeColor="text1"/>
          <w:sz w:val="24"/>
          <w:szCs w:val="24"/>
        </w:rPr>
        <w:t>5.2</w:t>
      </w:r>
      <w:r w:rsidRPr="00A50A10">
        <w:rPr>
          <w:rFonts w:ascii="Arial" w:hAnsi="Arial" w:cs="Arial"/>
          <w:color w:val="000000" w:themeColor="text1"/>
          <w:sz w:val="24"/>
          <w:szCs w:val="24"/>
        </w:rPr>
        <w:tab/>
        <w:t xml:space="preserve">In terms of the provision of schools on the </w:t>
      </w:r>
      <w:r w:rsidR="002C725B">
        <w:rPr>
          <w:rFonts w:ascii="Arial" w:hAnsi="Arial" w:cs="Arial"/>
          <w:color w:val="000000" w:themeColor="text1"/>
          <w:sz w:val="24"/>
          <w:szCs w:val="24"/>
        </w:rPr>
        <w:t xml:space="preserve">large scale </w:t>
      </w:r>
      <w:r w:rsidRPr="00A50A10">
        <w:rPr>
          <w:rFonts w:ascii="Arial" w:hAnsi="Arial" w:cs="Arial"/>
          <w:color w:val="000000" w:themeColor="text1"/>
          <w:sz w:val="24"/>
          <w:szCs w:val="24"/>
        </w:rPr>
        <w:t xml:space="preserve">sites, the South West Extension will secure land for a new primary school and will pay for the delivery on site. The High Tunstall development also secures the land on site for a </w:t>
      </w:r>
      <w:r w:rsidR="009B5A36">
        <w:rPr>
          <w:rFonts w:ascii="Arial" w:hAnsi="Arial" w:cs="Arial"/>
          <w:color w:val="000000" w:themeColor="text1"/>
          <w:sz w:val="24"/>
          <w:szCs w:val="24"/>
        </w:rPr>
        <w:t>primary school but has</w:t>
      </w:r>
      <w:r w:rsidRPr="00A50A10">
        <w:rPr>
          <w:rFonts w:ascii="Arial" w:hAnsi="Arial" w:cs="Arial"/>
          <w:color w:val="000000" w:themeColor="text1"/>
          <w:sz w:val="24"/>
          <w:szCs w:val="24"/>
        </w:rPr>
        <w:t xml:space="preserve"> not secure</w:t>
      </w:r>
      <w:r w:rsidR="009B5A36">
        <w:rPr>
          <w:rFonts w:ascii="Arial" w:hAnsi="Arial" w:cs="Arial"/>
          <w:color w:val="000000" w:themeColor="text1"/>
          <w:sz w:val="24"/>
          <w:szCs w:val="24"/>
        </w:rPr>
        <w:t>d</w:t>
      </w:r>
      <w:r w:rsidRPr="00A50A10">
        <w:rPr>
          <w:rFonts w:ascii="Arial" w:hAnsi="Arial" w:cs="Arial"/>
          <w:color w:val="000000" w:themeColor="text1"/>
          <w:sz w:val="24"/>
          <w:szCs w:val="24"/>
        </w:rPr>
        <w:t xml:space="preserve"> guaranteed funding for the </w:t>
      </w:r>
      <w:r w:rsidR="009B5A36">
        <w:rPr>
          <w:rFonts w:ascii="Arial" w:hAnsi="Arial" w:cs="Arial"/>
          <w:color w:val="000000" w:themeColor="text1"/>
          <w:sz w:val="24"/>
          <w:szCs w:val="24"/>
        </w:rPr>
        <w:t>school due to the requirement</w:t>
      </w:r>
      <w:r w:rsidRPr="00A50A10">
        <w:rPr>
          <w:rFonts w:ascii="Arial" w:hAnsi="Arial" w:cs="Arial"/>
          <w:color w:val="000000" w:themeColor="text1"/>
          <w:sz w:val="24"/>
          <w:szCs w:val="24"/>
        </w:rPr>
        <w:t xml:space="preserve"> for the Elwick bypass </w:t>
      </w:r>
      <w:r w:rsidR="009B5A36">
        <w:rPr>
          <w:rFonts w:ascii="Arial" w:hAnsi="Arial" w:cs="Arial"/>
          <w:color w:val="000000" w:themeColor="text1"/>
          <w:sz w:val="24"/>
          <w:szCs w:val="24"/>
        </w:rPr>
        <w:t xml:space="preserve">road infrastructure </w:t>
      </w:r>
      <w:r w:rsidRPr="00A50A10">
        <w:rPr>
          <w:rFonts w:ascii="Arial" w:hAnsi="Arial" w:cs="Arial"/>
          <w:color w:val="000000" w:themeColor="text1"/>
          <w:sz w:val="24"/>
          <w:szCs w:val="24"/>
        </w:rPr>
        <w:t>contributions. If funding for the bypass is secured from external grant it may free up contributions to go towards the school but there is no guarantee of this, h</w:t>
      </w:r>
      <w:r w:rsidR="006B061F" w:rsidRPr="00A50A10">
        <w:rPr>
          <w:rFonts w:ascii="Arial" w:hAnsi="Arial" w:cs="Arial"/>
          <w:color w:val="000000" w:themeColor="text1"/>
          <w:sz w:val="24"/>
          <w:szCs w:val="24"/>
        </w:rPr>
        <w:t>ow</w:t>
      </w:r>
      <w:r w:rsidR="00B2079B" w:rsidRPr="00A50A10">
        <w:rPr>
          <w:rFonts w:ascii="Arial" w:hAnsi="Arial" w:cs="Arial"/>
          <w:color w:val="000000" w:themeColor="text1"/>
          <w:sz w:val="24"/>
          <w:szCs w:val="24"/>
        </w:rPr>
        <w:t xml:space="preserve">ever, </w:t>
      </w:r>
      <w:r w:rsidR="009B5A36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Pr="00A50A10">
        <w:rPr>
          <w:rFonts w:ascii="Arial" w:hAnsi="Arial" w:cs="Arial"/>
          <w:color w:val="000000" w:themeColor="text1"/>
          <w:sz w:val="24"/>
          <w:szCs w:val="24"/>
        </w:rPr>
        <w:t xml:space="preserve">building </w:t>
      </w:r>
      <w:r w:rsidR="009B5A36">
        <w:rPr>
          <w:rFonts w:ascii="Arial" w:hAnsi="Arial" w:cs="Arial"/>
          <w:color w:val="000000" w:themeColor="text1"/>
          <w:sz w:val="24"/>
          <w:szCs w:val="24"/>
        </w:rPr>
        <w:t xml:space="preserve">of </w:t>
      </w:r>
      <w:r w:rsidR="00FD5042" w:rsidRPr="00A50A10">
        <w:rPr>
          <w:rFonts w:ascii="Arial" w:hAnsi="Arial" w:cs="Arial"/>
          <w:color w:val="000000" w:themeColor="text1"/>
          <w:sz w:val="24"/>
          <w:szCs w:val="24"/>
        </w:rPr>
        <w:t xml:space="preserve">any new schools </w:t>
      </w:r>
      <w:r w:rsidR="00B2079B" w:rsidRPr="00A50A10">
        <w:rPr>
          <w:rFonts w:ascii="Arial" w:hAnsi="Arial" w:cs="Arial"/>
          <w:color w:val="000000" w:themeColor="text1"/>
          <w:sz w:val="24"/>
          <w:szCs w:val="24"/>
        </w:rPr>
        <w:t xml:space="preserve">will be dependent on pupil </w:t>
      </w:r>
      <w:r w:rsidR="00FD5042" w:rsidRPr="00A50A10">
        <w:rPr>
          <w:rFonts w:ascii="Arial" w:hAnsi="Arial" w:cs="Arial"/>
          <w:color w:val="000000" w:themeColor="text1"/>
          <w:sz w:val="24"/>
          <w:szCs w:val="24"/>
        </w:rPr>
        <w:t xml:space="preserve">numbers within existing </w:t>
      </w:r>
      <w:r w:rsidR="00B2079B" w:rsidRPr="00A50A10">
        <w:rPr>
          <w:rFonts w:ascii="Arial" w:hAnsi="Arial" w:cs="Arial"/>
          <w:color w:val="000000" w:themeColor="text1"/>
          <w:sz w:val="24"/>
          <w:szCs w:val="24"/>
        </w:rPr>
        <w:t>schools.</w:t>
      </w:r>
    </w:p>
    <w:p w:rsidR="00B0333D" w:rsidRDefault="00B0333D" w:rsidP="00847C90">
      <w:pPr>
        <w:rPr>
          <w:rFonts w:ascii="Arial" w:hAnsi="Arial" w:cs="Arial"/>
          <w:sz w:val="24"/>
          <w:szCs w:val="24"/>
        </w:rPr>
      </w:pPr>
    </w:p>
    <w:p w:rsidR="000A02F0" w:rsidRDefault="005B1E56" w:rsidP="000A02F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0A02F0" w:rsidRPr="000B6086">
        <w:rPr>
          <w:rFonts w:ascii="Arial" w:hAnsi="Arial" w:cs="Arial"/>
          <w:b/>
          <w:sz w:val="24"/>
          <w:szCs w:val="24"/>
        </w:rPr>
        <w:t>.</w:t>
      </w:r>
      <w:r w:rsidR="000A02F0" w:rsidRPr="000B6086">
        <w:rPr>
          <w:rFonts w:ascii="Arial" w:hAnsi="Arial" w:cs="Arial"/>
          <w:b/>
          <w:sz w:val="24"/>
          <w:szCs w:val="24"/>
        </w:rPr>
        <w:tab/>
      </w:r>
      <w:r w:rsidR="000A02F0">
        <w:rPr>
          <w:rFonts w:ascii="Arial" w:hAnsi="Arial" w:cs="Arial"/>
          <w:b/>
          <w:sz w:val="24"/>
          <w:szCs w:val="24"/>
          <w:u w:val="single"/>
        </w:rPr>
        <w:t>Potential Funding Implications</w:t>
      </w:r>
    </w:p>
    <w:p w:rsidR="000A02F0" w:rsidRDefault="005B1E56" w:rsidP="000A02F0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A02F0">
        <w:rPr>
          <w:rFonts w:ascii="Arial" w:hAnsi="Arial" w:cs="Arial"/>
          <w:sz w:val="24"/>
          <w:szCs w:val="24"/>
        </w:rPr>
        <w:t>.1</w:t>
      </w:r>
      <w:r w:rsidR="000A02F0">
        <w:rPr>
          <w:rFonts w:ascii="Arial" w:hAnsi="Arial" w:cs="Arial"/>
          <w:sz w:val="24"/>
          <w:szCs w:val="24"/>
        </w:rPr>
        <w:tab/>
        <w:t>Other than funding for National Non-Domestic Rates and growth funding, the National Funding Formula for school funding is driven solely by pupil numbers. This means there is a direct correlation between pupil number decreases and loss of Dedicated Schools Grant funding.</w:t>
      </w:r>
    </w:p>
    <w:p w:rsidR="000A02F0" w:rsidRDefault="005B1E56" w:rsidP="000A02F0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A02F0">
        <w:rPr>
          <w:rFonts w:ascii="Arial" w:hAnsi="Arial" w:cs="Arial"/>
          <w:sz w:val="24"/>
          <w:szCs w:val="24"/>
        </w:rPr>
        <w:t>.2</w:t>
      </w:r>
      <w:r w:rsidR="000A02F0">
        <w:rPr>
          <w:rFonts w:ascii="Arial" w:hAnsi="Arial" w:cs="Arial"/>
          <w:sz w:val="24"/>
          <w:szCs w:val="24"/>
        </w:rPr>
        <w:tab/>
        <w:t xml:space="preserve">For 2021/22, the primary unit of funding (PUF) is £4,724 and secondary unit of funding (SUF) is £6,002.  </w:t>
      </w:r>
    </w:p>
    <w:p w:rsidR="000A02F0" w:rsidRDefault="005B1E56" w:rsidP="000A02F0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A02F0">
        <w:rPr>
          <w:rFonts w:ascii="Arial" w:hAnsi="Arial" w:cs="Arial"/>
          <w:sz w:val="24"/>
          <w:szCs w:val="24"/>
        </w:rPr>
        <w:t>.3</w:t>
      </w:r>
      <w:r w:rsidR="000A02F0">
        <w:rPr>
          <w:rFonts w:ascii="Arial" w:hAnsi="Arial" w:cs="Arial"/>
          <w:sz w:val="24"/>
          <w:szCs w:val="24"/>
        </w:rPr>
        <w:tab/>
        <w:t>Between the October 2019 and October 2020 census, primary pupils across Hartlepool have reduced by 140. This equates to a funding reduction of £0.661m.</w:t>
      </w:r>
    </w:p>
    <w:p w:rsidR="000A02F0" w:rsidRPr="00B0333D" w:rsidRDefault="000A02F0" w:rsidP="000A02F0">
      <w:pPr>
        <w:ind w:left="720" w:hanging="720"/>
        <w:rPr>
          <w:rFonts w:ascii="Arial" w:hAnsi="Arial" w:cs="Arial"/>
          <w:sz w:val="24"/>
          <w:szCs w:val="24"/>
        </w:rPr>
      </w:pPr>
    </w:p>
    <w:p w:rsidR="00D13A1D" w:rsidRPr="00000DD9" w:rsidRDefault="005B1E56" w:rsidP="00B0333D">
      <w:pPr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0A02F0">
        <w:rPr>
          <w:rFonts w:ascii="Arial" w:hAnsi="Arial" w:cs="Arial"/>
          <w:b/>
          <w:sz w:val="24"/>
          <w:szCs w:val="24"/>
        </w:rPr>
        <w:t>.</w:t>
      </w:r>
      <w:r w:rsidR="00D13A1D" w:rsidRPr="00000DD9">
        <w:rPr>
          <w:rFonts w:ascii="Arial" w:hAnsi="Arial" w:cs="Arial"/>
          <w:sz w:val="24"/>
          <w:szCs w:val="24"/>
        </w:rPr>
        <w:t xml:space="preserve"> </w:t>
      </w:r>
      <w:r w:rsidR="00D13A1D" w:rsidRPr="00000DD9">
        <w:rPr>
          <w:rFonts w:ascii="Arial" w:hAnsi="Arial" w:cs="Arial"/>
          <w:sz w:val="24"/>
          <w:szCs w:val="24"/>
        </w:rPr>
        <w:tab/>
      </w:r>
      <w:r w:rsidR="00B0333D">
        <w:rPr>
          <w:rFonts w:ascii="Arial" w:hAnsi="Arial" w:cs="Arial"/>
          <w:b/>
          <w:sz w:val="24"/>
          <w:szCs w:val="24"/>
          <w:u w:val="single"/>
        </w:rPr>
        <w:t>Recommendations</w:t>
      </w:r>
    </w:p>
    <w:p w:rsidR="00651D42" w:rsidRDefault="005B1E56" w:rsidP="00D13A1D">
      <w:p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A02F0">
        <w:rPr>
          <w:rFonts w:ascii="Arial" w:hAnsi="Arial" w:cs="Arial"/>
          <w:sz w:val="24"/>
          <w:szCs w:val="24"/>
        </w:rPr>
        <w:t>.1</w:t>
      </w:r>
      <w:r w:rsidR="00FD5042">
        <w:rPr>
          <w:rFonts w:ascii="Arial" w:hAnsi="Arial" w:cs="Arial"/>
          <w:sz w:val="24"/>
          <w:szCs w:val="24"/>
        </w:rPr>
        <w:tab/>
      </w:r>
      <w:r w:rsidR="00D13A1D" w:rsidRPr="00000DD9">
        <w:rPr>
          <w:rFonts w:ascii="Arial" w:hAnsi="Arial" w:cs="Arial"/>
          <w:sz w:val="24"/>
          <w:szCs w:val="24"/>
        </w:rPr>
        <w:t>T</w:t>
      </w:r>
      <w:r w:rsidR="00B0333D">
        <w:rPr>
          <w:rFonts w:ascii="Arial" w:hAnsi="Arial" w:cs="Arial"/>
          <w:sz w:val="24"/>
          <w:szCs w:val="24"/>
        </w:rPr>
        <w:t>he Schools’ Forum is asked to</w:t>
      </w:r>
      <w:r w:rsidR="00847C90">
        <w:rPr>
          <w:rFonts w:ascii="Arial" w:hAnsi="Arial" w:cs="Arial"/>
          <w:sz w:val="24"/>
          <w:szCs w:val="24"/>
        </w:rPr>
        <w:t xml:space="preserve"> n</w:t>
      </w:r>
      <w:r w:rsidR="00190E30" w:rsidRPr="00000DD9">
        <w:rPr>
          <w:rFonts w:ascii="Arial" w:hAnsi="Arial" w:cs="Arial"/>
          <w:sz w:val="24"/>
          <w:szCs w:val="24"/>
        </w:rPr>
        <w:t>ote the contents of the report.</w:t>
      </w:r>
    </w:p>
    <w:p w:rsidR="00651D42" w:rsidRDefault="00651D42">
      <w:pPr>
        <w:rPr>
          <w:rFonts w:ascii="Arial" w:hAnsi="Arial" w:cs="Arial"/>
          <w:sz w:val="24"/>
          <w:szCs w:val="24"/>
        </w:rPr>
      </w:pPr>
    </w:p>
    <w:sectPr w:rsidR="00651D42" w:rsidSect="00826424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806" w:rsidRDefault="001F6806" w:rsidP="001F6806">
      <w:pPr>
        <w:spacing w:after="0" w:line="240" w:lineRule="auto"/>
      </w:pPr>
      <w:r>
        <w:separator/>
      </w:r>
    </w:p>
  </w:endnote>
  <w:endnote w:type="continuationSeparator" w:id="0">
    <w:p w:rsidR="001F6806" w:rsidRDefault="001F6806" w:rsidP="001F6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806" w:rsidRDefault="001F6806" w:rsidP="001F6806">
      <w:pPr>
        <w:spacing w:after="0" w:line="240" w:lineRule="auto"/>
      </w:pPr>
      <w:r>
        <w:separator/>
      </w:r>
    </w:p>
  </w:footnote>
  <w:footnote w:type="continuationSeparator" w:id="0">
    <w:p w:rsidR="001F6806" w:rsidRDefault="001F6806" w:rsidP="001F6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11CF5"/>
    <w:multiLevelType w:val="hybridMultilevel"/>
    <w:tmpl w:val="388E00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5A37D2"/>
    <w:multiLevelType w:val="hybridMultilevel"/>
    <w:tmpl w:val="7EF2A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E0D77"/>
    <w:multiLevelType w:val="hybridMultilevel"/>
    <w:tmpl w:val="8F924E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A56DD3"/>
    <w:multiLevelType w:val="multilevel"/>
    <w:tmpl w:val="23DAC4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EB7EC4"/>
    <w:multiLevelType w:val="multilevel"/>
    <w:tmpl w:val="E656FF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C7423A"/>
    <w:multiLevelType w:val="hybridMultilevel"/>
    <w:tmpl w:val="E9389B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FC4F54"/>
    <w:multiLevelType w:val="multilevel"/>
    <w:tmpl w:val="14265384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4"/>
      </w:rPr>
    </w:lvl>
  </w:abstractNum>
  <w:abstractNum w:abstractNumId="7" w15:restartNumberingAfterBreak="0">
    <w:nsid w:val="5A6931BE"/>
    <w:multiLevelType w:val="multilevel"/>
    <w:tmpl w:val="FBA0EE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CEF0076"/>
    <w:multiLevelType w:val="hybridMultilevel"/>
    <w:tmpl w:val="2368A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E3957"/>
    <w:multiLevelType w:val="multilevel"/>
    <w:tmpl w:val="1076C1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0" w15:restartNumberingAfterBreak="0">
    <w:nsid w:val="609744FA"/>
    <w:multiLevelType w:val="multilevel"/>
    <w:tmpl w:val="D146FB5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4351313"/>
    <w:multiLevelType w:val="multilevel"/>
    <w:tmpl w:val="E69A55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BE"/>
    <w:rsid w:val="00000DD9"/>
    <w:rsid w:val="000107F0"/>
    <w:rsid w:val="000636FF"/>
    <w:rsid w:val="000A02F0"/>
    <w:rsid w:val="000A4B16"/>
    <w:rsid w:val="000B6086"/>
    <w:rsid w:val="000D141F"/>
    <w:rsid w:val="00190E30"/>
    <w:rsid w:val="001B2874"/>
    <w:rsid w:val="001C308F"/>
    <w:rsid w:val="001D3B21"/>
    <w:rsid w:val="001F6806"/>
    <w:rsid w:val="0021082E"/>
    <w:rsid w:val="0023495C"/>
    <w:rsid w:val="00260411"/>
    <w:rsid w:val="0029160E"/>
    <w:rsid w:val="002B6A69"/>
    <w:rsid w:val="002C725B"/>
    <w:rsid w:val="002D6D95"/>
    <w:rsid w:val="00375CAD"/>
    <w:rsid w:val="00395AAC"/>
    <w:rsid w:val="004447DF"/>
    <w:rsid w:val="00453E66"/>
    <w:rsid w:val="00466AE9"/>
    <w:rsid w:val="0055430D"/>
    <w:rsid w:val="005775EA"/>
    <w:rsid w:val="0059479A"/>
    <w:rsid w:val="00596D10"/>
    <w:rsid w:val="005B1E56"/>
    <w:rsid w:val="005D49AF"/>
    <w:rsid w:val="005E7BE2"/>
    <w:rsid w:val="00651D42"/>
    <w:rsid w:val="0068108D"/>
    <w:rsid w:val="006A2995"/>
    <w:rsid w:val="006B061F"/>
    <w:rsid w:val="006B172E"/>
    <w:rsid w:val="006D3DD6"/>
    <w:rsid w:val="006D7BBE"/>
    <w:rsid w:val="006E2ED8"/>
    <w:rsid w:val="006F6F53"/>
    <w:rsid w:val="007408FD"/>
    <w:rsid w:val="007A70D3"/>
    <w:rsid w:val="00826424"/>
    <w:rsid w:val="00847C90"/>
    <w:rsid w:val="00860419"/>
    <w:rsid w:val="008B4DC8"/>
    <w:rsid w:val="008C0103"/>
    <w:rsid w:val="008D2116"/>
    <w:rsid w:val="009038D1"/>
    <w:rsid w:val="00951C63"/>
    <w:rsid w:val="009A20CB"/>
    <w:rsid w:val="009B5A36"/>
    <w:rsid w:val="00A50A10"/>
    <w:rsid w:val="00A91871"/>
    <w:rsid w:val="00B0333D"/>
    <w:rsid w:val="00B14817"/>
    <w:rsid w:val="00B201E0"/>
    <w:rsid w:val="00B2079B"/>
    <w:rsid w:val="00B30020"/>
    <w:rsid w:val="00B7598F"/>
    <w:rsid w:val="00BF362D"/>
    <w:rsid w:val="00C12F10"/>
    <w:rsid w:val="00C20B38"/>
    <w:rsid w:val="00C3643A"/>
    <w:rsid w:val="00C43E25"/>
    <w:rsid w:val="00C65B5E"/>
    <w:rsid w:val="00D13A1D"/>
    <w:rsid w:val="00D24CE4"/>
    <w:rsid w:val="00D400F1"/>
    <w:rsid w:val="00DA77EC"/>
    <w:rsid w:val="00DC1E02"/>
    <w:rsid w:val="00DE758A"/>
    <w:rsid w:val="00DF059E"/>
    <w:rsid w:val="00E10AF2"/>
    <w:rsid w:val="00E96911"/>
    <w:rsid w:val="00EB7365"/>
    <w:rsid w:val="00F27F86"/>
    <w:rsid w:val="00F5699B"/>
    <w:rsid w:val="00F8552A"/>
    <w:rsid w:val="00FB26F3"/>
    <w:rsid w:val="00FB2C05"/>
    <w:rsid w:val="00FD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91D89A36-473E-46ED-8623-EAA5570A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13A1D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10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13A1D"/>
    <w:rPr>
      <w:rFonts w:ascii="Arial" w:eastAsia="Times New Roman" w:hAnsi="Arial" w:cs="Arial"/>
      <w:b/>
      <w:bCs/>
      <w:sz w:val="24"/>
      <w:szCs w:val="24"/>
      <w:u w:val="single"/>
    </w:rPr>
  </w:style>
  <w:style w:type="paragraph" w:customStyle="1" w:styleId="Default">
    <w:name w:val="Default"/>
    <w:rsid w:val="00651D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5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4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9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6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806"/>
  </w:style>
  <w:style w:type="paragraph" w:styleId="Footer">
    <w:name w:val="footer"/>
    <w:basedOn w:val="Normal"/>
    <w:link w:val="FooterChar"/>
    <w:uiPriority w:val="99"/>
    <w:unhideWhenUsed/>
    <w:rsid w:val="001F6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A0140-C02C-4447-AE8A-63EE1CAF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Reed</dc:creator>
  <cp:keywords/>
  <dc:description/>
  <cp:lastModifiedBy>Jo Stubbs</cp:lastModifiedBy>
  <cp:revision>2</cp:revision>
  <cp:lastPrinted>2021-01-20T14:50:00Z</cp:lastPrinted>
  <dcterms:created xsi:type="dcterms:W3CDTF">2021-01-27T10:53:00Z</dcterms:created>
  <dcterms:modified xsi:type="dcterms:W3CDTF">2021-01-27T10:53:00Z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148823912</vt:i4>
  </property>
  <property fmtid="{D5CDD505-2E9C-101B-9397-08002B2CF9AE}" pid="3" name="_NewReviewCycle">
    <vt:lpwstr/>
  </property>
  <property fmtid="{D5CDD505-2E9C-101B-9397-08002B2CF9AE}" pid="4" name="_EmailSubject">
    <vt:lpwstr>Schools Forum - 2 Feb</vt:lpwstr>
  </property>
  <property fmtid="{D5CDD505-2E9C-101B-9397-08002B2CF9AE}" pid="5" name="_AuthorEmail">
    <vt:lpwstr>Jo.Stubbs@hartlepool.gov.uk</vt:lpwstr>
  </property>
  <property fmtid="{D5CDD505-2E9C-101B-9397-08002B2CF9AE}" pid="6" name="_AuthorEmailDisplayName">
    <vt:lpwstr>Jo Stubbs</vt:lpwstr>
  </property>
  <property fmtid="{D5CDD505-2E9C-101B-9397-08002B2CF9AE}" pid="7" name="_PreviousAdHocReviewCycleID">
    <vt:i4>-857066708</vt:i4>
  </property>
</Properties>
</file>