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1D" w:rsidRPr="000A02F0" w:rsidRDefault="00D13A1D" w:rsidP="00D1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A02F0">
        <w:rPr>
          <w:rFonts w:ascii="Arial" w:hAnsi="Arial" w:cs="Arial"/>
          <w:b/>
          <w:bCs/>
          <w:sz w:val="24"/>
          <w:szCs w:val="24"/>
        </w:rPr>
        <w:t>Report to Har</w:t>
      </w:r>
      <w:r w:rsidR="00190E30" w:rsidRPr="000A02F0">
        <w:rPr>
          <w:rFonts w:ascii="Arial" w:hAnsi="Arial" w:cs="Arial"/>
          <w:b/>
          <w:bCs/>
          <w:sz w:val="24"/>
          <w:szCs w:val="24"/>
        </w:rPr>
        <w:t xml:space="preserve">tlepool Schools’ Forum </w:t>
      </w:r>
      <w:r w:rsidR="00000DD9" w:rsidRPr="000A02F0">
        <w:rPr>
          <w:rFonts w:ascii="Arial" w:hAnsi="Arial" w:cs="Arial"/>
          <w:b/>
          <w:bCs/>
          <w:sz w:val="24"/>
          <w:szCs w:val="24"/>
        </w:rPr>
        <w:t xml:space="preserve">- </w:t>
      </w:r>
      <w:r w:rsidR="00190E30" w:rsidRPr="000A02F0">
        <w:rPr>
          <w:rFonts w:ascii="Arial" w:hAnsi="Arial" w:cs="Arial"/>
          <w:b/>
          <w:bCs/>
          <w:sz w:val="24"/>
          <w:szCs w:val="24"/>
        </w:rPr>
        <w:t>2 February 2021</w:t>
      </w:r>
    </w:p>
    <w:p w:rsidR="00D13A1D" w:rsidRPr="000A02F0" w:rsidRDefault="00D13A1D" w:rsidP="00D1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A02F0">
        <w:rPr>
          <w:rFonts w:ascii="Arial" w:hAnsi="Arial" w:cs="Arial"/>
          <w:b/>
          <w:bCs/>
          <w:sz w:val="24"/>
          <w:szCs w:val="24"/>
        </w:rPr>
        <w:t>From: Amanda Whitehead, Assistant Director, Education</w:t>
      </w:r>
    </w:p>
    <w:p w:rsidR="00D13A1D" w:rsidRPr="00E10AF2" w:rsidRDefault="00D13A1D" w:rsidP="00D13A1D">
      <w:pPr>
        <w:rPr>
          <w:rFonts w:ascii="Arial" w:hAnsi="Arial" w:cs="Arial"/>
          <w:b/>
          <w:bCs/>
          <w:color w:val="0000CC"/>
          <w:sz w:val="8"/>
          <w:szCs w:val="8"/>
        </w:rPr>
      </w:pPr>
    </w:p>
    <w:p w:rsidR="00D13A1D" w:rsidRDefault="00D13A1D" w:rsidP="00D13A1D">
      <w:pPr>
        <w:pStyle w:val="Heading1"/>
      </w:pPr>
      <w:r>
        <w:t xml:space="preserve">Agenda Item </w:t>
      </w:r>
      <w:r w:rsidR="00F5699B">
        <w:t>12</w:t>
      </w:r>
      <w:bookmarkStart w:id="0" w:name="_GoBack"/>
      <w:bookmarkEnd w:id="0"/>
      <w:r>
        <w:t xml:space="preserve"> – Pupil Projections</w:t>
      </w:r>
    </w:p>
    <w:p w:rsidR="00D13A1D" w:rsidRDefault="00D13A1D" w:rsidP="00D13A1D">
      <w:pPr>
        <w:rPr>
          <w:rFonts w:ascii="Arial" w:hAnsi="Arial" w:cs="Arial"/>
        </w:rPr>
      </w:pPr>
    </w:p>
    <w:p w:rsidR="00D13A1D" w:rsidRPr="00D13A1D" w:rsidRDefault="00D13A1D" w:rsidP="00D13A1D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u w:val="single"/>
        </w:rPr>
      </w:pPr>
      <w:r w:rsidRPr="00D13A1D">
        <w:rPr>
          <w:rFonts w:ascii="Arial" w:hAnsi="Arial" w:cs="Arial"/>
          <w:b/>
          <w:bCs/>
          <w:sz w:val="24"/>
          <w:szCs w:val="24"/>
          <w:u w:val="single"/>
        </w:rPr>
        <w:t xml:space="preserve">Purpose of Report </w:t>
      </w:r>
    </w:p>
    <w:p w:rsidR="00D13A1D" w:rsidRPr="00D13A1D" w:rsidRDefault="00D13A1D" w:rsidP="00D13A1D">
      <w:pPr>
        <w:ind w:left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059E" w:rsidRPr="00DF059E" w:rsidRDefault="00D13A1D" w:rsidP="00DF059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D13A1D">
        <w:rPr>
          <w:rFonts w:ascii="Arial" w:hAnsi="Arial" w:cs="Arial"/>
          <w:sz w:val="24"/>
          <w:szCs w:val="24"/>
        </w:rPr>
        <w:t xml:space="preserve">To provide Schools’ Forum with data in respect of </w:t>
      </w:r>
      <w:r w:rsidR="00BF362D">
        <w:rPr>
          <w:rFonts w:ascii="Arial" w:hAnsi="Arial" w:cs="Arial"/>
          <w:sz w:val="24"/>
          <w:szCs w:val="24"/>
        </w:rPr>
        <w:t xml:space="preserve">expected </w:t>
      </w:r>
      <w:r w:rsidRPr="00D13A1D">
        <w:rPr>
          <w:rFonts w:ascii="Arial" w:hAnsi="Arial" w:cs="Arial"/>
          <w:sz w:val="24"/>
          <w:szCs w:val="24"/>
        </w:rPr>
        <w:t>birth rate</w:t>
      </w:r>
      <w:r w:rsidR="00BF362D">
        <w:rPr>
          <w:rFonts w:ascii="Arial" w:hAnsi="Arial" w:cs="Arial"/>
          <w:sz w:val="24"/>
          <w:szCs w:val="24"/>
        </w:rPr>
        <w:t>s and</w:t>
      </w:r>
      <w:r w:rsidRPr="00D13A1D">
        <w:rPr>
          <w:rFonts w:ascii="Arial" w:hAnsi="Arial" w:cs="Arial"/>
          <w:sz w:val="24"/>
          <w:szCs w:val="24"/>
        </w:rPr>
        <w:t xml:space="preserve"> projections </w:t>
      </w:r>
      <w:r>
        <w:rPr>
          <w:rFonts w:ascii="Arial" w:hAnsi="Arial" w:cs="Arial"/>
          <w:sz w:val="24"/>
          <w:szCs w:val="24"/>
        </w:rPr>
        <w:t>for the next 5-10 years.</w:t>
      </w:r>
    </w:p>
    <w:p w:rsidR="00DF059E" w:rsidRPr="00E10AF2" w:rsidRDefault="00DF059E" w:rsidP="00DF059E">
      <w:pPr>
        <w:jc w:val="both"/>
        <w:rPr>
          <w:rFonts w:ascii="Arial" w:hAnsi="Arial" w:cs="Arial"/>
          <w:bCs/>
          <w:sz w:val="16"/>
          <w:szCs w:val="16"/>
        </w:rPr>
      </w:pPr>
    </w:p>
    <w:p w:rsidR="00000DD9" w:rsidRDefault="00D13A1D" w:rsidP="00000D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13A1D">
        <w:rPr>
          <w:rFonts w:ascii="Arial" w:hAnsi="Arial" w:cs="Arial"/>
          <w:b/>
          <w:bCs/>
          <w:sz w:val="24"/>
          <w:szCs w:val="24"/>
        </w:rPr>
        <w:t>2.</w:t>
      </w:r>
      <w:r w:rsidRPr="00D13A1D">
        <w:rPr>
          <w:rFonts w:ascii="Arial" w:hAnsi="Arial" w:cs="Arial"/>
          <w:b/>
          <w:bCs/>
          <w:sz w:val="24"/>
          <w:szCs w:val="24"/>
        </w:rPr>
        <w:tab/>
      </w:r>
      <w:r w:rsidRPr="00D13A1D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:rsidR="00000DD9" w:rsidRPr="00DF059E" w:rsidRDefault="00000DD9" w:rsidP="00DF059E">
      <w:pPr>
        <w:ind w:left="709" w:hanging="709"/>
        <w:rPr>
          <w:rFonts w:ascii="Arial" w:hAnsi="Arial" w:cs="Arial"/>
          <w:sz w:val="24"/>
          <w:szCs w:val="24"/>
        </w:rPr>
      </w:pPr>
      <w:r w:rsidRPr="00DF059E">
        <w:rPr>
          <w:rFonts w:ascii="Arial" w:hAnsi="Arial" w:cs="Arial"/>
          <w:sz w:val="24"/>
          <w:szCs w:val="24"/>
        </w:rPr>
        <w:t>2.1</w:t>
      </w:r>
      <w:r w:rsidRPr="00DF059E">
        <w:rPr>
          <w:rFonts w:ascii="Arial" w:hAnsi="Arial" w:cs="Arial"/>
          <w:sz w:val="24"/>
          <w:szCs w:val="24"/>
        </w:rPr>
        <w:tab/>
      </w:r>
      <w:r w:rsidR="00D13A1D" w:rsidRPr="00DF059E">
        <w:rPr>
          <w:rFonts w:ascii="Arial" w:hAnsi="Arial" w:cs="Arial"/>
          <w:sz w:val="24"/>
          <w:szCs w:val="24"/>
        </w:rPr>
        <w:t>At the 19 November 2020 Schools’ Forum</w:t>
      </w:r>
      <w:r w:rsidR="0021082E" w:rsidRPr="00DF059E">
        <w:rPr>
          <w:rFonts w:ascii="Arial" w:hAnsi="Arial" w:cs="Arial"/>
          <w:sz w:val="24"/>
          <w:szCs w:val="24"/>
        </w:rPr>
        <w:t>,</w:t>
      </w:r>
      <w:r w:rsidR="00D13A1D" w:rsidRPr="00DF059E">
        <w:rPr>
          <w:rFonts w:ascii="Arial" w:hAnsi="Arial" w:cs="Arial"/>
          <w:sz w:val="24"/>
          <w:szCs w:val="24"/>
        </w:rPr>
        <w:t xml:space="preserve"> </w:t>
      </w:r>
      <w:r w:rsidRPr="00DF059E">
        <w:rPr>
          <w:rFonts w:ascii="Arial" w:hAnsi="Arial" w:cs="Arial"/>
          <w:sz w:val="24"/>
          <w:szCs w:val="24"/>
        </w:rPr>
        <w:t>a paper was submitted</w:t>
      </w:r>
      <w:r w:rsidR="000A02F0">
        <w:rPr>
          <w:rFonts w:ascii="Arial" w:hAnsi="Arial" w:cs="Arial"/>
          <w:sz w:val="24"/>
          <w:szCs w:val="24"/>
        </w:rPr>
        <w:t xml:space="preserve"> with the minutes</w:t>
      </w:r>
      <w:r w:rsidRPr="00DF059E">
        <w:rPr>
          <w:rFonts w:ascii="Arial" w:hAnsi="Arial" w:cs="Arial"/>
          <w:sz w:val="24"/>
          <w:szCs w:val="24"/>
        </w:rPr>
        <w:t xml:space="preserve"> which contained data in relation to birth rates within Hartlepool.  </w:t>
      </w:r>
      <w:r w:rsidR="00BF362D">
        <w:rPr>
          <w:rFonts w:ascii="Arial" w:hAnsi="Arial" w:cs="Arial"/>
          <w:sz w:val="24"/>
          <w:szCs w:val="24"/>
        </w:rPr>
        <w:t xml:space="preserve">However, </w:t>
      </w:r>
      <w:r w:rsidR="001C308F">
        <w:rPr>
          <w:rFonts w:ascii="Arial" w:hAnsi="Arial" w:cs="Arial"/>
          <w:sz w:val="24"/>
          <w:szCs w:val="24"/>
        </w:rPr>
        <w:t>further data was requested</w:t>
      </w:r>
      <w:r w:rsidRPr="00DF059E">
        <w:rPr>
          <w:rFonts w:ascii="Arial" w:hAnsi="Arial" w:cs="Arial"/>
          <w:sz w:val="24"/>
          <w:szCs w:val="24"/>
        </w:rPr>
        <w:t xml:space="preserve">, specifically in relation to the </w:t>
      </w:r>
      <w:r w:rsidR="007A70D3">
        <w:rPr>
          <w:rFonts w:ascii="Arial" w:hAnsi="Arial" w:cs="Arial"/>
          <w:sz w:val="24"/>
          <w:szCs w:val="24"/>
        </w:rPr>
        <w:t>school cluster</w:t>
      </w:r>
      <w:r w:rsidRPr="00DF059E">
        <w:rPr>
          <w:rFonts w:ascii="Arial" w:hAnsi="Arial" w:cs="Arial"/>
          <w:sz w:val="24"/>
          <w:szCs w:val="24"/>
        </w:rPr>
        <w:t xml:space="preserve"> groups</w:t>
      </w:r>
      <w:r w:rsidR="00DF059E">
        <w:rPr>
          <w:rFonts w:ascii="Arial" w:hAnsi="Arial" w:cs="Arial"/>
          <w:sz w:val="24"/>
          <w:szCs w:val="24"/>
        </w:rPr>
        <w:t xml:space="preserve"> and also d</w:t>
      </w:r>
      <w:r w:rsidRPr="00DF059E">
        <w:rPr>
          <w:rFonts w:ascii="Arial" w:hAnsi="Arial" w:cs="Arial"/>
          <w:sz w:val="24"/>
          <w:szCs w:val="24"/>
        </w:rPr>
        <w:t>etails on future housi</w:t>
      </w:r>
      <w:r w:rsidR="000B6086">
        <w:rPr>
          <w:rFonts w:ascii="Arial" w:hAnsi="Arial" w:cs="Arial"/>
          <w:sz w:val="24"/>
          <w:szCs w:val="24"/>
        </w:rPr>
        <w:t>ng developments and whether these</w:t>
      </w:r>
      <w:r w:rsidRPr="00DF059E">
        <w:rPr>
          <w:rFonts w:ascii="Arial" w:hAnsi="Arial" w:cs="Arial"/>
          <w:sz w:val="24"/>
          <w:szCs w:val="24"/>
        </w:rPr>
        <w:t xml:space="preserve"> had been factored in when assessing f</w:t>
      </w:r>
      <w:r w:rsidR="0021082E" w:rsidRPr="00DF059E">
        <w:rPr>
          <w:rFonts w:ascii="Arial" w:hAnsi="Arial" w:cs="Arial"/>
          <w:sz w:val="24"/>
          <w:szCs w:val="24"/>
        </w:rPr>
        <w:t>uture school place</w:t>
      </w:r>
      <w:r w:rsidR="007A70D3">
        <w:rPr>
          <w:rFonts w:ascii="Arial" w:hAnsi="Arial" w:cs="Arial"/>
          <w:sz w:val="24"/>
          <w:szCs w:val="24"/>
        </w:rPr>
        <w:t xml:space="preserve"> requirements</w:t>
      </w:r>
      <w:r w:rsidR="0021082E" w:rsidRPr="00DF059E">
        <w:rPr>
          <w:rFonts w:ascii="Arial" w:hAnsi="Arial" w:cs="Arial"/>
          <w:sz w:val="24"/>
          <w:szCs w:val="24"/>
        </w:rPr>
        <w:t>.</w:t>
      </w:r>
      <w:r w:rsidRPr="00DF059E">
        <w:rPr>
          <w:rFonts w:ascii="Arial" w:hAnsi="Arial" w:cs="Arial"/>
          <w:sz w:val="24"/>
          <w:szCs w:val="24"/>
        </w:rPr>
        <w:t xml:space="preserve">  </w:t>
      </w:r>
    </w:p>
    <w:p w:rsidR="00DF059E" w:rsidRPr="00E10AF2" w:rsidRDefault="00DF059E" w:rsidP="00DF059E">
      <w:pPr>
        <w:ind w:left="709" w:hanging="709"/>
        <w:rPr>
          <w:rFonts w:ascii="Arial" w:hAnsi="Arial" w:cs="Arial"/>
          <w:sz w:val="16"/>
          <w:szCs w:val="16"/>
        </w:rPr>
      </w:pPr>
    </w:p>
    <w:p w:rsidR="00DF059E" w:rsidRPr="00DF059E" w:rsidRDefault="00DF059E" w:rsidP="00DF059E">
      <w:pPr>
        <w:rPr>
          <w:rFonts w:ascii="Arial" w:hAnsi="Arial" w:cs="Arial"/>
          <w:color w:val="000000"/>
          <w:sz w:val="24"/>
          <w:szCs w:val="24"/>
        </w:rPr>
      </w:pPr>
      <w:r w:rsidRPr="00DF059E">
        <w:rPr>
          <w:rFonts w:ascii="Arial" w:hAnsi="Arial" w:cs="Arial"/>
          <w:b/>
          <w:color w:val="000000"/>
          <w:sz w:val="24"/>
          <w:szCs w:val="24"/>
        </w:rPr>
        <w:t>3.</w:t>
      </w:r>
      <w:r w:rsidRPr="00DF059E">
        <w:rPr>
          <w:rFonts w:ascii="Arial" w:hAnsi="Arial" w:cs="Arial"/>
          <w:color w:val="000000"/>
          <w:sz w:val="24"/>
          <w:szCs w:val="24"/>
        </w:rPr>
        <w:tab/>
      </w:r>
      <w:r w:rsidRPr="00DF059E">
        <w:rPr>
          <w:rFonts w:ascii="Arial" w:hAnsi="Arial" w:cs="Arial"/>
          <w:b/>
          <w:color w:val="000000"/>
          <w:sz w:val="24"/>
          <w:szCs w:val="24"/>
          <w:u w:val="single"/>
        </w:rPr>
        <w:t>Birth Rates</w:t>
      </w:r>
    </w:p>
    <w:p w:rsidR="00DF059E" w:rsidRPr="000107F0" w:rsidRDefault="007A70D3" w:rsidP="00DF059E">
      <w:pPr>
        <w:pStyle w:val="ListParagraph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explained </w:t>
      </w:r>
      <w:r w:rsidR="00BF362D"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BF362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November</w:t>
      </w:r>
      <w:r w:rsidR="00BF362D">
        <w:rPr>
          <w:rFonts w:ascii="Arial" w:hAnsi="Arial" w:cs="Arial"/>
          <w:color w:val="000000"/>
          <w:sz w:val="24"/>
          <w:szCs w:val="24"/>
        </w:rPr>
        <w:t xml:space="preserve"> report</w:t>
      </w:r>
      <w:r>
        <w:rPr>
          <w:rFonts w:ascii="Arial" w:hAnsi="Arial" w:cs="Arial"/>
          <w:color w:val="000000"/>
          <w:sz w:val="24"/>
          <w:szCs w:val="24"/>
        </w:rPr>
        <w:t>, b</w:t>
      </w:r>
      <w:r w:rsidR="00DF059E">
        <w:rPr>
          <w:rFonts w:ascii="Arial" w:hAnsi="Arial" w:cs="Arial"/>
          <w:color w:val="000000"/>
          <w:sz w:val="24"/>
          <w:szCs w:val="24"/>
        </w:rPr>
        <w:t>irth</w:t>
      </w:r>
      <w:r w:rsidR="00DF059E" w:rsidRPr="00DF059E">
        <w:rPr>
          <w:rFonts w:ascii="Arial" w:hAnsi="Arial" w:cs="Arial"/>
          <w:color w:val="000000"/>
          <w:sz w:val="24"/>
          <w:szCs w:val="24"/>
        </w:rPr>
        <w:t xml:space="preserve"> numbers have gradually reduced, with the total</w:t>
      </w:r>
      <w:r w:rsidR="00DF059E">
        <w:rPr>
          <w:rFonts w:ascii="Arial" w:hAnsi="Arial" w:cs="Arial"/>
          <w:color w:val="000000"/>
          <w:sz w:val="24"/>
          <w:szCs w:val="24"/>
        </w:rPr>
        <w:t>,</w:t>
      </w:r>
      <w:r w:rsidR="00DF059E" w:rsidRPr="00DF059E">
        <w:rPr>
          <w:rFonts w:ascii="Arial" w:hAnsi="Arial" w:cs="Arial"/>
          <w:color w:val="000000"/>
          <w:sz w:val="24"/>
          <w:szCs w:val="24"/>
        </w:rPr>
        <w:t xml:space="preserve"> in 2018/19 th</w:t>
      </w:r>
      <w:r w:rsidR="00DF059E">
        <w:rPr>
          <w:rFonts w:ascii="Arial" w:hAnsi="Arial" w:cs="Arial"/>
          <w:color w:val="000000"/>
          <w:sz w:val="24"/>
          <w:szCs w:val="24"/>
        </w:rPr>
        <w:t>e lowest recorded since 2000/01</w:t>
      </w:r>
      <w:r w:rsidR="002B6A69">
        <w:rPr>
          <w:rFonts w:ascii="Arial" w:hAnsi="Arial" w:cs="Arial"/>
          <w:color w:val="000000"/>
          <w:sz w:val="24"/>
          <w:szCs w:val="24"/>
        </w:rPr>
        <w:t>,</w:t>
      </w:r>
      <w:r w:rsidR="00DF059E">
        <w:rPr>
          <w:rFonts w:ascii="Arial" w:hAnsi="Arial" w:cs="Arial"/>
          <w:color w:val="000000"/>
          <w:sz w:val="24"/>
          <w:szCs w:val="24"/>
        </w:rPr>
        <w:t xml:space="preserve"> note </w:t>
      </w:r>
      <w:r w:rsidR="00DF059E" w:rsidRPr="00DF059E">
        <w:rPr>
          <w:rFonts w:ascii="Arial" w:hAnsi="Arial" w:cs="Arial"/>
          <w:color w:val="000000"/>
          <w:sz w:val="24"/>
          <w:szCs w:val="24"/>
        </w:rPr>
        <w:t>Table 1 below</w:t>
      </w:r>
      <w:r w:rsidR="00DF059E" w:rsidRPr="00DF059E">
        <w:rPr>
          <w:rFonts w:ascii="Calibri" w:hAnsi="Calibri" w:cs="Calibri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9"/>
        <w:gridCol w:w="1667"/>
        <w:gridCol w:w="1246"/>
        <w:gridCol w:w="1537"/>
        <w:gridCol w:w="1523"/>
        <w:gridCol w:w="1427"/>
      </w:tblGrid>
      <w:tr w:rsidR="00DF059E" w:rsidRPr="001B42D1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80C7C">
              <w:rPr>
                <w:rFonts w:cstheme="minorHAnsi"/>
                <w:b/>
                <w:color w:val="000000"/>
              </w:rPr>
              <w:t>Year of Birth (Sept-Aug)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B42D1">
              <w:rPr>
                <w:rFonts w:cstheme="minorHAnsi"/>
                <w:b/>
                <w:color w:val="000000"/>
              </w:rPr>
              <w:t>Year Entering Reception</w:t>
            </w:r>
          </w:p>
        </w:tc>
        <w:tc>
          <w:tcPr>
            <w:tcW w:w="1246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B42D1">
              <w:rPr>
                <w:rFonts w:cstheme="minorHAnsi"/>
                <w:b/>
                <w:color w:val="000000"/>
              </w:rPr>
              <w:t>Births</w:t>
            </w:r>
          </w:p>
        </w:tc>
        <w:tc>
          <w:tcPr>
            <w:tcW w:w="153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b/>
                <w:sz w:val="22"/>
                <w:szCs w:val="22"/>
              </w:rPr>
              <w:t>Annual diff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erence</w:t>
            </w:r>
          </w:p>
        </w:tc>
        <w:tc>
          <w:tcPr>
            <w:tcW w:w="1523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b/>
                <w:sz w:val="22"/>
                <w:szCs w:val="22"/>
              </w:rPr>
              <w:t>Current Roll</w:t>
            </w:r>
          </w:p>
        </w:tc>
        <w:tc>
          <w:tcPr>
            <w:tcW w:w="142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b/>
                <w:sz w:val="22"/>
                <w:szCs w:val="22"/>
              </w:rPr>
              <w:t>Year Group</w:t>
            </w:r>
          </w:p>
        </w:tc>
      </w:tr>
      <w:tr w:rsidR="00DF059E" w:rsidRPr="001B42D1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80C7C">
              <w:rPr>
                <w:rFonts w:cstheme="minorHAnsi"/>
                <w:color w:val="000000"/>
              </w:rPr>
              <w:t>2003/04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2008/09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1,083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1,018</w:t>
            </w:r>
          </w:p>
        </w:tc>
        <w:tc>
          <w:tcPr>
            <w:tcW w:w="142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Y11</w:t>
            </w:r>
          </w:p>
        </w:tc>
      </w:tr>
      <w:tr w:rsidR="00DF059E" w:rsidRPr="001B42D1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2004/05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2009/10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1,095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1,057</w:t>
            </w:r>
          </w:p>
        </w:tc>
        <w:tc>
          <w:tcPr>
            <w:tcW w:w="142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Y10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2005/06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2010/11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1,184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1,106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Y9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2006/07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2011/12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1,160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FF0000"/>
              </w:rPr>
              <w:t>-24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1,100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Y8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2007/08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2012/13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1,174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1,146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Y7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2008/09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2013/14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1,173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-1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1,186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Y6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2009/10</w:t>
            </w:r>
          </w:p>
        </w:tc>
        <w:tc>
          <w:tcPr>
            <w:tcW w:w="166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2014/15</w:t>
            </w:r>
          </w:p>
        </w:tc>
        <w:tc>
          <w:tcPr>
            <w:tcW w:w="1246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1,152</w:t>
            </w:r>
          </w:p>
        </w:tc>
        <w:tc>
          <w:tcPr>
            <w:tcW w:w="153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-21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1,180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Y5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1B42D1">
              <w:rPr>
                <w:rFonts w:cstheme="minorHAnsi"/>
                <w:color w:val="000000"/>
              </w:rPr>
              <w:t>2010/11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2015/16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1,182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1,184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Y4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2011/12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2016/17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1,153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FF0000"/>
              </w:rPr>
              <w:t>-29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1,182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Y3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2012/13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2017/18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1,050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FF0000"/>
              </w:rPr>
              <w:t>-103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1,080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Y2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2013/14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2018/19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1,077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54F74">
              <w:rPr>
                <w:rFonts w:cstheme="minorHAnsi"/>
                <w:color w:val="000000"/>
              </w:rPr>
              <w:t>1,080</w:t>
            </w: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Y1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2014/15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2019/20</w:t>
            </w:r>
          </w:p>
        </w:tc>
        <w:tc>
          <w:tcPr>
            <w:tcW w:w="1246" w:type="dxa"/>
            <w:tcBorders>
              <w:bottom w:val="single" w:sz="8" w:space="0" w:color="auto"/>
            </w:tcBorders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1152C">
              <w:rPr>
                <w:rFonts w:cstheme="minorHAnsi"/>
                <w:color w:val="000000" w:themeColor="text1"/>
              </w:rPr>
              <w:t>1,041</w:t>
            </w: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1152C">
              <w:rPr>
                <w:rFonts w:cstheme="minorHAnsi"/>
                <w:color w:val="FF0000"/>
              </w:rPr>
              <w:t>-36</w:t>
            </w:r>
          </w:p>
        </w:tc>
        <w:tc>
          <w:tcPr>
            <w:tcW w:w="1523" w:type="dxa"/>
            <w:tcBorders>
              <w:bottom w:val="single" w:sz="8" w:space="0" w:color="auto"/>
            </w:tcBorders>
          </w:tcPr>
          <w:p w:rsidR="00DF059E" w:rsidRPr="00E54F74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E54F74">
              <w:rPr>
                <w:rFonts w:cstheme="minorHAnsi"/>
                <w:color w:val="000000" w:themeColor="text1"/>
              </w:rPr>
              <w:t>1,060</w:t>
            </w:r>
          </w:p>
        </w:tc>
        <w:tc>
          <w:tcPr>
            <w:tcW w:w="1427" w:type="dxa"/>
            <w:tcBorders>
              <w:bottom w:val="single" w:sz="8" w:space="0" w:color="auto"/>
            </w:tcBorders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2015/16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2020/21</w:t>
            </w: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1,067</w:t>
            </w:r>
          </w:p>
        </w:tc>
        <w:tc>
          <w:tcPr>
            <w:tcW w:w="1537" w:type="dxa"/>
            <w:tcBorders>
              <w:top w:val="single" w:sz="8" w:space="0" w:color="auto"/>
            </w:tcBorders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BDD6EE" w:themeColor="accent1" w:themeTint="66"/>
              </w:rPr>
            </w:pPr>
            <w:r w:rsidRPr="00F1152C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523" w:type="dxa"/>
            <w:tcBorders>
              <w:top w:val="single" w:sz="8" w:space="0" w:color="auto"/>
            </w:tcBorders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</w:tcBorders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Age 4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2016/17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2021/22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1,005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FF0000"/>
              </w:rPr>
              <w:t>-62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Age 3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2017/18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1,017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Age 2</w:t>
            </w:r>
          </w:p>
        </w:tc>
      </w:tr>
      <w:tr w:rsidR="00DF059E" w:rsidRPr="00E54F74" w:rsidTr="00E10AF2">
        <w:tc>
          <w:tcPr>
            <w:tcW w:w="1389" w:type="dxa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2018/19</w:t>
            </w:r>
          </w:p>
        </w:tc>
        <w:tc>
          <w:tcPr>
            <w:tcW w:w="1667" w:type="dxa"/>
          </w:tcPr>
          <w:p w:rsidR="00DF059E" w:rsidRPr="001B42D1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2023/24</w:t>
            </w:r>
          </w:p>
        </w:tc>
        <w:tc>
          <w:tcPr>
            <w:tcW w:w="1246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986</w:t>
            </w:r>
          </w:p>
        </w:tc>
        <w:tc>
          <w:tcPr>
            <w:tcW w:w="1537" w:type="dxa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red"/>
              </w:rPr>
            </w:pPr>
            <w:r w:rsidRPr="00F1152C">
              <w:rPr>
                <w:rFonts w:cstheme="minorHAnsi"/>
                <w:color w:val="FF0000"/>
              </w:rPr>
              <w:t>-31</w:t>
            </w:r>
          </w:p>
        </w:tc>
        <w:tc>
          <w:tcPr>
            <w:tcW w:w="1523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Age 1</w:t>
            </w:r>
          </w:p>
        </w:tc>
      </w:tr>
      <w:tr w:rsidR="00DF059E" w:rsidRPr="00E54F74" w:rsidTr="00E10AF2">
        <w:tc>
          <w:tcPr>
            <w:tcW w:w="1389" w:type="dxa"/>
            <w:shd w:val="clear" w:color="auto" w:fill="9CC2E5" w:themeFill="accent1" w:themeFillTint="99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# 2019/20</w:t>
            </w:r>
          </w:p>
        </w:tc>
        <w:tc>
          <w:tcPr>
            <w:tcW w:w="1667" w:type="dxa"/>
            <w:shd w:val="clear" w:color="auto" w:fill="9CC2E5" w:themeFill="accent1" w:themeFillTint="99"/>
          </w:tcPr>
          <w:p w:rsidR="00DF059E" w:rsidRPr="001B42D1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B42D1">
              <w:rPr>
                <w:rFonts w:cstheme="minorHAnsi"/>
                <w:color w:val="000000"/>
              </w:rPr>
              <w:t>2024/25</w:t>
            </w:r>
          </w:p>
        </w:tc>
        <w:tc>
          <w:tcPr>
            <w:tcW w:w="1246" w:type="dxa"/>
            <w:shd w:val="clear" w:color="auto" w:fill="9CC2E5" w:themeFill="accent1" w:themeFillTint="99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52C">
              <w:rPr>
                <w:rFonts w:cstheme="minorHAnsi"/>
                <w:color w:val="000000"/>
              </w:rPr>
              <w:t>981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F059E" w:rsidRPr="00F1152C" w:rsidRDefault="00DF059E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red"/>
              </w:rPr>
            </w:pPr>
            <w:r w:rsidRPr="00F1152C">
              <w:rPr>
                <w:rFonts w:cstheme="minorHAnsi"/>
                <w:color w:val="FF0000"/>
              </w:rPr>
              <w:t>-5</w:t>
            </w:r>
          </w:p>
        </w:tc>
        <w:tc>
          <w:tcPr>
            <w:tcW w:w="1523" w:type="dxa"/>
            <w:shd w:val="clear" w:color="auto" w:fill="9CC2E5" w:themeFill="accent1" w:themeFillTint="99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9CC2E5" w:themeFill="accent1" w:themeFillTint="99"/>
          </w:tcPr>
          <w:p w:rsidR="00DF059E" w:rsidRPr="00E54F74" w:rsidRDefault="00DF059E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4F74">
              <w:rPr>
                <w:rFonts w:asciiTheme="minorHAnsi" w:hAnsiTheme="minorHAnsi" w:cstheme="minorHAnsi"/>
                <w:sz w:val="22"/>
                <w:szCs w:val="22"/>
              </w:rPr>
              <w:t>Age 0</w:t>
            </w:r>
          </w:p>
        </w:tc>
      </w:tr>
      <w:tr w:rsidR="00DF059E" w:rsidRPr="001B42D1" w:rsidTr="00E10AF2">
        <w:tc>
          <w:tcPr>
            <w:tcW w:w="8789" w:type="dxa"/>
            <w:gridSpan w:val="6"/>
          </w:tcPr>
          <w:p w:rsidR="00DF059E" w:rsidRPr="001B42D1" w:rsidRDefault="00DF059E" w:rsidP="00FB2C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1 : </w:t>
            </w:r>
            <w:r w:rsidRPr="001B42D1">
              <w:rPr>
                <w:rFonts w:asciiTheme="minorHAnsi" w:hAnsiTheme="minorHAnsi" w:cstheme="minorHAnsi"/>
                <w:sz w:val="18"/>
                <w:szCs w:val="18"/>
              </w:rPr>
              <w:t xml:space="preserve">Source: Office for National Statistics birth registrations </w:t>
            </w:r>
          </w:p>
          <w:p w:rsidR="00DF059E" w:rsidRPr="001B42D1" w:rsidRDefault="00DF059E" w:rsidP="00FB2C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42D1">
              <w:rPr>
                <w:rFonts w:asciiTheme="minorHAnsi" w:hAnsiTheme="minorHAnsi" w:cstheme="minorHAnsi"/>
                <w:sz w:val="18"/>
                <w:szCs w:val="18"/>
              </w:rPr>
              <w:t># Projected births, derived from ONS 2018-based population projections, rebased to 2018/19 school-year birth registrations</w:t>
            </w:r>
          </w:p>
        </w:tc>
      </w:tr>
    </w:tbl>
    <w:p w:rsidR="00B7598F" w:rsidRDefault="00B7598F" w:rsidP="006F6F53">
      <w:pPr>
        <w:tabs>
          <w:tab w:val="left" w:pos="567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2D6D95" w:rsidRDefault="00BF362D" w:rsidP="006F6F5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29160E" w:rsidRPr="0029160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Primary </w:t>
      </w:r>
      <w:r w:rsidR="002D6D95">
        <w:rPr>
          <w:rFonts w:ascii="Arial" w:hAnsi="Arial" w:cs="Arial"/>
          <w:b/>
          <w:color w:val="000000"/>
          <w:sz w:val="24"/>
          <w:szCs w:val="24"/>
          <w:u w:val="single"/>
        </w:rPr>
        <w:t>Projections</w:t>
      </w:r>
    </w:p>
    <w:p w:rsidR="00375CAD" w:rsidRDefault="00375CAD" w:rsidP="0029160E">
      <w:pPr>
        <w:pStyle w:val="ListParagraph"/>
        <w:numPr>
          <w:ilvl w:val="1"/>
          <w:numId w:val="1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pupil numbers are ‘projections’ in that they project forwards recent historical trends using the latest information available on c</w:t>
      </w:r>
      <w:r w:rsidR="0082642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hort sizes, fertil</w:t>
      </w:r>
      <w:r w:rsidR="00826424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 xml:space="preserve">trends, migration and future housing developments. Longer term projections (beyond Spring 2024) rely on the estimation of future births. </w:t>
      </w:r>
    </w:p>
    <w:p w:rsidR="00375CAD" w:rsidRDefault="00375CAD" w:rsidP="00375CAD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FD5042" w:rsidRDefault="00395AAC" w:rsidP="0029160E">
      <w:pPr>
        <w:pStyle w:val="ListParagraph"/>
        <w:numPr>
          <w:ilvl w:val="1"/>
          <w:numId w:val="1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Projections are based around </w:t>
      </w:r>
      <w:r w:rsidR="001C308F">
        <w:rPr>
          <w:rFonts w:ascii="Arial" w:hAnsi="Arial" w:cs="Arial"/>
          <w:sz w:val="24"/>
          <w:szCs w:val="24"/>
        </w:rPr>
        <w:t xml:space="preserve">planning areas </w:t>
      </w:r>
      <w:r>
        <w:rPr>
          <w:rFonts w:ascii="Arial" w:hAnsi="Arial" w:cs="Arial"/>
          <w:sz w:val="24"/>
          <w:szCs w:val="24"/>
        </w:rPr>
        <w:t xml:space="preserve">of which there are three </w:t>
      </w:r>
      <w:r w:rsidR="001C308F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Hartlepool </w:t>
      </w:r>
      <w:r w:rsidR="0029160E">
        <w:rPr>
          <w:rFonts w:ascii="Arial" w:hAnsi="Arial" w:cs="Arial"/>
          <w:sz w:val="24"/>
          <w:szCs w:val="24"/>
        </w:rPr>
        <w:t>(rather than Cluster Groups)</w:t>
      </w:r>
      <w:r w:rsidR="00453E66">
        <w:rPr>
          <w:rFonts w:ascii="Arial" w:hAnsi="Arial" w:cs="Arial"/>
          <w:sz w:val="24"/>
          <w:szCs w:val="24"/>
        </w:rPr>
        <w:t xml:space="preserve">. </w:t>
      </w:r>
      <w:r w:rsidR="00B14817">
        <w:rPr>
          <w:rFonts w:ascii="Arial" w:hAnsi="Arial" w:cs="Arial"/>
          <w:sz w:val="24"/>
          <w:szCs w:val="24"/>
        </w:rPr>
        <w:t>North West, Centra</w:t>
      </w:r>
      <w:r w:rsidR="001C308F">
        <w:rPr>
          <w:rFonts w:ascii="Arial" w:hAnsi="Arial" w:cs="Arial"/>
          <w:sz w:val="24"/>
          <w:szCs w:val="24"/>
        </w:rPr>
        <w:t xml:space="preserve">l &amp; East and South West. </w:t>
      </w:r>
      <w:r w:rsidR="00453E66">
        <w:rPr>
          <w:rFonts w:ascii="Arial" w:hAnsi="Arial" w:cs="Arial"/>
          <w:sz w:val="24"/>
          <w:szCs w:val="24"/>
        </w:rPr>
        <w:t xml:space="preserve">The primary pupil projections provided within the November </w:t>
      </w:r>
      <w:r w:rsidR="00C43E25">
        <w:rPr>
          <w:rFonts w:ascii="Arial" w:hAnsi="Arial" w:cs="Arial"/>
          <w:sz w:val="24"/>
          <w:szCs w:val="24"/>
        </w:rPr>
        <w:t>paper to Forum</w:t>
      </w:r>
      <w:r w:rsidR="00453E66">
        <w:rPr>
          <w:rFonts w:ascii="Arial" w:hAnsi="Arial" w:cs="Arial"/>
          <w:sz w:val="24"/>
          <w:szCs w:val="24"/>
        </w:rPr>
        <w:t xml:space="preserve"> have been split into</w:t>
      </w:r>
      <w:r w:rsidR="000B6086">
        <w:rPr>
          <w:rFonts w:ascii="Arial" w:hAnsi="Arial" w:cs="Arial"/>
          <w:sz w:val="24"/>
          <w:szCs w:val="24"/>
        </w:rPr>
        <w:t xml:space="preserve"> these planning areas </w:t>
      </w:r>
      <w:r w:rsidR="000B6086" w:rsidRPr="002D6D95">
        <w:rPr>
          <w:rFonts w:ascii="Arial" w:hAnsi="Arial" w:cs="Arial"/>
          <w:sz w:val="24"/>
          <w:szCs w:val="24"/>
        </w:rPr>
        <w:t xml:space="preserve">and the schools located within </w:t>
      </w:r>
      <w:r w:rsidR="000B6086">
        <w:rPr>
          <w:rFonts w:ascii="Arial" w:hAnsi="Arial" w:cs="Arial"/>
          <w:sz w:val="24"/>
          <w:szCs w:val="24"/>
        </w:rPr>
        <w:t xml:space="preserve">them </w:t>
      </w:r>
      <w:r w:rsidR="000B6086" w:rsidRPr="002D6D95">
        <w:rPr>
          <w:rFonts w:ascii="Arial" w:hAnsi="Arial" w:cs="Arial"/>
          <w:sz w:val="24"/>
          <w:szCs w:val="24"/>
        </w:rPr>
        <w:t>are detailed below.</w:t>
      </w:r>
      <w:r w:rsidR="000B6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It must be noted that uncertainties are magnified for projections which are affected by a range of local factors, including new housing developments, parental preferences and potential changes to school admission numbers; all of which are challenging to predict.</w:t>
      </w:r>
    </w:p>
    <w:p w:rsidR="00B7598F" w:rsidRDefault="000B6086" w:rsidP="00FD504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70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2"/>
        <w:gridCol w:w="1418"/>
        <w:gridCol w:w="1558"/>
        <w:gridCol w:w="1558"/>
        <w:gridCol w:w="1700"/>
        <w:gridCol w:w="287"/>
      </w:tblGrid>
      <w:tr w:rsidR="00B7598F" w:rsidRPr="00DA77EC" w:rsidTr="00B7598F">
        <w:tc>
          <w:tcPr>
            <w:tcW w:w="550" w:type="dxa"/>
          </w:tcPr>
          <w:p w:rsidR="00B7598F" w:rsidRPr="000636FF" w:rsidRDefault="00B7598F" w:rsidP="000E2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543" w:type="dxa"/>
            <w:gridSpan w:val="6"/>
          </w:tcPr>
          <w:p w:rsidR="00B7598F" w:rsidRPr="001C308F" w:rsidRDefault="00B7598F" w:rsidP="00B75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08F">
              <w:rPr>
                <w:rFonts w:ascii="Arial" w:hAnsi="Arial" w:cs="Arial"/>
                <w:b/>
                <w:sz w:val="24"/>
                <w:szCs w:val="24"/>
              </w:rPr>
              <w:t>NORTH WEST PLANNING AREA SCHOOLS</w:t>
            </w:r>
          </w:p>
          <w:p w:rsidR="00B7598F" w:rsidRPr="00DA77EC" w:rsidRDefault="00B7598F" w:rsidP="00B7598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7598F" w:rsidRPr="00B201E0" w:rsidTr="00B7598F">
        <w:tc>
          <w:tcPr>
            <w:tcW w:w="550" w:type="dxa"/>
          </w:tcPr>
          <w:p w:rsidR="00B7598F" w:rsidRPr="008D2116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Barnard Grove 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St Peter’s Elwick 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Clavering 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Throston 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Hart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West Park 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Jesmond Gardens 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West View  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Sacred Heart </w:t>
            </w:r>
            <w:r>
              <w:rPr>
                <w:rFonts w:ascii="Arial" w:eastAsia="Times New Roman" w:hAnsi="Arial" w:cs="Arial"/>
                <w:lang w:eastAsia="en-GB"/>
              </w:rPr>
              <w:t>RC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High Tunstall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 xml:space="preserve">St John Vianney </w:t>
            </w:r>
            <w:r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547" w:type="dxa"/>
            <w:gridSpan w:val="3"/>
            <w:vAlign w:val="center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St Hild’s</w:t>
            </w:r>
          </w:p>
        </w:tc>
      </w:tr>
      <w:tr w:rsidR="00B7598F" w:rsidRPr="00B201E0" w:rsidTr="00B7598F">
        <w:tc>
          <w:tcPr>
            <w:tcW w:w="550" w:type="dxa"/>
          </w:tcPr>
          <w:p w:rsidR="00B7598F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47" w:type="dxa"/>
            <w:gridSpan w:val="3"/>
            <w:vAlign w:val="bottom"/>
          </w:tcPr>
          <w:p w:rsidR="00B7598F" w:rsidRPr="00B201E0" w:rsidRDefault="00B7598F" w:rsidP="00B7598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6237" w:type="dxa"/>
            <w:gridSpan w:val="4"/>
          </w:tcPr>
          <w:p w:rsidR="00FB2C05" w:rsidRPr="00DA77EC" w:rsidRDefault="006A2995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77EC">
              <w:rPr>
                <w:rFonts w:asciiTheme="minorHAnsi" w:hAnsiTheme="minorHAnsi" w:cstheme="minorHAnsi"/>
                <w:b/>
              </w:rPr>
              <w:t xml:space="preserve">PRIMARY </w:t>
            </w:r>
            <w:r w:rsidR="00FB2C05" w:rsidRPr="00DA77EC">
              <w:rPr>
                <w:rFonts w:asciiTheme="minorHAnsi" w:hAnsiTheme="minorHAnsi" w:cstheme="minorHAnsi"/>
                <w:b/>
              </w:rPr>
              <w:t>PROJECTIONS FOR NORTH WEST PLANNING AREA</w:t>
            </w:r>
          </w:p>
        </w:tc>
      </w:tr>
      <w:tr w:rsidR="00FB2C05" w:rsidRPr="001B42D1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  <w:vMerge w:val="restart"/>
          </w:tcPr>
          <w:p w:rsidR="00FB2C05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FB2C05" w:rsidRPr="001B42D1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Term</w:t>
            </w:r>
          </w:p>
        </w:tc>
        <w:tc>
          <w:tcPr>
            <w:tcW w:w="4819" w:type="dxa"/>
            <w:gridSpan w:val="3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Num</w:t>
            </w:r>
            <w:r w:rsidR="00C3643A">
              <w:rPr>
                <w:rFonts w:cstheme="minorHAnsi"/>
                <w:b/>
              </w:rPr>
              <w:t>ber of Pupils per Year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  <w:vMerge/>
          </w:tcPr>
          <w:p w:rsidR="00FB2C05" w:rsidRPr="00480C7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R</w:t>
            </w:r>
          </w:p>
        </w:tc>
        <w:tc>
          <w:tcPr>
            <w:tcW w:w="1559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Y6</w:t>
            </w:r>
          </w:p>
        </w:tc>
        <w:tc>
          <w:tcPr>
            <w:tcW w:w="1701" w:type="dxa"/>
          </w:tcPr>
          <w:p w:rsidR="00FB2C05" w:rsidRPr="00455496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496">
              <w:rPr>
                <w:rFonts w:asciiTheme="minorHAnsi" w:hAnsiTheme="minorHAnsi" w:cstheme="minorHAnsi"/>
                <w:b/>
                <w:sz w:val="22"/>
                <w:szCs w:val="22"/>
              </w:rPr>
              <w:t>R-Y6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559" w:type="dxa"/>
          </w:tcPr>
          <w:p w:rsidR="00FB2C05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446</w:t>
            </w:r>
          </w:p>
        </w:tc>
        <w:tc>
          <w:tcPr>
            <w:tcW w:w="1559" w:type="dxa"/>
          </w:tcPr>
          <w:p w:rsidR="00FB2C05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386</w:t>
            </w:r>
          </w:p>
        </w:tc>
        <w:tc>
          <w:tcPr>
            <w:tcW w:w="1701" w:type="dxa"/>
          </w:tcPr>
          <w:p w:rsidR="00FB2C05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2,858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2017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428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1701" w:type="dxa"/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2,905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2018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388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</w:t>
            </w:r>
          </w:p>
        </w:tc>
        <w:tc>
          <w:tcPr>
            <w:tcW w:w="1701" w:type="dxa"/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2,868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2019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</w:t>
            </w:r>
          </w:p>
        </w:tc>
        <w:tc>
          <w:tcPr>
            <w:tcW w:w="1701" w:type="dxa"/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2,841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B2C05" w:rsidRPr="00E54F74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2,820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B2C05" w:rsidRPr="00E54F74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B2C05" w:rsidRPr="00E54F74" w:rsidRDefault="00466AE9" w:rsidP="00466AE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2,800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2022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1559" w:type="dxa"/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438</w:t>
            </w:r>
          </w:p>
        </w:tc>
        <w:tc>
          <w:tcPr>
            <w:tcW w:w="1701" w:type="dxa"/>
          </w:tcPr>
          <w:p w:rsidR="00FB2C05" w:rsidRPr="00E54F74" w:rsidRDefault="00466AE9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2,807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</w:rPr>
              <w:t>2023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434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2,748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2024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387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2,693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2025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383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2,675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2026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390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2,657</w:t>
            </w:r>
          </w:p>
        </w:tc>
      </w:tr>
      <w:tr w:rsidR="00FB2C05" w:rsidRPr="00E54F74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2027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B2C05" w:rsidRPr="00E54F74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2,625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2028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376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B2C05" w:rsidRPr="00E54F74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2,563</w:t>
            </w:r>
          </w:p>
        </w:tc>
      </w:tr>
      <w:tr w:rsidR="00FB2C05" w:rsidRPr="00455496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2029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BDD6EE" w:themeColor="accent1" w:themeTint="66"/>
              </w:rPr>
            </w:pPr>
            <w:r>
              <w:rPr>
                <w:rFonts w:cstheme="minorHAnsi"/>
                <w:color w:val="000000" w:themeColor="text1"/>
              </w:rPr>
              <w:t>2,542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2030</w:t>
            </w:r>
          </w:p>
        </w:tc>
        <w:tc>
          <w:tcPr>
            <w:tcW w:w="1559" w:type="dxa"/>
          </w:tcPr>
          <w:p w:rsidR="00FB2C05" w:rsidRPr="001B42D1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559" w:type="dxa"/>
          </w:tcPr>
          <w:p w:rsidR="00FB2C05" w:rsidRPr="00F1152C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</w:t>
            </w:r>
          </w:p>
        </w:tc>
        <w:tc>
          <w:tcPr>
            <w:tcW w:w="1701" w:type="dxa"/>
          </w:tcPr>
          <w:p w:rsidR="00FB2C05" w:rsidRPr="00F1152C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2,512</w:t>
            </w:r>
          </w:p>
        </w:tc>
      </w:tr>
      <w:tr w:rsidR="00FB2C05" w:rsidRPr="00F1152C" w:rsidTr="00B7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2" w:type="dxa"/>
          <w:wAfter w:w="284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:rsidR="00FB2C05" w:rsidRPr="00455496" w:rsidRDefault="00FB2C05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C05" w:rsidRPr="00466AE9" w:rsidRDefault="00FB2C05" w:rsidP="00FB2C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AE9"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C05" w:rsidRPr="00466AE9" w:rsidRDefault="00466AE9" w:rsidP="00466A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6AE9">
              <w:rPr>
                <w:rFonts w:cstheme="minorHAnsi"/>
              </w:rPr>
              <w:t>364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C05" w:rsidRPr="00466AE9" w:rsidRDefault="00466AE9" w:rsidP="00FB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>2,484</w:t>
            </w:r>
          </w:p>
        </w:tc>
      </w:tr>
    </w:tbl>
    <w:p w:rsidR="00E96911" w:rsidRDefault="00E9691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"/>
        <w:gridCol w:w="403"/>
        <w:gridCol w:w="2999"/>
        <w:gridCol w:w="3260"/>
      </w:tblGrid>
      <w:tr w:rsidR="006F6F53" w:rsidRPr="00B201E0" w:rsidTr="00E96911"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F53" w:rsidRPr="000636FF" w:rsidRDefault="00E96911" w:rsidP="00B75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75CAD">
              <w:rPr>
                <w:rFonts w:ascii="Arial" w:hAnsi="Arial" w:cs="Arial"/>
                <w:sz w:val="24"/>
                <w:szCs w:val="24"/>
              </w:rPr>
              <w:t>.</w:t>
            </w:r>
            <w:r w:rsidR="00B759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F53" w:rsidRPr="00596D10" w:rsidRDefault="006F6F53" w:rsidP="006A29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D10">
              <w:rPr>
                <w:rFonts w:ascii="Arial" w:hAnsi="Arial" w:cs="Arial"/>
                <w:b/>
                <w:sz w:val="24"/>
                <w:szCs w:val="24"/>
              </w:rPr>
              <w:t>CENTRAL &amp; EAST PLANNING AREA SCHOOLS</w:t>
            </w:r>
          </w:p>
          <w:p w:rsidR="000B6086" w:rsidRPr="00DA77EC" w:rsidRDefault="000B6086" w:rsidP="006A299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F6F53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8D2116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8D2116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D2116">
              <w:rPr>
                <w:rFonts w:ascii="Arial" w:eastAsia="Times New Roman" w:hAnsi="Arial" w:cs="Arial"/>
                <w:color w:val="000000"/>
                <w:lang w:eastAsia="en-GB"/>
              </w:rPr>
              <w:t>Brougham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 Bega’s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Eldon Grove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 Cuthbert's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RC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Golden Flatts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 Helen's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Holy Trinity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 Joseph's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RC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Kingsley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Stranton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Lynnfield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Ward Jackson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Rift House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Dyke House</w:t>
            </w:r>
          </w:p>
        </w:tc>
      </w:tr>
      <w:tr w:rsidR="006F6F53" w:rsidRPr="00B201E0" w:rsidTr="00E96911">
        <w:trPr>
          <w:gridBefore w:val="1"/>
          <w:wBefore w:w="147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6F6F53" w:rsidRDefault="006F6F53" w:rsidP="008D2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 Aidan's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53" w:rsidRPr="00B201E0" w:rsidRDefault="006F6F53" w:rsidP="008D2116">
            <w:pPr>
              <w:rPr>
                <w:rFonts w:ascii="Arial" w:eastAsia="Times New Roman" w:hAnsi="Arial" w:cs="Arial"/>
                <w:lang w:eastAsia="en-GB"/>
              </w:rPr>
            </w:pPr>
            <w:r w:rsidRPr="00B201E0">
              <w:rPr>
                <w:rFonts w:ascii="Arial" w:eastAsia="Times New Roman" w:hAnsi="Arial" w:cs="Arial"/>
                <w:lang w:eastAsia="en-GB"/>
              </w:rPr>
              <w:t>English Martyr</w:t>
            </w:r>
            <w:r>
              <w:rPr>
                <w:rFonts w:ascii="Arial" w:eastAsia="Times New Roman" w:hAnsi="Arial" w:cs="Arial"/>
                <w:lang w:eastAsia="en-GB"/>
              </w:rPr>
              <w:t>’</w:t>
            </w:r>
            <w:r w:rsidRPr="00B201E0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</w:tr>
    </w:tbl>
    <w:p w:rsidR="0029160E" w:rsidRDefault="0029160E"/>
    <w:tbl>
      <w:tblPr>
        <w:tblStyle w:val="TableGrid"/>
        <w:tblW w:w="6237" w:type="dxa"/>
        <w:tblInd w:w="562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</w:tblGrid>
      <w:tr w:rsidR="0029160E" w:rsidRPr="00FB2C05" w:rsidTr="00DA77EC">
        <w:tc>
          <w:tcPr>
            <w:tcW w:w="6237" w:type="dxa"/>
            <w:gridSpan w:val="4"/>
          </w:tcPr>
          <w:p w:rsidR="0029160E" w:rsidRPr="00DA77EC" w:rsidRDefault="006A2995" w:rsidP="00DA77E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77E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PRIMARY </w:t>
            </w:r>
            <w:r w:rsidR="00A91871">
              <w:rPr>
                <w:rFonts w:asciiTheme="minorHAnsi" w:hAnsiTheme="minorHAnsi" w:cstheme="minorHAnsi"/>
                <w:b/>
                <w:sz w:val="23"/>
                <w:szCs w:val="23"/>
              </w:rPr>
              <w:t>P</w:t>
            </w:r>
            <w:r w:rsidR="0029160E" w:rsidRPr="00DA77EC">
              <w:rPr>
                <w:rFonts w:asciiTheme="minorHAnsi" w:hAnsiTheme="minorHAnsi" w:cstheme="minorHAnsi"/>
                <w:b/>
                <w:sz w:val="23"/>
                <w:szCs w:val="23"/>
              </w:rPr>
              <w:t>RO</w:t>
            </w:r>
            <w:r w:rsidRPr="00DA77E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JECTIONS FOR CENTRAL &amp; EAST PLANNING </w:t>
            </w:r>
            <w:r w:rsidR="0029160E" w:rsidRPr="00DA77EC">
              <w:rPr>
                <w:rFonts w:asciiTheme="minorHAnsi" w:hAnsiTheme="minorHAnsi" w:cstheme="minorHAnsi"/>
                <w:b/>
                <w:sz w:val="23"/>
                <w:szCs w:val="23"/>
              </w:rPr>
              <w:t>AREA</w:t>
            </w:r>
          </w:p>
        </w:tc>
      </w:tr>
      <w:tr w:rsidR="0029160E" w:rsidRPr="001B42D1" w:rsidTr="00DA77EC">
        <w:tc>
          <w:tcPr>
            <w:tcW w:w="1418" w:type="dxa"/>
            <w:vMerge w:val="restart"/>
          </w:tcPr>
          <w:p w:rsidR="0029160E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29160E" w:rsidRPr="001B42D1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Term</w:t>
            </w:r>
          </w:p>
        </w:tc>
        <w:tc>
          <w:tcPr>
            <w:tcW w:w="4819" w:type="dxa"/>
            <w:gridSpan w:val="3"/>
          </w:tcPr>
          <w:p w:rsidR="0029160E" w:rsidRPr="001B42D1" w:rsidRDefault="0029160E" w:rsidP="000D14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Num</w:t>
            </w:r>
            <w:r w:rsidR="00C3643A">
              <w:rPr>
                <w:rFonts w:cstheme="minorHAnsi"/>
                <w:b/>
              </w:rPr>
              <w:t>ber of Pupils per Year</w:t>
            </w:r>
          </w:p>
        </w:tc>
      </w:tr>
      <w:tr w:rsidR="0029160E" w:rsidRPr="00455496" w:rsidTr="00DA77EC">
        <w:tc>
          <w:tcPr>
            <w:tcW w:w="1418" w:type="dxa"/>
            <w:vMerge/>
          </w:tcPr>
          <w:p w:rsidR="0029160E" w:rsidRPr="00480C7C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R</w:t>
            </w:r>
          </w:p>
        </w:tc>
        <w:tc>
          <w:tcPr>
            <w:tcW w:w="1559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Y6</w:t>
            </w:r>
          </w:p>
        </w:tc>
        <w:tc>
          <w:tcPr>
            <w:tcW w:w="1701" w:type="dxa"/>
          </w:tcPr>
          <w:p w:rsidR="0029160E" w:rsidRPr="00455496" w:rsidRDefault="0029160E" w:rsidP="000D14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496">
              <w:rPr>
                <w:rFonts w:asciiTheme="minorHAnsi" w:hAnsiTheme="minorHAnsi" w:cstheme="minorHAnsi"/>
                <w:b/>
                <w:sz w:val="22"/>
                <w:szCs w:val="22"/>
              </w:rPr>
              <w:t>R-Y6</w:t>
            </w:r>
          </w:p>
        </w:tc>
      </w:tr>
      <w:tr w:rsidR="0029160E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559" w:type="dxa"/>
          </w:tcPr>
          <w:p w:rsidR="0029160E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532</w:t>
            </w:r>
          </w:p>
        </w:tc>
        <w:tc>
          <w:tcPr>
            <w:tcW w:w="1559" w:type="dxa"/>
          </w:tcPr>
          <w:p w:rsidR="0029160E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481</w:t>
            </w:r>
          </w:p>
        </w:tc>
        <w:tc>
          <w:tcPr>
            <w:tcW w:w="1701" w:type="dxa"/>
          </w:tcPr>
          <w:p w:rsidR="0029160E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3,556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2017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510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1701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3,609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2018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499</w:t>
            </w:r>
          </w:p>
        </w:tc>
        <w:tc>
          <w:tcPr>
            <w:tcW w:w="1701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3,583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2019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512</w:t>
            </w:r>
          </w:p>
        </w:tc>
        <w:tc>
          <w:tcPr>
            <w:tcW w:w="1701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3,575</w:t>
            </w:r>
          </w:p>
        </w:tc>
      </w:tr>
      <w:tr w:rsidR="0029160E" w:rsidRPr="00E54F74" w:rsidTr="005775EA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3,476</w:t>
            </w:r>
          </w:p>
        </w:tc>
      </w:tr>
      <w:tr w:rsidR="0029160E" w:rsidRPr="00E54F74" w:rsidTr="005775EA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3,375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2022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1559" w:type="dxa"/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517</w:t>
            </w:r>
          </w:p>
        </w:tc>
        <w:tc>
          <w:tcPr>
            <w:tcW w:w="1701" w:type="dxa"/>
          </w:tcPr>
          <w:p w:rsidR="0029160E" w:rsidRPr="00E54F74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3,252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</w:rPr>
              <w:t>2023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495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3,135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2024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461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3,043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2025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2,981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2026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432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2,915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2027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416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2,867</w:t>
            </w:r>
          </w:p>
        </w:tc>
      </w:tr>
      <w:tr w:rsidR="0029160E" w:rsidRPr="00E54F74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2028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389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9160E" w:rsidRPr="00E54F74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2,832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2029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416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BDD6EE" w:themeColor="accent1" w:themeTint="66"/>
              </w:rPr>
            </w:pPr>
            <w:r w:rsidRPr="006A2995">
              <w:rPr>
                <w:rFonts w:cstheme="minorHAnsi"/>
              </w:rPr>
              <w:t>2,790</w:t>
            </w:r>
          </w:p>
        </w:tc>
      </w:tr>
      <w:tr w:rsidR="0029160E" w:rsidRPr="00F1152C" w:rsidTr="00DA77EC">
        <w:tc>
          <w:tcPr>
            <w:tcW w:w="1418" w:type="dxa"/>
          </w:tcPr>
          <w:p w:rsidR="0029160E" w:rsidRPr="00455496" w:rsidRDefault="0029160E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2030</w:t>
            </w:r>
          </w:p>
        </w:tc>
        <w:tc>
          <w:tcPr>
            <w:tcW w:w="1559" w:type="dxa"/>
          </w:tcPr>
          <w:p w:rsidR="0029160E" w:rsidRPr="001B42D1" w:rsidRDefault="006A2995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559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402</w:t>
            </w:r>
          </w:p>
        </w:tc>
        <w:tc>
          <w:tcPr>
            <w:tcW w:w="1701" w:type="dxa"/>
          </w:tcPr>
          <w:p w:rsidR="0029160E" w:rsidRPr="00F1152C" w:rsidRDefault="006A2995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2,748</w:t>
            </w:r>
          </w:p>
        </w:tc>
      </w:tr>
      <w:tr w:rsidR="006F6F53" w:rsidRPr="00F1152C" w:rsidTr="00DA77EC">
        <w:tc>
          <w:tcPr>
            <w:tcW w:w="1418" w:type="dxa"/>
          </w:tcPr>
          <w:p w:rsidR="006F6F53" w:rsidRPr="00455496" w:rsidRDefault="006F6F53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2031</w:t>
            </w:r>
          </w:p>
        </w:tc>
        <w:tc>
          <w:tcPr>
            <w:tcW w:w="1559" w:type="dxa"/>
          </w:tcPr>
          <w:p w:rsidR="006F6F53" w:rsidRDefault="006F6F53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559" w:type="dxa"/>
          </w:tcPr>
          <w:p w:rsidR="006F6F53" w:rsidRDefault="006F6F53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402</w:t>
            </w:r>
          </w:p>
        </w:tc>
        <w:tc>
          <w:tcPr>
            <w:tcW w:w="1701" w:type="dxa"/>
          </w:tcPr>
          <w:p w:rsidR="006F6F53" w:rsidRDefault="006F6F53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2,729</w:t>
            </w:r>
          </w:p>
        </w:tc>
      </w:tr>
    </w:tbl>
    <w:p w:rsidR="000636FF" w:rsidRDefault="000636FF"/>
    <w:tbl>
      <w:tblPr>
        <w:tblStyle w:val="TableGrid"/>
        <w:tblW w:w="70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03"/>
        <w:gridCol w:w="2999"/>
        <w:gridCol w:w="3544"/>
      </w:tblGrid>
      <w:tr w:rsidR="000636FF" w:rsidRPr="00B201E0" w:rsidTr="006B172E">
        <w:tc>
          <w:tcPr>
            <w:tcW w:w="550" w:type="dxa"/>
            <w:gridSpan w:val="2"/>
          </w:tcPr>
          <w:p w:rsidR="000636FF" w:rsidRPr="000636FF" w:rsidRDefault="00B7598F" w:rsidP="000D1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543" w:type="dxa"/>
            <w:gridSpan w:val="2"/>
          </w:tcPr>
          <w:p w:rsidR="000636FF" w:rsidRPr="00596D10" w:rsidRDefault="000636FF" w:rsidP="000D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D10">
              <w:rPr>
                <w:rFonts w:ascii="Arial" w:hAnsi="Arial" w:cs="Arial"/>
                <w:b/>
                <w:sz w:val="24"/>
                <w:szCs w:val="24"/>
              </w:rPr>
              <w:t>SOUTH WEST PLANNING AREA SCHOOLS</w:t>
            </w:r>
          </w:p>
          <w:p w:rsidR="000B6086" w:rsidRPr="00DA77EC" w:rsidRDefault="000B6086" w:rsidP="000D141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636FF" w:rsidRPr="00B201E0" w:rsidTr="006B172E">
        <w:trPr>
          <w:gridBefore w:val="1"/>
          <w:wBefore w:w="147" w:type="dxa"/>
        </w:trPr>
        <w:tc>
          <w:tcPr>
            <w:tcW w:w="403" w:type="dxa"/>
          </w:tcPr>
          <w:p w:rsidR="000636FF" w:rsidRPr="008D2116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</w:tcPr>
          <w:p w:rsidR="000636FF" w:rsidRPr="00B201E0" w:rsidRDefault="000636FF" w:rsidP="000636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Eskdale</w:t>
            </w:r>
          </w:p>
        </w:tc>
        <w:tc>
          <w:tcPr>
            <w:tcW w:w="3544" w:type="dxa"/>
            <w:vAlign w:val="bottom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Rossmere</w:t>
            </w:r>
          </w:p>
        </w:tc>
      </w:tr>
      <w:tr w:rsidR="000636FF" w:rsidRPr="00B201E0" w:rsidTr="006B172E">
        <w:trPr>
          <w:gridBefore w:val="1"/>
          <w:wBefore w:w="147" w:type="dxa"/>
        </w:trPr>
        <w:tc>
          <w:tcPr>
            <w:tcW w:w="403" w:type="dxa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</w:tcPr>
          <w:p w:rsidR="000636FF" w:rsidRPr="00B201E0" w:rsidRDefault="000636FF" w:rsidP="000636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Fens</w:t>
            </w:r>
          </w:p>
        </w:tc>
        <w:tc>
          <w:tcPr>
            <w:tcW w:w="3544" w:type="dxa"/>
            <w:vAlign w:val="bottom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St Teresa’s RC</w:t>
            </w:r>
          </w:p>
        </w:tc>
      </w:tr>
      <w:tr w:rsidR="000636FF" w:rsidRPr="00B201E0" w:rsidTr="006B172E">
        <w:trPr>
          <w:gridBefore w:val="1"/>
          <w:wBefore w:w="147" w:type="dxa"/>
        </w:trPr>
        <w:tc>
          <w:tcPr>
            <w:tcW w:w="403" w:type="dxa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</w:tcPr>
          <w:p w:rsidR="000636FF" w:rsidRPr="00B201E0" w:rsidRDefault="000636FF" w:rsidP="000636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Grange</w:t>
            </w:r>
          </w:p>
        </w:tc>
        <w:tc>
          <w:tcPr>
            <w:tcW w:w="3544" w:type="dxa"/>
            <w:vAlign w:val="bottom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Manor</w:t>
            </w:r>
          </w:p>
        </w:tc>
      </w:tr>
      <w:tr w:rsidR="000636FF" w:rsidRPr="00B201E0" w:rsidTr="006B172E">
        <w:trPr>
          <w:gridBefore w:val="1"/>
          <w:wBefore w:w="147" w:type="dxa"/>
        </w:trPr>
        <w:tc>
          <w:tcPr>
            <w:tcW w:w="403" w:type="dxa"/>
          </w:tcPr>
          <w:p w:rsidR="000636FF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99" w:type="dxa"/>
            <w:vAlign w:val="bottom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01E0">
              <w:rPr>
                <w:rFonts w:ascii="Arial" w:eastAsia="Times New Roman" w:hAnsi="Arial" w:cs="Arial"/>
                <w:color w:val="000000"/>
                <w:lang w:eastAsia="en-GB"/>
              </w:rPr>
              <w:t>Greatham</w:t>
            </w:r>
          </w:p>
        </w:tc>
        <w:tc>
          <w:tcPr>
            <w:tcW w:w="3544" w:type="dxa"/>
            <w:vAlign w:val="bottom"/>
          </w:tcPr>
          <w:p w:rsidR="000636FF" w:rsidRPr="00B201E0" w:rsidRDefault="000636FF" w:rsidP="000636F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636FF" w:rsidRDefault="000636FF"/>
    <w:tbl>
      <w:tblPr>
        <w:tblStyle w:val="TableGrid"/>
        <w:tblW w:w="6237" w:type="dxa"/>
        <w:tblInd w:w="562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</w:tblGrid>
      <w:tr w:rsidR="000636FF" w:rsidRPr="00FB2C05" w:rsidTr="00DA77EC">
        <w:tc>
          <w:tcPr>
            <w:tcW w:w="6237" w:type="dxa"/>
            <w:gridSpan w:val="4"/>
          </w:tcPr>
          <w:p w:rsidR="000636FF" w:rsidRPr="00DA77EC" w:rsidRDefault="005775EA" w:rsidP="000636FF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PRIMARY PRO</w:t>
            </w:r>
            <w:r w:rsidR="000636FF" w:rsidRPr="00DA77EC">
              <w:rPr>
                <w:rFonts w:asciiTheme="minorHAnsi" w:hAnsiTheme="minorHAnsi" w:cstheme="minorHAnsi"/>
                <w:b/>
              </w:rPr>
              <w:t>JECTIONS FOR SOUTH WEST PLANNING AREA</w:t>
            </w:r>
          </w:p>
        </w:tc>
      </w:tr>
      <w:tr w:rsidR="000636FF" w:rsidRPr="001B42D1" w:rsidTr="00DA77EC">
        <w:tc>
          <w:tcPr>
            <w:tcW w:w="1418" w:type="dxa"/>
            <w:vMerge w:val="restart"/>
          </w:tcPr>
          <w:p w:rsidR="000636FF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0636FF" w:rsidRPr="001B42D1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Term</w:t>
            </w:r>
          </w:p>
        </w:tc>
        <w:tc>
          <w:tcPr>
            <w:tcW w:w="4819" w:type="dxa"/>
            <w:gridSpan w:val="3"/>
          </w:tcPr>
          <w:p w:rsidR="000636FF" w:rsidRPr="001B42D1" w:rsidRDefault="000636FF" w:rsidP="000D14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Num</w:t>
            </w:r>
            <w:r w:rsidR="00C3643A">
              <w:rPr>
                <w:rFonts w:cstheme="minorHAnsi"/>
                <w:b/>
              </w:rPr>
              <w:t>ber of Pupils per Year</w:t>
            </w:r>
          </w:p>
        </w:tc>
      </w:tr>
      <w:tr w:rsidR="000636FF" w:rsidRPr="00455496" w:rsidTr="00DA77EC">
        <w:tc>
          <w:tcPr>
            <w:tcW w:w="1418" w:type="dxa"/>
            <w:vMerge/>
          </w:tcPr>
          <w:p w:rsidR="000636FF" w:rsidRPr="00480C7C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R</w:t>
            </w:r>
          </w:p>
        </w:tc>
        <w:tc>
          <w:tcPr>
            <w:tcW w:w="1559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  <w:color w:val="000000"/>
              </w:rPr>
              <w:t>Y6</w:t>
            </w:r>
          </w:p>
        </w:tc>
        <w:tc>
          <w:tcPr>
            <w:tcW w:w="1701" w:type="dxa"/>
          </w:tcPr>
          <w:p w:rsidR="000636FF" w:rsidRPr="00455496" w:rsidRDefault="000636FF" w:rsidP="000D14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496">
              <w:rPr>
                <w:rFonts w:asciiTheme="minorHAnsi" w:hAnsiTheme="minorHAnsi" w:cstheme="minorHAnsi"/>
                <w:b/>
                <w:sz w:val="22"/>
                <w:szCs w:val="22"/>
              </w:rPr>
              <w:t>R-Y6</w:t>
            </w:r>
          </w:p>
        </w:tc>
      </w:tr>
      <w:tr w:rsidR="000636FF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559" w:type="dxa"/>
          </w:tcPr>
          <w:p w:rsidR="000636FF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1559" w:type="dxa"/>
          </w:tcPr>
          <w:p w:rsidR="000636FF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</w:t>
            </w:r>
          </w:p>
        </w:tc>
        <w:tc>
          <w:tcPr>
            <w:tcW w:w="1701" w:type="dxa"/>
          </w:tcPr>
          <w:p w:rsidR="000636FF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1,636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2017</w:t>
            </w:r>
          </w:p>
        </w:tc>
        <w:tc>
          <w:tcPr>
            <w:tcW w:w="1559" w:type="dxa"/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</w:t>
            </w:r>
          </w:p>
        </w:tc>
        <w:tc>
          <w:tcPr>
            <w:tcW w:w="1559" w:type="dxa"/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</w:t>
            </w:r>
          </w:p>
        </w:tc>
        <w:tc>
          <w:tcPr>
            <w:tcW w:w="1701" w:type="dxa"/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1,659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2018</w:t>
            </w:r>
          </w:p>
        </w:tc>
        <w:tc>
          <w:tcPr>
            <w:tcW w:w="1559" w:type="dxa"/>
          </w:tcPr>
          <w:p w:rsidR="000636FF" w:rsidRPr="00E54F74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559" w:type="dxa"/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701" w:type="dxa"/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1,645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2019</w:t>
            </w:r>
          </w:p>
        </w:tc>
        <w:tc>
          <w:tcPr>
            <w:tcW w:w="1559" w:type="dxa"/>
          </w:tcPr>
          <w:p w:rsidR="000636FF" w:rsidRPr="00E54F74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559" w:type="dxa"/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</w:p>
        </w:tc>
        <w:tc>
          <w:tcPr>
            <w:tcW w:w="1701" w:type="dxa"/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1,671</w:t>
            </w:r>
          </w:p>
        </w:tc>
      </w:tr>
      <w:tr w:rsidR="000636FF" w:rsidRPr="00E54F74" w:rsidTr="005775EA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636FF" w:rsidRPr="00E54F74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1,656</w:t>
            </w:r>
          </w:p>
        </w:tc>
      </w:tr>
      <w:tr w:rsidR="000636FF" w:rsidRPr="00E54F74" w:rsidTr="005775EA">
        <w:tc>
          <w:tcPr>
            <w:tcW w:w="1418" w:type="dxa"/>
          </w:tcPr>
          <w:p w:rsidR="000636FF" w:rsidRPr="005775EA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775EA">
              <w:rPr>
                <w:rFonts w:cstheme="minorHAnsi"/>
                <w:b/>
              </w:rPr>
              <w:t>2021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636FF" w:rsidRPr="005775EA" w:rsidRDefault="00B7598F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636FF" w:rsidRPr="005775EA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775EA">
              <w:rPr>
                <w:rFonts w:cstheme="minorHAnsi"/>
              </w:rPr>
              <w:t>253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636FF" w:rsidRPr="005775EA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5EA">
              <w:rPr>
                <w:rFonts w:asciiTheme="minorHAnsi" w:hAnsiTheme="minorHAnsi" w:cstheme="minorHAnsi"/>
                <w:sz w:val="22"/>
                <w:szCs w:val="22"/>
              </w:rPr>
              <w:t>1,654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2022</w:t>
            </w:r>
          </w:p>
        </w:tc>
        <w:tc>
          <w:tcPr>
            <w:tcW w:w="1559" w:type="dxa"/>
          </w:tcPr>
          <w:p w:rsidR="000636FF" w:rsidRPr="00E54F74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559" w:type="dxa"/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</w:t>
            </w:r>
          </w:p>
        </w:tc>
        <w:tc>
          <w:tcPr>
            <w:tcW w:w="1701" w:type="dxa"/>
          </w:tcPr>
          <w:p w:rsidR="000636FF" w:rsidRPr="00E54F74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1,631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55496">
              <w:rPr>
                <w:rFonts w:cstheme="minorHAnsi"/>
                <w:b/>
              </w:rPr>
              <w:t>2023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</w:t>
            </w:r>
          </w:p>
        </w:tc>
        <w:tc>
          <w:tcPr>
            <w:tcW w:w="1701" w:type="dxa"/>
          </w:tcPr>
          <w:p w:rsidR="000636FF" w:rsidRPr="00F1152C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1,624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2024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701" w:type="dxa"/>
          </w:tcPr>
          <w:p w:rsidR="000636FF" w:rsidRPr="00F1152C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1,603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2025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1701" w:type="dxa"/>
          </w:tcPr>
          <w:p w:rsidR="000636FF" w:rsidRPr="00F1152C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1,600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2026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1701" w:type="dxa"/>
          </w:tcPr>
          <w:p w:rsidR="000636FF" w:rsidRPr="00F1152C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1,586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2027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0636FF" w:rsidRPr="00E54F74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238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1,584</w:t>
            </w:r>
          </w:p>
        </w:tc>
      </w:tr>
      <w:tr w:rsidR="000636FF" w:rsidRPr="00E54F74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2028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636FF" w:rsidRPr="00E54F74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1,575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lastRenderedPageBreak/>
              <w:t>2029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</w:t>
            </w:r>
          </w:p>
        </w:tc>
        <w:tc>
          <w:tcPr>
            <w:tcW w:w="1701" w:type="dxa"/>
          </w:tcPr>
          <w:p w:rsidR="000636FF" w:rsidRPr="00DA77EC" w:rsidRDefault="00BF362D" w:rsidP="00DA77EC">
            <w:pPr>
              <w:jc w:val="center"/>
            </w:pPr>
            <w:r>
              <w:t>1,</w:t>
            </w:r>
            <w:r w:rsidR="00F8552A">
              <w:t>571</w:t>
            </w:r>
          </w:p>
        </w:tc>
      </w:tr>
      <w:tr w:rsidR="000636FF" w:rsidRPr="00F1152C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55496">
              <w:rPr>
                <w:rFonts w:cstheme="minorHAnsi"/>
                <w:b/>
              </w:rPr>
              <w:t>2030</w:t>
            </w:r>
          </w:p>
        </w:tc>
        <w:tc>
          <w:tcPr>
            <w:tcW w:w="1559" w:type="dxa"/>
          </w:tcPr>
          <w:p w:rsidR="000636FF" w:rsidRPr="001B42D1" w:rsidRDefault="00BF362D" w:rsidP="000D14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0636FF" w:rsidRPr="00F1152C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701" w:type="dxa"/>
          </w:tcPr>
          <w:p w:rsidR="000636FF" w:rsidRPr="00F1152C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1,568</w:t>
            </w:r>
          </w:p>
        </w:tc>
      </w:tr>
      <w:tr w:rsidR="000636FF" w:rsidTr="00DA77EC">
        <w:tc>
          <w:tcPr>
            <w:tcW w:w="1418" w:type="dxa"/>
          </w:tcPr>
          <w:p w:rsidR="000636FF" w:rsidRPr="00455496" w:rsidRDefault="000636FF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2031</w:t>
            </w:r>
          </w:p>
        </w:tc>
        <w:tc>
          <w:tcPr>
            <w:tcW w:w="1559" w:type="dxa"/>
          </w:tcPr>
          <w:p w:rsidR="000636FF" w:rsidRDefault="00BF362D" w:rsidP="000636F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0636FF" w:rsidRDefault="00F8552A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1701" w:type="dxa"/>
          </w:tcPr>
          <w:p w:rsidR="000636FF" w:rsidRDefault="00BF362D" w:rsidP="000D14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1,562</w:t>
            </w:r>
          </w:p>
        </w:tc>
      </w:tr>
    </w:tbl>
    <w:p w:rsidR="00B0333D" w:rsidRDefault="00B0333D">
      <w:pPr>
        <w:rPr>
          <w:rFonts w:ascii="Arial" w:hAnsi="Arial" w:cs="Arial"/>
          <w:b/>
          <w:sz w:val="24"/>
          <w:szCs w:val="24"/>
        </w:rPr>
      </w:pPr>
    </w:p>
    <w:p w:rsidR="00D24CE4" w:rsidRDefault="000B6086" w:rsidP="00B0333D">
      <w:pPr>
        <w:rPr>
          <w:rFonts w:ascii="Arial" w:hAnsi="Arial" w:cs="Arial"/>
          <w:b/>
          <w:sz w:val="24"/>
          <w:szCs w:val="24"/>
          <w:u w:val="single"/>
        </w:rPr>
      </w:pPr>
      <w:r w:rsidRPr="000B6086">
        <w:rPr>
          <w:rFonts w:ascii="Arial" w:hAnsi="Arial" w:cs="Arial"/>
          <w:b/>
          <w:sz w:val="24"/>
          <w:szCs w:val="24"/>
        </w:rPr>
        <w:t>5.</w:t>
      </w:r>
      <w:r w:rsidRPr="000B6086">
        <w:rPr>
          <w:rFonts w:ascii="Arial" w:hAnsi="Arial" w:cs="Arial"/>
          <w:b/>
          <w:sz w:val="24"/>
          <w:szCs w:val="24"/>
        </w:rPr>
        <w:tab/>
      </w:r>
      <w:r w:rsidR="00D24CE4" w:rsidRPr="00D24CE4">
        <w:rPr>
          <w:rFonts w:ascii="Arial" w:hAnsi="Arial" w:cs="Arial"/>
          <w:b/>
          <w:sz w:val="24"/>
          <w:szCs w:val="24"/>
          <w:u w:val="single"/>
        </w:rPr>
        <w:t>Housing Developments</w:t>
      </w:r>
    </w:p>
    <w:p w:rsidR="001D3B21" w:rsidRPr="00A50A10" w:rsidRDefault="00453E66" w:rsidP="00000DD9">
      <w:p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The latest information on expected housing development</w:t>
      </w:r>
      <w:r w:rsidR="006B06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trajectories </w:t>
      </w:r>
      <w:r w:rsidR="006B061F">
        <w:rPr>
          <w:rFonts w:ascii="Arial" w:hAnsi="Arial" w:cs="Arial"/>
          <w:sz w:val="24"/>
          <w:szCs w:val="24"/>
        </w:rPr>
        <w:t xml:space="preserve">(with planning permissions) </w:t>
      </w:r>
      <w:r>
        <w:rPr>
          <w:rFonts w:ascii="Arial" w:hAnsi="Arial" w:cs="Arial"/>
          <w:sz w:val="24"/>
          <w:szCs w:val="24"/>
        </w:rPr>
        <w:t>have been factored into the projections.</w:t>
      </w:r>
      <w:r w:rsidR="00C43E25">
        <w:rPr>
          <w:rFonts w:ascii="Arial" w:hAnsi="Arial" w:cs="Arial"/>
          <w:sz w:val="24"/>
          <w:szCs w:val="24"/>
        </w:rPr>
        <w:t xml:space="preserve"> </w:t>
      </w:r>
      <w:r w:rsidR="006B061F">
        <w:rPr>
          <w:rFonts w:ascii="Arial" w:hAnsi="Arial" w:cs="Arial"/>
          <w:sz w:val="24"/>
          <w:szCs w:val="24"/>
        </w:rPr>
        <w:t>There are two large scale developments within the Hartlepool Local Plan, one within the South West planning area (</w:t>
      </w:r>
      <w:r w:rsidR="00E96911">
        <w:rPr>
          <w:rFonts w:ascii="Arial" w:hAnsi="Arial" w:cs="Arial"/>
          <w:sz w:val="24"/>
          <w:szCs w:val="24"/>
        </w:rPr>
        <w:t>South West Extension</w:t>
      </w:r>
      <w:r w:rsidR="006B061F">
        <w:rPr>
          <w:rFonts w:ascii="Arial" w:hAnsi="Arial" w:cs="Arial"/>
          <w:sz w:val="24"/>
          <w:szCs w:val="24"/>
        </w:rPr>
        <w:t>), this has planning permission</w:t>
      </w:r>
      <w:r w:rsidR="001D3B21">
        <w:rPr>
          <w:rFonts w:ascii="Arial" w:hAnsi="Arial" w:cs="Arial"/>
          <w:sz w:val="24"/>
          <w:szCs w:val="24"/>
        </w:rPr>
        <w:t xml:space="preserve"> </w:t>
      </w:r>
      <w:r w:rsidR="001D3B21" w:rsidRPr="001D3B21">
        <w:rPr>
          <w:rFonts w:ascii="Arial" w:hAnsi="Arial" w:cs="Arial"/>
          <w:sz w:val="24"/>
          <w:szCs w:val="24"/>
        </w:rPr>
        <w:t>subject to the signing of a legal agreement. High Tunstall now has a planni</w:t>
      </w:r>
      <w:r w:rsidR="001D3B21">
        <w:rPr>
          <w:rFonts w:ascii="Arial" w:hAnsi="Arial" w:cs="Arial"/>
          <w:sz w:val="24"/>
          <w:szCs w:val="24"/>
        </w:rPr>
        <w:t>ng permission</w:t>
      </w:r>
      <w:r w:rsidR="002C725B">
        <w:rPr>
          <w:rFonts w:ascii="Arial" w:hAnsi="Arial" w:cs="Arial"/>
          <w:sz w:val="24"/>
          <w:szCs w:val="24"/>
        </w:rPr>
        <w:t xml:space="preserve"> but </w:t>
      </w:r>
      <w:r w:rsidR="00C43E25">
        <w:rPr>
          <w:rFonts w:ascii="Arial" w:hAnsi="Arial" w:cs="Arial"/>
          <w:sz w:val="24"/>
          <w:szCs w:val="24"/>
        </w:rPr>
        <w:t xml:space="preserve">this is </w:t>
      </w:r>
      <w:r w:rsidR="002C725B">
        <w:rPr>
          <w:rFonts w:ascii="Arial" w:hAnsi="Arial" w:cs="Arial"/>
          <w:sz w:val="24"/>
          <w:szCs w:val="24"/>
        </w:rPr>
        <w:t>not factored in as the projections were produced in Summer 2020</w:t>
      </w:r>
      <w:r w:rsidR="001D3B21">
        <w:rPr>
          <w:rFonts w:ascii="Arial" w:hAnsi="Arial" w:cs="Arial"/>
          <w:sz w:val="24"/>
          <w:szCs w:val="24"/>
        </w:rPr>
        <w:t xml:space="preserve">. The first phase </w:t>
      </w:r>
      <w:r w:rsidR="002C725B">
        <w:rPr>
          <w:rFonts w:ascii="Arial" w:hAnsi="Arial" w:cs="Arial"/>
          <w:sz w:val="24"/>
          <w:szCs w:val="24"/>
        </w:rPr>
        <w:t xml:space="preserve">of High Tunstall </w:t>
      </w:r>
      <w:r w:rsidR="001D3B21" w:rsidRPr="001D3B21">
        <w:rPr>
          <w:rFonts w:ascii="Arial" w:hAnsi="Arial" w:cs="Arial"/>
          <w:sz w:val="24"/>
          <w:szCs w:val="24"/>
        </w:rPr>
        <w:t xml:space="preserve">has received Reserved Matters </w:t>
      </w:r>
      <w:r w:rsidR="001D3B21" w:rsidRPr="00A50A10">
        <w:rPr>
          <w:rFonts w:ascii="Arial" w:hAnsi="Arial" w:cs="Arial"/>
          <w:color w:val="000000" w:themeColor="text1"/>
          <w:sz w:val="24"/>
          <w:szCs w:val="24"/>
        </w:rPr>
        <w:t>planning permission and is expected to start on site shortly</w:t>
      </w:r>
      <w:r w:rsidR="000A4B16" w:rsidRPr="00A50A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061F" w:rsidRPr="00A50A10" w:rsidRDefault="000A4B16" w:rsidP="000A4B16">
      <w:p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A50A10">
        <w:rPr>
          <w:rFonts w:ascii="Arial" w:hAnsi="Arial" w:cs="Arial"/>
          <w:color w:val="000000" w:themeColor="text1"/>
          <w:sz w:val="24"/>
          <w:szCs w:val="24"/>
        </w:rPr>
        <w:t>5.2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ab/>
        <w:t xml:space="preserve">In terms of the provision of schools on the </w:t>
      </w:r>
      <w:r w:rsidR="002C725B">
        <w:rPr>
          <w:rFonts w:ascii="Arial" w:hAnsi="Arial" w:cs="Arial"/>
          <w:color w:val="000000" w:themeColor="text1"/>
          <w:sz w:val="24"/>
          <w:szCs w:val="24"/>
        </w:rPr>
        <w:t xml:space="preserve">large scale 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 xml:space="preserve">sites, the South West Extension will secure land for a new primary school and will pay for the delivery on site. The High Tunstall development also secures the land on site for a 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>primary school but has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 xml:space="preserve"> not secure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>d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 xml:space="preserve"> guaranteed funding for the 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>school due to the requirement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 xml:space="preserve"> for the Elwick bypass 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 xml:space="preserve">road infrastructure 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>contributions. If funding for the bypass is secured from external grant it may free up contributions to go towards the school but there is no guarantee of this, h</w:t>
      </w:r>
      <w:r w:rsidR="006B061F" w:rsidRPr="00A50A10">
        <w:rPr>
          <w:rFonts w:ascii="Arial" w:hAnsi="Arial" w:cs="Arial"/>
          <w:color w:val="000000" w:themeColor="text1"/>
          <w:sz w:val="24"/>
          <w:szCs w:val="24"/>
        </w:rPr>
        <w:t>ow</w:t>
      </w:r>
      <w:r w:rsidR="00B2079B" w:rsidRPr="00A50A10">
        <w:rPr>
          <w:rFonts w:ascii="Arial" w:hAnsi="Arial" w:cs="Arial"/>
          <w:color w:val="000000" w:themeColor="text1"/>
          <w:sz w:val="24"/>
          <w:szCs w:val="24"/>
        </w:rPr>
        <w:t xml:space="preserve">ever, 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A50A10">
        <w:rPr>
          <w:rFonts w:ascii="Arial" w:hAnsi="Arial" w:cs="Arial"/>
          <w:color w:val="000000" w:themeColor="text1"/>
          <w:sz w:val="24"/>
          <w:szCs w:val="24"/>
        </w:rPr>
        <w:t xml:space="preserve">building </w:t>
      </w:r>
      <w:r w:rsidR="009B5A36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FD5042" w:rsidRPr="00A50A10">
        <w:rPr>
          <w:rFonts w:ascii="Arial" w:hAnsi="Arial" w:cs="Arial"/>
          <w:color w:val="000000" w:themeColor="text1"/>
          <w:sz w:val="24"/>
          <w:szCs w:val="24"/>
        </w:rPr>
        <w:t xml:space="preserve">any new schools </w:t>
      </w:r>
      <w:r w:rsidR="00B2079B" w:rsidRPr="00A50A10">
        <w:rPr>
          <w:rFonts w:ascii="Arial" w:hAnsi="Arial" w:cs="Arial"/>
          <w:color w:val="000000" w:themeColor="text1"/>
          <w:sz w:val="24"/>
          <w:szCs w:val="24"/>
        </w:rPr>
        <w:t xml:space="preserve">will be dependent on pupil </w:t>
      </w:r>
      <w:r w:rsidR="00FD5042" w:rsidRPr="00A50A10">
        <w:rPr>
          <w:rFonts w:ascii="Arial" w:hAnsi="Arial" w:cs="Arial"/>
          <w:color w:val="000000" w:themeColor="text1"/>
          <w:sz w:val="24"/>
          <w:szCs w:val="24"/>
        </w:rPr>
        <w:t xml:space="preserve">numbers within existing </w:t>
      </w:r>
      <w:r w:rsidR="00B2079B" w:rsidRPr="00A50A10">
        <w:rPr>
          <w:rFonts w:ascii="Arial" w:hAnsi="Arial" w:cs="Arial"/>
          <w:color w:val="000000" w:themeColor="text1"/>
          <w:sz w:val="24"/>
          <w:szCs w:val="24"/>
        </w:rPr>
        <w:t>schools.</w:t>
      </w:r>
    </w:p>
    <w:p w:rsidR="00B0333D" w:rsidRDefault="00B0333D" w:rsidP="00847C90">
      <w:pPr>
        <w:rPr>
          <w:rFonts w:ascii="Arial" w:hAnsi="Arial" w:cs="Arial"/>
          <w:sz w:val="24"/>
          <w:szCs w:val="24"/>
        </w:rPr>
      </w:pPr>
    </w:p>
    <w:p w:rsidR="000A02F0" w:rsidRDefault="005B1E56" w:rsidP="000A02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A02F0" w:rsidRPr="000B6086">
        <w:rPr>
          <w:rFonts w:ascii="Arial" w:hAnsi="Arial" w:cs="Arial"/>
          <w:b/>
          <w:sz w:val="24"/>
          <w:szCs w:val="24"/>
        </w:rPr>
        <w:t>.</w:t>
      </w:r>
      <w:r w:rsidR="000A02F0" w:rsidRPr="000B6086">
        <w:rPr>
          <w:rFonts w:ascii="Arial" w:hAnsi="Arial" w:cs="Arial"/>
          <w:b/>
          <w:sz w:val="24"/>
          <w:szCs w:val="24"/>
        </w:rPr>
        <w:tab/>
      </w:r>
      <w:r w:rsidR="000A02F0">
        <w:rPr>
          <w:rFonts w:ascii="Arial" w:hAnsi="Arial" w:cs="Arial"/>
          <w:b/>
          <w:sz w:val="24"/>
          <w:szCs w:val="24"/>
          <w:u w:val="single"/>
        </w:rPr>
        <w:t>Potential Funding Implications</w:t>
      </w:r>
    </w:p>
    <w:p w:rsidR="000A02F0" w:rsidRDefault="005B1E56" w:rsidP="000A02F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A02F0">
        <w:rPr>
          <w:rFonts w:ascii="Arial" w:hAnsi="Arial" w:cs="Arial"/>
          <w:sz w:val="24"/>
          <w:szCs w:val="24"/>
        </w:rPr>
        <w:t>.1</w:t>
      </w:r>
      <w:r w:rsidR="000A02F0">
        <w:rPr>
          <w:rFonts w:ascii="Arial" w:hAnsi="Arial" w:cs="Arial"/>
          <w:sz w:val="24"/>
          <w:szCs w:val="24"/>
        </w:rPr>
        <w:tab/>
        <w:t>Other than funding for National Non-Domestic Rates and growth funding, the National Funding Formula for school funding is driven solely by pupil numbers. This means there is a direct correlation between pupil number decreases and loss of Dedicated Schools Grant funding.</w:t>
      </w:r>
    </w:p>
    <w:p w:rsidR="000A02F0" w:rsidRDefault="005B1E56" w:rsidP="000A02F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A02F0">
        <w:rPr>
          <w:rFonts w:ascii="Arial" w:hAnsi="Arial" w:cs="Arial"/>
          <w:sz w:val="24"/>
          <w:szCs w:val="24"/>
        </w:rPr>
        <w:t>.2</w:t>
      </w:r>
      <w:r w:rsidR="000A02F0">
        <w:rPr>
          <w:rFonts w:ascii="Arial" w:hAnsi="Arial" w:cs="Arial"/>
          <w:sz w:val="24"/>
          <w:szCs w:val="24"/>
        </w:rPr>
        <w:tab/>
        <w:t xml:space="preserve">For 2021/22, the primary unit of funding (PUF) is £4,724 and secondary unit of funding (SUF) is £6,002.  </w:t>
      </w:r>
    </w:p>
    <w:p w:rsidR="000A02F0" w:rsidRDefault="005B1E56" w:rsidP="000A02F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A02F0">
        <w:rPr>
          <w:rFonts w:ascii="Arial" w:hAnsi="Arial" w:cs="Arial"/>
          <w:sz w:val="24"/>
          <w:szCs w:val="24"/>
        </w:rPr>
        <w:t>.3</w:t>
      </w:r>
      <w:r w:rsidR="000A02F0">
        <w:rPr>
          <w:rFonts w:ascii="Arial" w:hAnsi="Arial" w:cs="Arial"/>
          <w:sz w:val="24"/>
          <w:szCs w:val="24"/>
        </w:rPr>
        <w:tab/>
        <w:t>Between the October 2019 and October 2020 census, primary pupils across Hartlepool have reduced by 140. This equates to a funding reduction of £0.661m.</w:t>
      </w:r>
    </w:p>
    <w:p w:rsidR="000A02F0" w:rsidRPr="00B0333D" w:rsidRDefault="000A02F0" w:rsidP="000A02F0">
      <w:pPr>
        <w:ind w:left="720" w:hanging="720"/>
        <w:rPr>
          <w:rFonts w:ascii="Arial" w:hAnsi="Arial" w:cs="Arial"/>
          <w:sz w:val="24"/>
          <w:szCs w:val="24"/>
        </w:rPr>
      </w:pPr>
    </w:p>
    <w:p w:rsidR="00D13A1D" w:rsidRPr="00000DD9" w:rsidRDefault="005B1E56" w:rsidP="00B0333D">
      <w:pPr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A02F0">
        <w:rPr>
          <w:rFonts w:ascii="Arial" w:hAnsi="Arial" w:cs="Arial"/>
          <w:b/>
          <w:sz w:val="24"/>
          <w:szCs w:val="24"/>
        </w:rPr>
        <w:t>.</w:t>
      </w:r>
      <w:r w:rsidR="00D13A1D" w:rsidRPr="00000DD9">
        <w:rPr>
          <w:rFonts w:ascii="Arial" w:hAnsi="Arial" w:cs="Arial"/>
          <w:sz w:val="24"/>
          <w:szCs w:val="24"/>
        </w:rPr>
        <w:t xml:space="preserve"> </w:t>
      </w:r>
      <w:r w:rsidR="00D13A1D" w:rsidRPr="00000DD9">
        <w:rPr>
          <w:rFonts w:ascii="Arial" w:hAnsi="Arial" w:cs="Arial"/>
          <w:sz w:val="24"/>
          <w:szCs w:val="24"/>
        </w:rPr>
        <w:tab/>
      </w:r>
      <w:r w:rsidR="00B0333D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651D42" w:rsidRDefault="005B1E56" w:rsidP="00D13A1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02F0">
        <w:rPr>
          <w:rFonts w:ascii="Arial" w:hAnsi="Arial" w:cs="Arial"/>
          <w:sz w:val="24"/>
          <w:szCs w:val="24"/>
        </w:rPr>
        <w:t>.1</w:t>
      </w:r>
      <w:r w:rsidR="00FD5042">
        <w:rPr>
          <w:rFonts w:ascii="Arial" w:hAnsi="Arial" w:cs="Arial"/>
          <w:sz w:val="24"/>
          <w:szCs w:val="24"/>
        </w:rPr>
        <w:tab/>
      </w:r>
      <w:r w:rsidR="00D13A1D" w:rsidRPr="00000DD9">
        <w:rPr>
          <w:rFonts w:ascii="Arial" w:hAnsi="Arial" w:cs="Arial"/>
          <w:sz w:val="24"/>
          <w:szCs w:val="24"/>
        </w:rPr>
        <w:t>T</w:t>
      </w:r>
      <w:r w:rsidR="00B0333D">
        <w:rPr>
          <w:rFonts w:ascii="Arial" w:hAnsi="Arial" w:cs="Arial"/>
          <w:sz w:val="24"/>
          <w:szCs w:val="24"/>
        </w:rPr>
        <w:t>he Schools’ Forum is asked to</w:t>
      </w:r>
      <w:r w:rsidR="00847C90">
        <w:rPr>
          <w:rFonts w:ascii="Arial" w:hAnsi="Arial" w:cs="Arial"/>
          <w:sz w:val="24"/>
          <w:szCs w:val="24"/>
        </w:rPr>
        <w:t xml:space="preserve"> n</w:t>
      </w:r>
      <w:r w:rsidR="00190E30" w:rsidRPr="00000DD9">
        <w:rPr>
          <w:rFonts w:ascii="Arial" w:hAnsi="Arial" w:cs="Arial"/>
          <w:sz w:val="24"/>
          <w:szCs w:val="24"/>
        </w:rPr>
        <w:t>ote the contents of the report.</w:t>
      </w:r>
    </w:p>
    <w:p w:rsidR="00651D42" w:rsidRDefault="00651D42">
      <w:pPr>
        <w:rPr>
          <w:rFonts w:ascii="Arial" w:hAnsi="Arial" w:cs="Arial"/>
          <w:sz w:val="24"/>
          <w:szCs w:val="24"/>
        </w:rPr>
      </w:pPr>
    </w:p>
    <w:sectPr w:rsidR="00651D42" w:rsidSect="0082642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06" w:rsidRDefault="001F6806" w:rsidP="001F6806">
      <w:pPr>
        <w:spacing w:after="0" w:line="240" w:lineRule="auto"/>
      </w:pPr>
      <w:r>
        <w:separator/>
      </w:r>
    </w:p>
  </w:endnote>
  <w:endnote w:type="continuationSeparator" w:id="0">
    <w:p w:rsidR="001F6806" w:rsidRDefault="001F6806" w:rsidP="001F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06" w:rsidRDefault="001F6806" w:rsidP="001F6806">
      <w:pPr>
        <w:spacing w:after="0" w:line="240" w:lineRule="auto"/>
      </w:pPr>
      <w:r>
        <w:separator/>
      </w:r>
    </w:p>
  </w:footnote>
  <w:footnote w:type="continuationSeparator" w:id="0">
    <w:p w:rsidR="001F6806" w:rsidRDefault="001F6806" w:rsidP="001F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5A37D2"/>
    <w:multiLevelType w:val="hybridMultilevel"/>
    <w:tmpl w:val="7EF2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D77"/>
    <w:multiLevelType w:val="hybridMultilevel"/>
    <w:tmpl w:val="8F924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56DD3"/>
    <w:multiLevelType w:val="multilevel"/>
    <w:tmpl w:val="23DAC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B7EC4"/>
    <w:multiLevelType w:val="multilevel"/>
    <w:tmpl w:val="E656F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C7423A"/>
    <w:multiLevelType w:val="hybridMultilevel"/>
    <w:tmpl w:val="E9389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C4F54"/>
    <w:multiLevelType w:val="multilevel"/>
    <w:tmpl w:val="1426538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5A6931BE"/>
    <w:multiLevelType w:val="multilevel"/>
    <w:tmpl w:val="FBA0E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EF0076"/>
    <w:multiLevelType w:val="hybridMultilevel"/>
    <w:tmpl w:val="236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957"/>
    <w:multiLevelType w:val="multilevel"/>
    <w:tmpl w:val="1076C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609744FA"/>
    <w:multiLevelType w:val="multilevel"/>
    <w:tmpl w:val="D146FB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51313"/>
    <w:multiLevelType w:val="multilevel"/>
    <w:tmpl w:val="E69A5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E"/>
    <w:rsid w:val="00000DD9"/>
    <w:rsid w:val="000107F0"/>
    <w:rsid w:val="000636FF"/>
    <w:rsid w:val="000A02F0"/>
    <w:rsid w:val="000A4B16"/>
    <w:rsid w:val="000B6086"/>
    <w:rsid w:val="000D141F"/>
    <w:rsid w:val="00190E30"/>
    <w:rsid w:val="001B2874"/>
    <w:rsid w:val="001C308F"/>
    <w:rsid w:val="001D3B21"/>
    <w:rsid w:val="001F6806"/>
    <w:rsid w:val="0021082E"/>
    <w:rsid w:val="0023495C"/>
    <w:rsid w:val="00260411"/>
    <w:rsid w:val="0029160E"/>
    <w:rsid w:val="002B6A69"/>
    <w:rsid w:val="002C725B"/>
    <w:rsid w:val="002D6D95"/>
    <w:rsid w:val="00375CAD"/>
    <w:rsid w:val="00395AAC"/>
    <w:rsid w:val="004447DF"/>
    <w:rsid w:val="00453E66"/>
    <w:rsid w:val="00466AE9"/>
    <w:rsid w:val="0055430D"/>
    <w:rsid w:val="005775EA"/>
    <w:rsid w:val="0059479A"/>
    <w:rsid w:val="00596D10"/>
    <w:rsid w:val="005B1E56"/>
    <w:rsid w:val="005D49AF"/>
    <w:rsid w:val="005E7BE2"/>
    <w:rsid w:val="00651D42"/>
    <w:rsid w:val="0068108D"/>
    <w:rsid w:val="006A2995"/>
    <w:rsid w:val="006B061F"/>
    <w:rsid w:val="006B172E"/>
    <w:rsid w:val="006D3DD6"/>
    <w:rsid w:val="006D7BBE"/>
    <w:rsid w:val="006E2ED8"/>
    <w:rsid w:val="006F6F53"/>
    <w:rsid w:val="007408FD"/>
    <w:rsid w:val="007A70D3"/>
    <w:rsid w:val="00826424"/>
    <w:rsid w:val="00847C90"/>
    <w:rsid w:val="00860419"/>
    <w:rsid w:val="008B4DC8"/>
    <w:rsid w:val="008C0103"/>
    <w:rsid w:val="008D2116"/>
    <w:rsid w:val="009038D1"/>
    <w:rsid w:val="00951C63"/>
    <w:rsid w:val="009A20CB"/>
    <w:rsid w:val="009B5A36"/>
    <w:rsid w:val="00A50A10"/>
    <w:rsid w:val="00A91871"/>
    <w:rsid w:val="00B0333D"/>
    <w:rsid w:val="00B14817"/>
    <w:rsid w:val="00B201E0"/>
    <w:rsid w:val="00B2079B"/>
    <w:rsid w:val="00B30020"/>
    <w:rsid w:val="00B7598F"/>
    <w:rsid w:val="00BF362D"/>
    <w:rsid w:val="00C12F10"/>
    <w:rsid w:val="00C20B38"/>
    <w:rsid w:val="00C3643A"/>
    <w:rsid w:val="00C43E25"/>
    <w:rsid w:val="00C65B5E"/>
    <w:rsid w:val="00D13A1D"/>
    <w:rsid w:val="00D24CE4"/>
    <w:rsid w:val="00D400F1"/>
    <w:rsid w:val="00DA77EC"/>
    <w:rsid w:val="00DC1E02"/>
    <w:rsid w:val="00DE758A"/>
    <w:rsid w:val="00DF059E"/>
    <w:rsid w:val="00E10AF2"/>
    <w:rsid w:val="00E96911"/>
    <w:rsid w:val="00EB7365"/>
    <w:rsid w:val="00F27F86"/>
    <w:rsid w:val="00F5699B"/>
    <w:rsid w:val="00F8552A"/>
    <w:rsid w:val="00FB26F3"/>
    <w:rsid w:val="00FB2C05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1D89A36-473E-46ED-8623-EAA5570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A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3A1D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651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06"/>
  </w:style>
  <w:style w:type="paragraph" w:styleId="Footer">
    <w:name w:val="footer"/>
    <w:basedOn w:val="Normal"/>
    <w:link w:val="FooterChar"/>
    <w:uiPriority w:val="99"/>
    <w:unhideWhenUsed/>
    <w:rsid w:val="001F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140-C02C-4447-AE8A-63EE1CA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Reed</dc:creator>
  <cp:keywords/>
  <dc:description/>
  <cp:lastModifiedBy>Jo Stubbs</cp:lastModifiedBy>
  <cp:revision>2</cp:revision>
  <cp:lastPrinted>2021-01-20T14:50:00Z</cp:lastPrinted>
  <dcterms:created xsi:type="dcterms:W3CDTF">2021-01-27T10:53:00Z</dcterms:created>
  <dcterms:modified xsi:type="dcterms:W3CDTF">2021-01-27T10:53:00Z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148823912</vt:i4>
  </property>
  <property fmtid="{D5CDD505-2E9C-101B-9397-08002B2CF9AE}" pid="3" name="_NewReviewCycle">
    <vt:lpwstr/>
  </property>
  <property fmtid="{D5CDD505-2E9C-101B-9397-08002B2CF9AE}" pid="4" name="_EmailSubject">
    <vt:lpwstr>Schools Forum - 2 Feb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-857066708</vt:i4>
  </property>
</Properties>
</file>