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87" w:rsidRDefault="00D43B87" w:rsidP="00D43B87">
      <w:bookmarkStart w:id="0" w:name="_GoBack"/>
      <w:bookmarkEnd w:id="0"/>
    </w:p>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Default="00D43B87" w:rsidP="00D43B87"/>
    <w:p w:rsidR="00D43B87" w:rsidRPr="00D43B87" w:rsidRDefault="00D43B87" w:rsidP="00D43B87">
      <w:pPr>
        <w:ind w:left="567"/>
        <w:rPr>
          <w:rFonts w:ascii="Arial" w:hAnsi="Arial" w:cs="Arial"/>
          <w:b/>
          <w:sz w:val="40"/>
          <w:szCs w:val="40"/>
        </w:rPr>
      </w:pPr>
      <w:r w:rsidRPr="00D43B87">
        <w:rPr>
          <w:rFonts w:ascii="Arial" w:hAnsi="Arial" w:cs="Arial"/>
          <w:b/>
          <w:sz w:val="40"/>
          <w:szCs w:val="40"/>
        </w:rPr>
        <w:t xml:space="preserve">Hartlepool Borough Council </w:t>
      </w:r>
    </w:p>
    <w:p w:rsidR="00D43B87" w:rsidRPr="00D43B87" w:rsidRDefault="00D43B87" w:rsidP="00D43B87">
      <w:pPr>
        <w:ind w:left="567"/>
        <w:rPr>
          <w:rFonts w:ascii="Arial" w:hAnsi="Arial" w:cs="Arial"/>
          <w:b/>
          <w:sz w:val="40"/>
          <w:szCs w:val="40"/>
        </w:rPr>
      </w:pPr>
    </w:p>
    <w:p w:rsidR="00D43B87" w:rsidRDefault="00D43B87" w:rsidP="00D43B87">
      <w:pPr>
        <w:ind w:left="567" w:right="526"/>
        <w:rPr>
          <w:rFonts w:ascii="Arial" w:hAnsi="Arial" w:cs="Arial"/>
          <w:b/>
          <w:sz w:val="40"/>
          <w:szCs w:val="40"/>
        </w:rPr>
      </w:pPr>
      <w:r w:rsidRPr="00D43B87">
        <w:rPr>
          <w:rFonts w:ascii="Arial" w:hAnsi="Arial" w:cs="Arial"/>
          <w:b/>
          <w:sz w:val="40"/>
          <w:szCs w:val="40"/>
        </w:rPr>
        <w:t>Test and Trace Discretionary Payments Scheme</w:t>
      </w:r>
    </w:p>
    <w:p w:rsidR="00701D9D" w:rsidRDefault="00701D9D" w:rsidP="00D43B87">
      <w:pPr>
        <w:ind w:left="567" w:right="526"/>
        <w:rPr>
          <w:rFonts w:ascii="Arial" w:hAnsi="Arial" w:cs="Arial"/>
          <w:b/>
          <w:sz w:val="40"/>
          <w:szCs w:val="40"/>
        </w:rPr>
      </w:pPr>
    </w:p>
    <w:p w:rsidR="00701D9D" w:rsidRDefault="00701D9D" w:rsidP="00D43B87">
      <w:pPr>
        <w:ind w:left="567" w:right="526"/>
        <w:rPr>
          <w:rFonts w:ascii="Arial" w:hAnsi="Arial" w:cs="Arial"/>
          <w:b/>
          <w:sz w:val="40"/>
          <w:szCs w:val="40"/>
        </w:rPr>
      </w:pPr>
      <w:r>
        <w:rPr>
          <w:rFonts w:ascii="Arial" w:hAnsi="Arial" w:cs="Arial"/>
          <w:b/>
          <w:sz w:val="40"/>
          <w:szCs w:val="40"/>
        </w:rPr>
        <w:t xml:space="preserve">Updated </w:t>
      </w:r>
      <w:r w:rsidR="00BE659F">
        <w:rPr>
          <w:rFonts w:ascii="Arial" w:hAnsi="Arial" w:cs="Arial"/>
          <w:b/>
          <w:sz w:val="40"/>
          <w:szCs w:val="40"/>
        </w:rPr>
        <w:t>August</w:t>
      </w:r>
      <w:r>
        <w:rPr>
          <w:rFonts w:ascii="Arial" w:hAnsi="Arial" w:cs="Arial"/>
          <w:b/>
          <w:sz w:val="40"/>
          <w:szCs w:val="40"/>
        </w:rPr>
        <w:t xml:space="preserve"> 2021</w:t>
      </w:r>
    </w:p>
    <w:p w:rsidR="00D43B87" w:rsidRDefault="00D43B87" w:rsidP="00D43B87">
      <w:pPr>
        <w:ind w:left="567"/>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Default="00D43B87" w:rsidP="00D43B87">
      <w:pPr>
        <w:rPr>
          <w:rFonts w:ascii="Arial" w:hAnsi="Arial" w:cs="Arial"/>
          <w:b/>
          <w:sz w:val="40"/>
          <w:szCs w:val="40"/>
        </w:rPr>
      </w:pPr>
    </w:p>
    <w:p w:rsidR="00D43B87" w:rsidRPr="00D43B87" w:rsidRDefault="00D43B87" w:rsidP="0012032D">
      <w:pPr>
        <w:pStyle w:val="ListParagraph"/>
        <w:numPr>
          <w:ilvl w:val="0"/>
          <w:numId w:val="15"/>
        </w:numPr>
        <w:spacing w:line="276" w:lineRule="auto"/>
        <w:ind w:left="1134" w:hanging="567"/>
        <w:rPr>
          <w:rFonts w:ascii="Arial" w:hAnsi="Arial" w:cs="Arial"/>
          <w:b/>
          <w:sz w:val="24"/>
          <w:szCs w:val="24"/>
        </w:rPr>
      </w:pPr>
      <w:r w:rsidRPr="00D43B87">
        <w:rPr>
          <w:rFonts w:ascii="Arial" w:hAnsi="Arial" w:cs="Arial"/>
          <w:b/>
          <w:sz w:val="24"/>
          <w:szCs w:val="24"/>
        </w:rPr>
        <w:t>Background</w:t>
      </w:r>
    </w:p>
    <w:p w:rsidR="00D43B87" w:rsidRPr="00FB5F77" w:rsidRDefault="00D43B87" w:rsidP="0012032D">
      <w:pPr>
        <w:spacing w:line="276" w:lineRule="auto"/>
        <w:ind w:left="1276" w:hanging="709"/>
        <w:rPr>
          <w:rFonts w:ascii="Arial" w:hAnsi="Arial" w:cs="Arial"/>
          <w:b/>
          <w:sz w:val="24"/>
          <w:szCs w:val="24"/>
        </w:rPr>
      </w:pPr>
    </w:p>
    <w:p w:rsidR="00D43B87" w:rsidRPr="00D43B87" w:rsidRDefault="00D43B87" w:rsidP="0012032D">
      <w:pPr>
        <w:pStyle w:val="ListParagraph"/>
        <w:numPr>
          <w:ilvl w:val="1"/>
          <w:numId w:val="15"/>
        </w:numPr>
        <w:spacing w:line="276" w:lineRule="auto"/>
        <w:rPr>
          <w:rFonts w:ascii="Arial" w:eastAsia="Times New Roman" w:hAnsi="Arial" w:cs="Arial"/>
          <w:color w:val="000000"/>
          <w:sz w:val="24"/>
          <w:szCs w:val="24"/>
          <w:lang w:val="en-GB" w:eastAsia="en-GB"/>
        </w:rPr>
      </w:pPr>
      <w:r w:rsidRPr="00D43B87">
        <w:rPr>
          <w:rFonts w:ascii="Arial" w:eastAsia="Times New Roman" w:hAnsi="Arial" w:cs="Arial"/>
          <w:color w:val="000000"/>
          <w:sz w:val="24"/>
          <w:szCs w:val="24"/>
          <w:lang w:val="en-GB" w:eastAsia="en-GB"/>
        </w:rPr>
        <w:t>The Government announced that, from 28 September 2020</w:t>
      </w:r>
      <w:r w:rsidR="00FB5F77">
        <w:rPr>
          <w:rFonts w:ascii="Arial" w:eastAsia="Times New Roman" w:hAnsi="Arial" w:cs="Arial"/>
          <w:color w:val="000000"/>
          <w:sz w:val="24"/>
          <w:szCs w:val="24"/>
          <w:lang w:val="en-GB" w:eastAsia="en-GB"/>
        </w:rPr>
        <w:t>,</w:t>
      </w:r>
      <w:r w:rsidRPr="00D43B87">
        <w:rPr>
          <w:rFonts w:ascii="Arial" w:eastAsia="Times New Roman" w:hAnsi="Arial" w:cs="Arial"/>
          <w:color w:val="000000"/>
          <w:sz w:val="24"/>
          <w:szCs w:val="24"/>
          <w:lang w:val="en-GB" w:eastAsia="en-GB"/>
        </w:rPr>
        <w:t xml:space="preserve"> in England there is a new legal duty on anyone who tests positive for COVID-19, or are identified by NHS Test and Trace as a close contact, to self-isolate.</w:t>
      </w:r>
    </w:p>
    <w:p w:rsidR="00D43B87" w:rsidRDefault="00D43B87" w:rsidP="0012032D">
      <w:pPr>
        <w:pStyle w:val="ListParagraph"/>
        <w:spacing w:line="276" w:lineRule="auto"/>
        <w:ind w:left="1137"/>
        <w:rPr>
          <w:rFonts w:ascii="Arial" w:eastAsia="Times New Roman" w:hAnsi="Arial" w:cs="Arial"/>
          <w:color w:val="000000"/>
          <w:sz w:val="24"/>
          <w:szCs w:val="24"/>
          <w:lang w:val="en-GB" w:eastAsia="en-GB"/>
        </w:rPr>
      </w:pPr>
    </w:p>
    <w:p w:rsidR="00D43B87" w:rsidRDefault="00D43B87"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sidRPr="00D43B87">
        <w:rPr>
          <w:rFonts w:ascii="Arial" w:eastAsia="Times New Roman" w:hAnsi="Arial" w:cs="Arial"/>
          <w:color w:val="000000"/>
          <w:sz w:val="24"/>
          <w:szCs w:val="24"/>
          <w:lang w:val="en-GB" w:eastAsia="en-GB"/>
        </w:rPr>
        <w:t xml:space="preserve">The Government has provided funding for a new Test and Trace Support Payment Scheme for people on low incomes who are unable to work while they are self-isolating because they cannot work from home. </w:t>
      </w:r>
    </w:p>
    <w:p w:rsidR="0012032D" w:rsidRPr="0012032D" w:rsidRDefault="0012032D" w:rsidP="0012032D">
      <w:pPr>
        <w:spacing w:line="276" w:lineRule="auto"/>
        <w:ind w:right="526"/>
        <w:rPr>
          <w:rFonts w:ascii="Arial" w:eastAsia="Times New Roman" w:hAnsi="Arial" w:cs="Arial"/>
          <w:color w:val="000000"/>
          <w:sz w:val="24"/>
          <w:szCs w:val="24"/>
          <w:lang w:val="en-GB" w:eastAsia="en-GB"/>
        </w:rPr>
      </w:pPr>
    </w:p>
    <w:p w:rsidR="0064184D" w:rsidRDefault="0064184D"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T</w:t>
      </w:r>
      <w:r w:rsidR="007418D1">
        <w:rPr>
          <w:rFonts w:ascii="Arial" w:eastAsia="Times New Roman" w:hAnsi="Arial" w:cs="Arial"/>
          <w:color w:val="000000"/>
          <w:sz w:val="24"/>
          <w:szCs w:val="24"/>
          <w:lang w:val="en-GB" w:eastAsia="en-GB"/>
        </w:rPr>
        <w:t>he eligibility of the Standard Test and Trace Support P</w:t>
      </w:r>
      <w:r>
        <w:rPr>
          <w:rFonts w:ascii="Arial" w:eastAsia="Times New Roman" w:hAnsi="Arial" w:cs="Arial"/>
          <w:color w:val="000000"/>
          <w:sz w:val="24"/>
          <w:szCs w:val="24"/>
          <w:lang w:val="en-GB" w:eastAsia="en-GB"/>
        </w:rPr>
        <w:t>ayment is defined by Government. This includes that an individual be currently receiving</w:t>
      </w:r>
      <w:r w:rsidR="00701D9D">
        <w:rPr>
          <w:rFonts w:ascii="Arial" w:eastAsia="Times New Roman" w:hAnsi="Arial" w:cs="Arial"/>
          <w:color w:val="000000"/>
          <w:sz w:val="24"/>
          <w:szCs w:val="24"/>
          <w:lang w:val="en-GB" w:eastAsia="en-GB"/>
        </w:rPr>
        <w:t xml:space="preserve">, or living with a partner who is receiving, </w:t>
      </w:r>
      <w:r>
        <w:rPr>
          <w:rFonts w:ascii="Arial" w:eastAsia="Times New Roman" w:hAnsi="Arial" w:cs="Arial"/>
          <w:color w:val="000000"/>
          <w:sz w:val="24"/>
          <w:szCs w:val="24"/>
          <w:lang w:val="en-GB" w:eastAsia="en-GB"/>
        </w:rPr>
        <w:t xml:space="preserve">Universal Credit, Working Tax Credit, Income-based Employment and Support Allowance, Income-based Jobseeker’s Allowance, Income Support, Housing Benefit and/or pension Credit. </w:t>
      </w:r>
    </w:p>
    <w:p w:rsidR="0064184D" w:rsidRPr="0064184D" w:rsidRDefault="0064184D" w:rsidP="0012032D">
      <w:pPr>
        <w:pStyle w:val="ListParagraph"/>
        <w:spacing w:line="276" w:lineRule="auto"/>
        <w:rPr>
          <w:rFonts w:ascii="Arial" w:eastAsia="Times New Roman" w:hAnsi="Arial" w:cs="Arial"/>
          <w:color w:val="000000"/>
          <w:sz w:val="24"/>
          <w:szCs w:val="24"/>
          <w:lang w:val="en-GB" w:eastAsia="en-GB"/>
        </w:rPr>
      </w:pPr>
    </w:p>
    <w:p w:rsidR="00D43B87" w:rsidRDefault="0064184D" w:rsidP="0012032D">
      <w:pPr>
        <w:pStyle w:val="ListParagraph"/>
        <w:numPr>
          <w:ilvl w:val="1"/>
          <w:numId w:val="15"/>
        </w:numPr>
        <w:spacing w:line="276" w:lineRule="auto"/>
        <w:ind w:left="1134" w:right="526" w:hanging="567"/>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lastRenderedPageBreak/>
        <w:t xml:space="preserve">Where an applicant does not receive any of these qualifying benefits, but does meet all of the other criteria, they may be considered for a </w:t>
      </w:r>
      <w:r w:rsidR="00FB5F77">
        <w:rPr>
          <w:rFonts w:ascii="Arial" w:eastAsia="Times New Roman" w:hAnsi="Arial" w:cs="Arial"/>
          <w:color w:val="000000"/>
          <w:sz w:val="24"/>
          <w:szCs w:val="24"/>
          <w:lang w:val="en-GB" w:eastAsia="en-GB"/>
        </w:rPr>
        <w:t>discretionary</w:t>
      </w:r>
      <w:r>
        <w:rPr>
          <w:rFonts w:ascii="Arial" w:eastAsia="Times New Roman" w:hAnsi="Arial" w:cs="Arial"/>
          <w:color w:val="000000"/>
          <w:sz w:val="24"/>
          <w:szCs w:val="24"/>
          <w:lang w:val="en-GB" w:eastAsia="en-GB"/>
        </w:rPr>
        <w:t xml:space="preserve"> payment provided they can demonstrate financial hardship as a result of not being able to work whilst self-isolating. </w:t>
      </w:r>
    </w:p>
    <w:p w:rsidR="00FB5F77" w:rsidRPr="00FB5F77" w:rsidRDefault="00FB5F77" w:rsidP="0012032D">
      <w:pPr>
        <w:pStyle w:val="ListParagraph"/>
        <w:spacing w:line="276" w:lineRule="auto"/>
        <w:rPr>
          <w:rFonts w:ascii="Arial" w:eastAsia="Times New Roman" w:hAnsi="Arial" w:cs="Arial"/>
          <w:color w:val="000000"/>
          <w:sz w:val="24"/>
          <w:szCs w:val="24"/>
          <w:lang w:val="en-GB" w:eastAsia="en-GB"/>
        </w:rPr>
      </w:pPr>
    </w:p>
    <w:p w:rsidR="004F05C8" w:rsidRDefault="004F05C8" w:rsidP="004F05C8">
      <w:pPr>
        <w:pStyle w:val="ListParagraph"/>
        <w:numPr>
          <w:ilvl w:val="1"/>
          <w:numId w:val="15"/>
        </w:numPr>
        <w:spacing w:line="276" w:lineRule="auto"/>
        <w:rPr>
          <w:rFonts w:ascii="Arial" w:hAnsi="Arial" w:cs="Arial"/>
          <w:sz w:val="24"/>
          <w:szCs w:val="24"/>
        </w:rPr>
      </w:pPr>
      <w:r>
        <w:rPr>
          <w:rFonts w:ascii="Arial" w:hAnsi="Arial" w:cs="Arial"/>
          <w:sz w:val="24"/>
          <w:szCs w:val="24"/>
        </w:rPr>
        <w:t xml:space="preserve">The scheme will run until 30 </w:t>
      </w:r>
      <w:r w:rsidR="00B57EB8">
        <w:rPr>
          <w:rFonts w:ascii="Arial" w:hAnsi="Arial" w:cs="Arial"/>
          <w:sz w:val="24"/>
          <w:szCs w:val="24"/>
        </w:rPr>
        <w:t>September</w:t>
      </w:r>
      <w:r w:rsidRPr="00052E8D">
        <w:rPr>
          <w:rFonts w:ascii="Arial" w:hAnsi="Arial" w:cs="Arial"/>
          <w:sz w:val="24"/>
          <w:szCs w:val="24"/>
        </w:rPr>
        <w:t xml:space="preserve"> 2021, subject to any further Government guidance to the contrary. </w:t>
      </w:r>
    </w:p>
    <w:p w:rsidR="004F05C8" w:rsidRPr="004F05C8" w:rsidRDefault="004F05C8" w:rsidP="004F05C8">
      <w:pPr>
        <w:spacing w:line="276" w:lineRule="auto"/>
        <w:rPr>
          <w:rFonts w:ascii="Arial" w:hAnsi="Arial" w:cs="Arial"/>
          <w:sz w:val="24"/>
          <w:szCs w:val="24"/>
        </w:rPr>
      </w:pPr>
    </w:p>
    <w:p w:rsidR="0012032D" w:rsidRPr="0012032D" w:rsidRDefault="0012032D" w:rsidP="0012032D">
      <w:pPr>
        <w:pStyle w:val="ListParagraph"/>
        <w:numPr>
          <w:ilvl w:val="0"/>
          <w:numId w:val="15"/>
        </w:numPr>
        <w:spacing w:line="276" w:lineRule="auto"/>
        <w:rPr>
          <w:rFonts w:ascii="Arial" w:hAnsi="Arial" w:cs="Arial"/>
          <w:b/>
          <w:sz w:val="24"/>
          <w:szCs w:val="24"/>
        </w:rPr>
      </w:pPr>
      <w:r>
        <w:rPr>
          <w:rFonts w:ascii="Arial" w:hAnsi="Arial" w:cs="Arial"/>
          <w:b/>
          <w:sz w:val="24"/>
          <w:szCs w:val="24"/>
        </w:rPr>
        <w:t xml:space="preserve">Scheme </w:t>
      </w:r>
      <w:r w:rsidR="004F05C8">
        <w:rPr>
          <w:rFonts w:ascii="Arial" w:hAnsi="Arial" w:cs="Arial"/>
          <w:b/>
          <w:sz w:val="24"/>
          <w:szCs w:val="24"/>
        </w:rPr>
        <w:t>Expansion – Parent and Guardian</w:t>
      </w:r>
    </w:p>
    <w:p w:rsidR="0012032D" w:rsidRDefault="0012032D" w:rsidP="0012032D">
      <w:pPr>
        <w:pStyle w:val="ListParagraph"/>
        <w:spacing w:line="276" w:lineRule="auto"/>
        <w:rPr>
          <w:rFonts w:ascii="Arial" w:hAnsi="Arial" w:cs="Arial"/>
          <w:b/>
          <w:sz w:val="24"/>
          <w:szCs w:val="24"/>
        </w:rPr>
      </w:pPr>
    </w:p>
    <w:p w:rsidR="004F05C8" w:rsidRDefault="004F05C8" w:rsidP="004F05C8">
      <w:pPr>
        <w:pStyle w:val="ListParagraph"/>
        <w:numPr>
          <w:ilvl w:val="1"/>
          <w:numId w:val="15"/>
        </w:numPr>
        <w:spacing w:line="276" w:lineRule="auto"/>
        <w:ind w:right="526"/>
        <w:rPr>
          <w:rFonts w:ascii="Arial" w:eastAsia="Times New Roman" w:hAnsi="Arial" w:cs="Arial"/>
          <w:color w:val="000000"/>
          <w:sz w:val="24"/>
          <w:szCs w:val="24"/>
          <w:lang w:val="en-GB" w:eastAsia="en-GB"/>
        </w:rPr>
      </w:pPr>
      <w:r>
        <w:rPr>
          <w:rFonts w:ascii="Arial" w:eastAsia="Times New Roman" w:hAnsi="Arial" w:cs="Arial"/>
          <w:color w:val="000000"/>
          <w:sz w:val="24"/>
          <w:szCs w:val="24"/>
          <w:lang w:val="en-GB" w:eastAsia="en-GB"/>
        </w:rPr>
        <w:t>The Government introduced a new Parent and Guardian scheme from the 8 March 2021. Subject to meeting the criteria for caring responsibilities as defined by that scheme, the Council’s discretionary scheme will be expanded to allow for a discretionary payment provided the applicant can demonstrate financial hardship as a result of not being able to work whilst caring for a child or young person self- isolating. A discretionary payment will be considered where the benefit criteria of the main parent and guardian scheme is not met.</w:t>
      </w:r>
    </w:p>
    <w:p w:rsidR="004F05C8" w:rsidRPr="00052E8D" w:rsidRDefault="004F05C8" w:rsidP="0012032D">
      <w:pPr>
        <w:pStyle w:val="ListParagraph"/>
        <w:spacing w:line="276" w:lineRule="auto"/>
        <w:ind w:left="1137"/>
        <w:rPr>
          <w:rFonts w:ascii="Arial" w:hAnsi="Arial" w:cs="Arial"/>
          <w:sz w:val="24"/>
          <w:szCs w:val="24"/>
        </w:rPr>
      </w:pPr>
    </w:p>
    <w:p w:rsidR="0064184D" w:rsidRPr="00052E8D" w:rsidRDefault="0064184D" w:rsidP="0012032D">
      <w:pPr>
        <w:pStyle w:val="ListParagraph"/>
        <w:numPr>
          <w:ilvl w:val="0"/>
          <w:numId w:val="15"/>
        </w:numPr>
        <w:spacing w:line="276" w:lineRule="auto"/>
        <w:ind w:left="1134" w:hanging="567"/>
        <w:rPr>
          <w:rFonts w:ascii="Arial" w:hAnsi="Arial" w:cs="Arial"/>
          <w:b/>
          <w:sz w:val="24"/>
          <w:szCs w:val="24"/>
        </w:rPr>
      </w:pPr>
      <w:r w:rsidRPr="00052E8D">
        <w:rPr>
          <w:rFonts w:ascii="Arial" w:hAnsi="Arial" w:cs="Arial"/>
          <w:b/>
          <w:sz w:val="24"/>
          <w:szCs w:val="24"/>
        </w:rPr>
        <w:t>Criteria</w:t>
      </w:r>
    </w:p>
    <w:p w:rsidR="0064184D" w:rsidRPr="00052E8D" w:rsidRDefault="0064184D" w:rsidP="0012032D">
      <w:pPr>
        <w:pStyle w:val="ListParagraph"/>
        <w:spacing w:line="276" w:lineRule="auto"/>
        <w:rPr>
          <w:rFonts w:ascii="Arial" w:eastAsia="Times New Roman" w:hAnsi="Arial" w:cs="Arial"/>
          <w:sz w:val="24"/>
          <w:szCs w:val="24"/>
          <w:lang w:val="en-GB" w:eastAsia="en-GB"/>
        </w:rPr>
      </w:pPr>
    </w:p>
    <w:p w:rsidR="00BE659F" w:rsidRDefault="00BE659F" w:rsidP="007418D1">
      <w:pPr>
        <w:pStyle w:val="ListParagraph"/>
        <w:numPr>
          <w:ilvl w:val="1"/>
          <w:numId w:val="15"/>
        </w:numPr>
        <w:spacing w:line="276"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As of 16</w:t>
      </w:r>
      <w:r w:rsidRPr="00BE659F">
        <w:rPr>
          <w:rFonts w:ascii="Arial" w:eastAsia="Times New Roman" w:hAnsi="Arial" w:cs="Arial"/>
          <w:sz w:val="24"/>
          <w:szCs w:val="24"/>
          <w:vertAlign w:val="superscript"/>
          <w:lang w:val="en-GB" w:eastAsia="en-GB"/>
        </w:rPr>
        <w:t>th</w:t>
      </w:r>
      <w:r>
        <w:rPr>
          <w:rFonts w:ascii="Arial" w:eastAsia="Times New Roman" w:hAnsi="Arial" w:cs="Arial"/>
          <w:sz w:val="24"/>
          <w:szCs w:val="24"/>
          <w:lang w:val="en-GB" w:eastAsia="en-GB"/>
        </w:rPr>
        <w:t xml:space="preserve"> August 2021, fully vaccinated adults are no longer required to self-isolate is identified as a contact by NHS Test and Trace. This means that they are no longer eligible for the support payment. </w:t>
      </w:r>
    </w:p>
    <w:p w:rsidR="00BE659F" w:rsidRDefault="00BE659F" w:rsidP="00BE659F">
      <w:pPr>
        <w:pStyle w:val="ListParagraph"/>
        <w:spacing w:line="276" w:lineRule="auto"/>
        <w:ind w:left="1137"/>
        <w:rPr>
          <w:rFonts w:ascii="Arial" w:eastAsia="Times New Roman" w:hAnsi="Arial" w:cs="Arial"/>
          <w:sz w:val="24"/>
          <w:szCs w:val="24"/>
          <w:lang w:val="en-GB" w:eastAsia="en-GB"/>
        </w:rPr>
      </w:pPr>
    </w:p>
    <w:p w:rsidR="00BE659F" w:rsidRDefault="00BE659F" w:rsidP="007418D1">
      <w:pPr>
        <w:pStyle w:val="ListParagraph"/>
        <w:numPr>
          <w:ilvl w:val="1"/>
          <w:numId w:val="15"/>
        </w:numPr>
        <w:spacing w:line="276"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Children and young people under the age of 18 are no longer required to isolate if they have been identified as a contact. </w:t>
      </w:r>
    </w:p>
    <w:p w:rsidR="00BE659F" w:rsidRPr="00BE659F" w:rsidRDefault="00BE659F" w:rsidP="00BE659F">
      <w:pPr>
        <w:pStyle w:val="ListParagraph"/>
        <w:rPr>
          <w:rFonts w:ascii="Arial" w:eastAsia="Times New Roman" w:hAnsi="Arial" w:cs="Arial"/>
          <w:sz w:val="24"/>
          <w:szCs w:val="24"/>
          <w:lang w:val="en-GB" w:eastAsia="en-GB"/>
        </w:rPr>
      </w:pPr>
    </w:p>
    <w:p w:rsidR="00BE659F" w:rsidRDefault="00BE659F" w:rsidP="00BE659F">
      <w:pPr>
        <w:pStyle w:val="ListParagraph"/>
        <w:spacing w:line="276" w:lineRule="auto"/>
        <w:ind w:left="1137"/>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w:t>
      </w:r>
    </w:p>
    <w:p w:rsidR="0064184D" w:rsidRPr="00052E8D" w:rsidRDefault="0064184D" w:rsidP="007418D1">
      <w:pPr>
        <w:pStyle w:val="ListParagraph"/>
        <w:numPr>
          <w:ilvl w:val="1"/>
          <w:numId w:val="15"/>
        </w:numPr>
        <w:spacing w:line="276" w:lineRule="auto"/>
        <w:rPr>
          <w:rFonts w:ascii="Arial" w:eastAsia="Times New Roman" w:hAnsi="Arial" w:cs="Arial"/>
          <w:sz w:val="24"/>
          <w:szCs w:val="24"/>
          <w:lang w:val="en-GB" w:eastAsia="en-GB"/>
        </w:rPr>
      </w:pPr>
      <w:r w:rsidRPr="00052E8D">
        <w:rPr>
          <w:rFonts w:ascii="Arial" w:eastAsia="Times New Roman" w:hAnsi="Arial" w:cs="Arial"/>
          <w:sz w:val="24"/>
          <w:szCs w:val="24"/>
          <w:lang w:val="en-GB" w:eastAsia="en-GB"/>
        </w:rPr>
        <w:t>To be eligible for a £500 discretionary support payment</w:t>
      </w:r>
      <w:r w:rsidR="004F05C8">
        <w:rPr>
          <w:rFonts w:ascii="Arial" w:eastAsia="Times New Roman" w:hAnsi="Arial" w:cs="Arial"/>
          <w:sz w:val="24"/>
          <w:szCs w:val="24"/>
          <w:lang w:val="en-GB" w:eastAsia="en-GB"/>
        </w:rPr>
        <w:t xml:space="preserve"> through the main scheme</w:t>
      </w:r>
      <w:r w:rsidRPr="00052E8D">
        <w:rPr>
          <w:rFonts w:ascii="Arial" w:eastAsia="Times New Roman" w:hAnsi="Arial" w:cs="Arial"/>
          <w:sz w:val="24"/>
          <w:szCs w:val="24"/>
          <w:lang w:val="en-GB" w:eastAsia="en-GB"/>
        </w:rPr>
        <w:t xml:space="preserve">, </w:t>
      </w:r>
      <w:r w:rsidR="00B575C0" w:rsidRPr="00052E8D">
        <w:rPr>
          <w:rFonts w:ascii="Arial" w:eastAsia="Times New Roman" w:hAnsi="Arial" w:cs="Arial"/>
          <w:sz w:val="24"/>
          <w:szCs w:val="24"/>
          <w:lang w:val="en-GB" w:eastAsia="en-GB"/>
        </w:rPr>
        <w:t xml:space="preserve">you must be resident within the </w:t>
      </w:r>
      <w:r w:rsidR="005C14E5">
        <w:rPr>
          <w:rFonts w:ascii="Arial" w:eastAsia="Times New Roman" w:hAnsi="Arial" w:cs="Arial"/>
          <w:sz w:val="24"/>
          <w:szCs w:val="24"/>
          <w:lang w:val="en-GB" w:eastAsia="en-GB"/>
        </w:rPr>
        <w:t xml:space="preserve">Hartlepool Borough </w:t>
      </w:r>
      <w:r w:rsidR="00B575C0" w:rsidRPr="00052E8D">
        <w:rPr>
          <w:rFonts w:ascii="Arial" w:eastAsia="Times New Roman" w:hAnsi="Arial" w:cs="Arial"/>
          <w:sz w:val="24"/>
          <w:szCs w:val="24"/>
          <w:lang w:val="en-GB" w:eastAsia="en-GB"/>
        </w:rPr>
        <w:t xml:space="preserve">Council area and </w:t>
      </w:r>
      <w:r w:rsidRPr="00052E8D">
        <w:rPr>
          <w:rFonts w:ascii="Arial" w:eastAsia="Times New Roman" w:hAnsi="Arial" w:cs="Arial"/>
          <w:sz w:val="24"/>
          <w:szCs w:val="24"/>
          <w:lang w:val="en-GB" w:eastAsia="en-GB"/>
        </w:rPr>
        <w:t xml:space="preserve">fulfil the following </w:t>
      </w:r>
      <w:r w:rsidR="00275BBD" w:rsidRPr="00052E8D">
        <w:rPr>
          <w:rFonts w:ascii="Arial" w:eastAsia="Times New Roman" w:hAnsi="Arial" w:cs="Arial"/>
          <w:sz w:val="24"/>
          <w:szCs w:val="24"/>
          <w:lang w:val="en-GB" w:eastAsia="en-GB"/>
        </w:rPr>
        <w:t>criteria</w:t>
      </w:r>
      <w:r w:rsidR="00594B5A" w:rsidRPr="00052E8D">
        <w:rPr>
          <w:rFonts w:ascii="Arial" w:eastAsia="Times New Roman" w:hAnsi="Arial" w:cs="Arial"/>
          <w:sz w:val="24"/>
          <w:szCs w:val="24"/>
          <w:lang w:val="en-GB" w:eastAsia="en-GB"/>
        </w:rPr>
        <w:t xml:space="preserve"> at the time of the notification</w:t>
      </w:r>
      <w:r w:rsidR="00275BBD" w:rsidRPr="00052E8D">
        <w:rPr>
          <w:rFonts w:ascii="Arial" w:eastAsia="Times New Roman" w:hAnsi="Arial" w:cs="Arial"/>
          <w:sz w:val="24"/>
          <w:szCs w:val="24"/>
          <w:lang w:val="en-GB" w:eastAsia="en-GB"/>
        </w:rPr>
        <w:t>:</w:t>
      </w:r>
      <w:r w:rsidRPr="00052E8D">
        <w:rPr>
          <w:rFonts w:ascii="Arial" w:eastAsia="Times New Roman" w:hAnsi="Arial" w:cs="Arial"/>
          <w:sz w:val="24"/>
          <w:szCs w:val="24"/>
          <w:lang w:val="en-GB" w:eastAsia="en-GB"/>
        </w:rPr>
        <w:t xml:space="preserve"> </w:t>
      </w:r>
    </w:p>
    <w:p w:rsidR="007418D1" w:rsidRPr="00052E8D" w:rsidRDefault="007418D1" w:rsidP="007418D1">
      <w:pPr>
        <w:pStyle w:val="ListParagraph"/>
        <w:spacing w:line="276" w:lineRule="auto"/>
        <w:ind w:left="1137"/>
        <w:rPr>
          <w:rFonts w:ascii="Arial" w:eastAsia="Times New Roman" w:hAnsi="Arial" w:cs="Arial"/>
          <w:sz w:val="24"/>
          <w:szCs w:val="24"/>
          <w:lang w:val="en-GB" w:eastAsia="en-GB"/>
        </w:rPr>
      </w:pPr>
    </w:p>
    <w:p w:rsidR="00FC7198" w:rsidRDefault="00FC7198" w:rsidP="00FC7198">
      <w:pPr>
        <w:numPr>
          <w:ilvl w:val="0"/>
          <w:numId w:val="16"/>
        </w:numPr>
        <w:shd w:val="clear" w:color="auto" w:fill="FFFFFF"/>
        <w:rPr>
          <w:rFonts w:ascii="Arial" w:hAnsi="Arial" w:cs="Arial"/>
          <w:sz w:val="24"/>
          <w:szCs w:val="24"/>
        </w:rPr>
      </w:pPr>
      <w:r w:rsidRPr="005F3647">
        <w:rPr>
          <w:rFonts w:ascii="Arial" w:hAnsi="Arial" w:cs="Arial"/>
          <w:sz w:val="24"/>
          <w:szCs w:val="24"/>
        </w:rPr>
        <w:t xml:space="preserve">You have been </w:t>
      </w:r>
      <w:r w:rsidR="00BE659F">
        <w:rPr>
          <w:rFonts w:ascii="Arial" w:hAnsi="Arial" w:cs="Arial"/>
          <w:sz w:val="24"/>
          <w:szCs w:val="24"/>
        </w:rPr>
        <w:t xml:space="preserve">told </w:t>
      </w:r>
      <w:r w:rsidRPr="005F3647">
        <w:rPr>
          <w:rFonts w:ascii="Arial" w:hAnsi="Arial" w:cs="Arial"/>
          <w:sz w:val="24"/>
          <w:szCs w:val="24"/>
        </w:rPr>
        <w:t xml:space="preserve">to self-isolate by NHS Test and Trace or via the NHS COVID-19 </w:t>
      </w:r>
      <w:r w:rsidR="00BE659F">
        <w:rPr>
          <w:rFonts w:ascii="Arial" w:hAnsi="Arial" w:cs="Arial"/>
          <w:sz w:val="24"/>
          <w:szCs w:val="24"/>
        </w:rPr>
        <w:t>a</w:t>
      </w:r>
      <w:r w:rsidRPr="005F3647">
        <w:rPr>
          <w:rFonts w:ascii="Arial" w:hAnsi="Arial" w:cs="Arial"/>
          <w:sz w:val="24"/>
          <w:szCs w:val="24"/>
        </w:rPr>
        <w:t xml:space="preserve">pp, because you've tested positive for </w:t>
      </w:r>
      <w:r w:rsidR="00BE659F">
        <w:rPr>
          <w:rFonts w:ascii="Arial" w:hAnsi="Arial" w:cs="Arial"/>
          <w:sz w:val="24"/>
          <w:szCs w:val="24"/>
        </w:rPr>
        <w:t>CO</w:t>
      </w:r>
      <w:r w:rsidR="0039144A">
        <w:rPr>
          <w:rFonts w:ascii="Arial" w:hAnsi="Arial" w:cs="Arial"/>
          <w:sz w:val="24"/>
          <w:szCs w:val="24"/>
        </w:rPr>
        <w:t>V</w:t>
      </w:r>
      <w:r w:rsidR="00BE659F">
        <w:rPr>
          <w:rFonts w:ascii="Arial" w:hAnsi="Arial" w:cs="Arial"/>
          <w:sz w:val="24"/>
          <w:szCs w:val="24"/>
        </w:rPr>
        <w:t>ID-19; or</w:t>
      </w:r>
    </w:p>
    <w:p w:rsidR="00BE659F" w:rsidRPr="005F3647" w:rsidRDefault="00BE659F" w:rsidP="00FC7198">
      <w:pPr>
        <w:numPr>
          <w:ilvl w:val="0"/>
          <w:numId w:val="16"/>
        </w:numPr>
        <w:shd w:val="clear" w:color="auto" w:fill="FFFFFF"/>
        <w:rPr>
          <w:rFonts w:ascii="Arial" w:hAnsi="Arial" w:cs="Arial"/>
          <w:sz w:val="24"/>
          <w:szCs w:val="24"/>
        </w:rPr>
      </w:pPr>
      <w:r>
        <w:rPr>
          <w:rFonts w:ascii="Arial" w:hAnsi="Arial" w:cs="Arial"/>
          <w:sz w:val="24"/>
          <w:szCs w:val="24"/>
        </w:rPr>
        <w:t>You have been told to self-isolate by NHS Test and Trace or the NHS COVID-19 app because you have been identified as a close contact of someone who has tested positive, and are not fully vaccinated; and</w:t>
      </w:r>
    </w:p>
    <w:p w:rsidR="00FC7198" w:rsidRPr="005F3647" w:rsidRDefault="00FC7198" w:rsidP="00FC7198">
      <w:pPr>
        <w:numPr>
          <w:ilvl w:val="0"/>
          <w:numId w:val="16"/>
        </w:numPr>
        <w:shd w:val="clear" w:color="auto" w:fill="FFFFFF"/>
        <w:rPr>
          <w:rFonts w:ascii="Arial" w:hAnsi="Arial" w:cs="Arial"/>
          <w:sz w:val="24"/>
          <w:szCs w:val="24"/>
        </w:rPr>
      </w:pPr>
      <w:r w:rsidRPr="005F3647">
        <w:rPr>
          <w:rFonts w:ascii="Arial" w:hAnsi="Arial" w:cs="Arial"/>
          <w:sz w:val="24"/>
          <w:szCs w:val="24"/>
        </w:rPr>
        <w:t>You have responded to messages received from NHS Test and Trace in which you have provided all relevant information including contact details</w:t>
      </w:r>
      <w:r>
        <w:rPr>
          <w:rFonts w:ascii="Arial" w:hAnsi="Arial" w:cs="Arial"/>
          <w:sz w:val="24"/>
          <w:szCs w:val="24"/>
        </w:rPr>
        <w:t>;</w:t>
      </w:r>
    </w:p>
    <w:p w:rsidR="00275BBD" w:rsidRPr="00052E8D" w:rsidRDefault="00275BBD" w:rsidP="0012032D">
      <w:pPr>
        <w:pStyle w:val="ListParagraph"/>
        <w:numPr>
          <w:ilvl w:val="0"/>
          <w:numId w:val="16"/>
        </w:numPr>
        <w:spacing w:line="276" w:lineRule="auto"/>
        <w:ind w:right="526"/>
        <w:rPr>
          <w:rFonts w:ascii="Arial" w:hAnsi="Arial" w:cs="Arial"/>
          <w:sz w:val="24"/>
          <w:szCs w:val="24"/>
        </w:rPr>
      </w:pPr>
      <w:r w:rsidRPr="00052E8D">
        <w:rPr>
          <w:rFonts w:ascii="Arial" w:hAnsi="Arial" w:cs="Arial"/>
          <w:sz w:val="24"/>
          <w:szCs w:val="24"/>
        </w:rPr>
        <w:lastRenderedPageBreak/>
        <w:t>You are employed or self-employed;</w:t>
      </w:r>
    </w:p>
    <w:p w:rsidR="00275BBD" w:rsidRDefault="00275BBD" w:rsidP="0012032D">
      <w:pPr>
        <w:pStyle w:val="ListParagraph"/>
        <w:numPr>
          <w:ilvl w:val="0"/>
          <w:numId w:val="16"/>
        </w:numPr>
        <w:spacing w:line="276" w:lineRule="auto"/>
        <w:ind w:right="526"/>
        <w:rPr>
          <w:rFonts w:ascii="Arial" w:hAnsi="Arial" w:cs="Arial"/>
          <w:sz w:val="24"/>
          <w:szCs w:val="24"/>
        </w:rPr>
      </w:pPr>
      <w:r>
        <w:rPr>
          <w:rFonts w:ascii="Arial" w:hAnsi="Arial" w:cs="Arial"/>
          <w:sz w:val="24"/>
          <w:szCs w:val="24"/>
        </w:rPr>
        <w:t xml:space="preserve">You are unable to work from home and will lose income as a result; </w:t>
      </w:r>
    </w:p>
    <w:p w:rsidR="00275BBD" w:rsidRDefault="00275BBD" w:rsidP="0012032D">
      <w:pPr>
        <w:pStyle w:val="ListParagraph"/>
        <w:numPr>
          <w:ilvl w:val="0"/>
          <w:numId w:val="16"/>
        </w:numPr>
        <w:spacing w:line="276" w:lineRule="auto"/>
        <w:ind w:right="526"/>
        <w:rPr>
          <w:rFonts w:ascii="Arial" w:hAnsi="Arial" w:cs="Arial"/>
          <w:sz w:val="24"/>
          <w:szCs w:val="24"/>
        </w:rPr>
      </w:pPr>
      <w:r>
        <w:rPr>
          <w:rFonts w:ascii="Arial" w:hAnsi="Arial" w:cs="Arial"/>
          <w:sz w:val="24"/>
          <w:szCs w:val="24"/>
        </w:rPr>
        <w:t xml:space="preserve">You have </w:t>
      </w:r>
      <w:r w:rsidR="00A90553">
        <w:rPr>
          <w:rFonts w:ascii="Arial" w:hAnsi="Arial" w:cs="Arial"/>
          <w:sz w:val="24"/>
          <w:szCs w:val="24"/>
        </w:rPr>
        <w:t>savings</w:t>
      </w:r>
      <w:r>
        <w:rPr>
          <w:rFonts w:ascii="Arial" w:hAnsi="Arial" w:cs="Arial"/>
          <w:sz w:val="24"/>
          <w:szCs w:val="24"/>
        </w:rPr>
        <w:t xml:space="preserve"> of less than £</w:t>
      </w:r>
      <w:r w:rsidR="00B57EB8">
        <w:rPr>
          <w:rFonts w:ascii="Arial" w:hAnsi="Arial" w:cs="Arial"/>
          <w:sz w:val="24"/>
          <w:szCs w:val="24"/>
        </w:rPr>
        <w:t>10</w:t>
      </w:r>
      <w:r>
        <w:rPr>
          <w:rFonts w:ascii="Arial" w:hAnsi="Arial" w:cs="Arial"/>
          <w:sz w:val="24"/>
          <w:szCs w:val="24"/>
        </w:rPr>
        <w:t xml:space="preserve">,000 </w:t>
      </w:r>
      <w:r w:rsidR="00BE659F">
        <w:rPr>
          <w:rFonts w:ascii="Arial" w:hAnsi="Arial" w:cs="Arial"/>
          <w:sz w:val="24"/>
          <w:szCs w:val="24"/>
        </w:rPr>
        <w:t xml:space="preserve">and are facing financial hardship </w:t>
      </w:r>
      <w:r>
        <w:rPr>
          <w:rFonts w:ascii="Arial" w:hAnsi="Arial" w:cs="Arial"/>
          <w:sz w:val="24"/>
          <w:szCs w:val="24"/>
        </w:rPr>
        <w:t xml:space="preserve">(this shall be </w:t>
      </w:r>
      <w:r w:rsidR="00B57EB8">
        <w:rPr>
          <w:rFonts w:ascii="Arial" w:hAnsi="Arial" w:cs="Arial"/>
          <w:sz w:val="24"/>
          <w:szCs w:val="24"/>
        </w:rPr>
        <w:t>self-certified</w:t>
      </w:r>
      <w:r>
        <w:rPr>
          <w:rFonts w:ascii="Arial" w:hAnsi="Arial" w:cs="Arial"/>
          <w:sz w:val="24"/>
          <w:szCs w:val="24"/>
        </w:rPr>
        <w:t>);</w:t>
      </w:r>
    </w:p>
    <w:p w:rsidR="00275BBD" w:rsidRPr="00052E8D" w:rsidRDefault="00275BBD" w:rsidP="0012032D">
      <w:pPr>
        <w:pStyle w:val="ListParagraph"/>
        <w:spacing w:line="276" w:lineRule="auto"/>
        <w:ind w:left="1494" w:right="526"/>
        <w:rPr>
          <w:rFonts w:ascii="Arial" w:hAnsi="Arial" w:cs="Arial"/>
          <w:sz w:val="24"/>
          <w:szCs w:val="24"/>
        </w:rPr>
      </w:pPr>
    </w:p>
    <w:p w:rsidR="004F05C8" w:rsidRDefault="004F05C8" w:rsidP="004F05C8">
      <w:pPr>
        <w:pStyle w:val="ListParagraph"/>
        <w:numPr>
          <w:ilvl w:val="1"/>
          <w:numId w:val="15"/>
        </w:numPr>
        <w:spacing w:line="276" w:lineRule="auto"/>
        <w:ind w:right="526"/>
        <w:rPr>
          <w:rFonts w:ascii="Arial" w:hAnsi="Arial" w:cs="Arial"/>
          <w:color w:val="000000"/>
          <w:sz w:val="24"/>
          <w:szCs w:val="24"/>
          <w:lang w:eastAsia="en-GB"/>
        </w:rPr>
      </w:pPr>
      <w:r>
        <w:rPr>
          <w:rFonts w:ascii="Arial" w:hAnsi="Arial" w:cs="Arial"/>
          <w:color w:val="000000"/>
          <w:sz w:val="24"/>
          <w:szCs w:val="24"/>
          <w:lang w:eastAsia="en-GB"/>
        </w:rPr>
        <w:t>Applicants via the Parent and Guardian route will have to meet the criteria as set out in that scheme, namely:</w:t>
      </w:r>
    </w:p>
    <w:p w:rsidR="004F05C8" w:rsidRDefault="004F05C8" w:rsidP="004F05C8">
      <w:pPr>
        <w:pStyle w:val="ListParagraph"/>
        <w:spacing w:line="276" w:lineRule="auto"/>
        <w:ind w:left="1137" w:right="526"/>
        <w:rPr>
          <w:rFonts w:ascii="Arial" w:hAnsi="Arial" w:cs="Arial"/>
          <w:color w:val="000000"/>
          <w:sz w:val="24"/>
          <w:szCs w:val="24"/>
          <w:lang w:eastAsia="en-GB"/>
        </w:rPr>
      </w:pPr>
    </w:p>
    <w:p w:rsidR="004F05C8" w:rsidRPr="004F05C8" w:rsidRDefault="004F05C8" w:rsidP="004F05C8">
      <w:pPr>
        <w:numPr>
          <w:ilvl w:val="0"/>
          <w:numId w:val="16"/>
        </w:numPr>
        <w:shd w:val="clear" w:color="auto" w:fill="FFFFFF"/>
        <w:tabs>
          <w:tab w:val="num" w:pos="720"/>
        </w:tabs>
        <w:rPr>
          <w:rFonts w:ascii="Arial" w:hAnsi="Arial" w:cs="Arial"/>
          <w:sz w:val="24"/>
          <w:szCs w:val="24"/>
        </w:rPr>
      </w:pPr>
      <w:r w:rsidRPr="004F05C8">
        <w:rPr>
          <w:rFonts w:ascii="Arial" w:hAnsi="Arial" w:cs="Arial"/>
          <w:sz w:val="24"/>
          <w:szCs w:val="24"/>
        </w:rPr>
        <w:t xml:space="preserve">Be the parent or guardian of a child or young person in the same household and need to take time off work to care for them while they self-isolate. This is limited to one parent or guardian per household for the child or young person’s self-isolation period; </w:t>
      </w:r>
    </w:p>
    <w:p w:rsidR="004F05C8" w:rsidRPr="004F05C8" w:rsidRDefault="004F05C8" w:rsidP="004F05C8">
      <w:pPr>
        <w:numPr>
          <w:ilvl w:val="0"/>
          <w:numId w:val="16"/>
        </w:numPr>
        <w:shd w:val="clear" w:color="auto" w:fill="FFFFFF"/>
        <w:tabs>
          <w:tab w:val="num" w:pos="720"/>
        </w:tabs>
        <w:rPr>
          <w:rFonts w:ascii="Arial" w:hAnsi="Arial" w:cs="Arial"/>
          <w:sz w:val="24"/>
          <w:szCs w:val="24"/>
        </w:rPr>
      </w:pPr>
      <w:r w:rsidRPr="004F05C8">
        <w:rPr>
          <w:rFonts w:ascii="Arial" w:hAnsi="Arial" w:cs="Arial"/>
          <w:sz w:val="24"/>
          <w:szCs w:val="24"/>
        </w:rPr>
        <w:t>Be employed or self-employed;</w:t>
      </w:r>
    </w:p>
    <w:p w:rsidR="004F05C8" w:rsidRPr="004F05C8" w:rsidRDefault="004F05C8" w:rsidP="004F05C8">
      <w:pPr>
        <w:numPr>
          <w:ilvl w:val="0"/>
          <w:numId w:val="16"/>
        </w:numPr>
        <w:shd w:val="clear" w:color="auto" w:fill="FFFFFF"/>
        <w:tabs>
          <w:tab w:val="num" w:pos="720"/>
        </w:tabs>
        <w:rPr>
          <w:rFonts w:ascii="Arial" w:hAnsi="Arial" w:cs="Arial"/>
          <w:sz w:val="24"/>
          <w:szCs w:val="24"/>
        </w:rPr>
      </w:pPr>
      <w:r w:rsidRPr="004F05C8">
        <w:rPr>
          <w:rFonts w:ascii="Arial" w:hAnsi="Arial" w:cs="Arial"/>
          <w:sz w:val="24"/>
          <w:szCs w:val="24"/>
        </w:rPr>
        <w:t>Be unable to work from home while undertaking caring responsibilities and will lose income as a result</w:t>
      </w:r>
      <w:r>
        <w:rPr>
          <w:rFonts w:ascii="Arial" w:hAnsi="Arial" w:cs="Arial"/>
          <w:sz w:val="24"/>
          <w:szCs w:val="24"/>
        </w:rPr>
        <w:t>; and</w:t>
      </w:r>
    </w:p>
    <w:p w:rsidR="004F05C8" w:rsidRDefault="004F05C8" w:rsidP="004F05C8">
      <w:pPr>
        <w:pStyle w:val="ListParagraph"/>
        <w:numPr>
          <w:ilvl w:val="0"/>
          <w:numId w:val="16"/>
        </w:numPr>
        <w:spacing w:line="276" w:lineRule="auto"/>
        <w:ind w:right="526"/>
        <w:rPr>
          <w:rFonts w:ascii="Arial" w:hAnsi="Arial" w:cs="Arial"/>
          <w:sz w:val="24"/>
          <w:szCs w:val="24"/>
        </w:rPr>
      </w:pPr>
      <w:r>
        <w:rPr>
          <w:rFonts w:ascii="Arial" w:hAnsi="Arial" w:cs="Arial"/>
          <w:sz w:val="24"/>
          <w:szCs w:val="24"/>
        </w:rPr>
        <w:t>You have savings of less than £</w:t>
      </w:r>
      <w:r w:rsidR="00B57EB8">
        <w:rPr>
          <w:rFonts w:ascii="Arial" w:hAnsi="Arial" w:cs="Arial"/>
          <w:sz w:val="24"/>
          <w:szCs w:val="24"/>
        </w:rPr>
        <w:t>10</w:t>
      </w:r>
      <w:r>
        <w:rPr>
          <w:rFonts w:ascii="Arial" w:hAnsi="Arial" w:cs="Arial"/>
          <w:sz w:val="24"/>
          <w:szCs w:val="24"/>
        </w:rPr>
        <w:t xml:space="preserve">,000 </w:t>
      </w:r>
      <w:r w:rsidR="00BE659F">
        <w:rPr>
          <w:rFonts w:ascii="Arial" w:hAnsi="Arial" w:cs="Arial"/>
          <w:sz w:val="24"/>
          <w:szCs w:val="24"/>
        </w:rPr>
        <w:t xml:space="preserve">and are facing financial hardship </w:t>
      </w:r>
      <w:r>
        <w:rPr>
          <w:rFonts w:ascii="Arial" w:hAnsi="Arial" w:cs="Arial"/>
          <w:sz w:val="24"/>
          <w:szCs w:val="24"/>
        </w:rPr>
        <w:t xml:space="preserve">(this shall be </w:t>
      </w:r>
      <w:r w:rsidR="00B57EB8">
        <w:rPr>
          <w:rFonts w:ascii="Arial" w:hAnsi="Arial" w:cs="Arial"/>
          <w:sz w:val="24"/>
          <w:szCs w:val="24"/>
        </w:rPr>
        <w:t>self-certified)</w:t>
      </w:r>
      <w:r>
        <w:rPr>
          <w:rFonts w:ascii="Arial" w:hAnsi="Arial" w:cs="Arial"/>
          <w:sz w:val="24"/>
          <w:szCs w:val="24"/>
        </w:rPr>
        <w:t>;</w:t>
      </w:r>
    </w:p>
    <w:p w:rsidR="00BE659F" w:rsidRPr="004F05C8" w:rsidRDefault="00BE659F" w:rsidP="00BE659F">
      <w:pPr>
        <w:numPr>
          <w:ilvl w:val="0"/>
          <w:numId w:val="16"/>
        </w:numPr>
        <w:shd w:val="clear" w:color="auto" w:fill="FFFFFF"/>
        <w:tabs>
          <w:tab w:val="num" w:pos="720"/>
        </w:tabs>
        <w:rPr>
          <w:rFonts w:ascii="Arial" w:hAnsi="Arial" w:cs="Arial"/>
          <w:sz w:val="24"/>
          <w:szCs w:val="24"/>
        </w:rPr>
      </w:pPr>
      <w:r w:rsidRPr="004F05C8">
        <w:rPr>
          <w:rFonts w:ascii="Arial" w:hAnsi="Arial" w:cs="Arial"/>
          <w:sz w:val="24"/>
          <w:szCs w:val="24"/>
        </w:rPr>
        <w:t xml:space="preserve">Be the parent or guardian of a child or young person who </w:t>
      </w:r>
      <w:r>
        <w:rPr>
          <w:rFonts w:ascii="Arial" w:hAnsi="Arial" w:cs="Arial"/>
          <w:sz w:val="24"/>
          <w:szCs w:val="24"/>
        </w:rPr>
        <w:t>has tested positive for COVID-19 and is age</w:t>
      </w:r>
      <w:r w:rsidRPr="004F05C8">
        <w:rPr>
          <w:rFonts w:ascii="Arial" w:hAnsi="Arial" w:cs="Arial"/>
          <w:sz w:val="24"/>
          <w:szCs w:val="24"/>
        </w:rPr>
        <w:t xml:space="preserve">d 15 or under (or 25 or under with an Education, Health and Care Plan (EHC)) and normally attends an education or childcare setting; </w:t>
      </w:r>
    </w:p>
    <w:p w:rsidR="00BE659F" w:rsidRPr="004F05C8" w:rsidRDefault="00BE659F" w:rsidP="00BE659F">
      <w:pPr>
        <w:numPr>
          <w:ilvl w:val="0"/>
          <w:numId w:val="16"/>
        </w:numPr>
        <w:shd w:val="clear" w:color="auto" w:fill="FFFFFF"/>
        <w:tabs>
          <w:tab w:val="num" w:pos="720"/>
        </w:tabs>
        <w:rPr>
          <w:rFonts w:ascii="Arial" w:hAnsi="Arial" w:cs="Arial"/>
          <w:sz w:val="24"/>
          <w:szCs w:val="24"/>
        </w:rPr>
      </w:pPr>
      <w:r w:rsidRPr="004F05C8">
        <w:rPr>
          <w:rFonts w:ascii="Arial" w:hAnsi="Arial" w:cs="Arial"/>
          <w:sz w:val="24"/>
          <w:szCs w:val="24"/>
        </w:rPr>
        <w:lastRenderedPageBreak/>
        <w:t xml:space="preserve">Be the parent or guardian of a child or young person who has been </w:t>
      </w:r>
      <w:r w:rsidR="0039144A">
        <w:rPr>
          <w:rFonts w:ascii="Arial" w:hAnsi="Arial" w:cs="Arial"/>
          <w:sz w:val="24"/>
          <w:szCs w:val="24"/>
        </w:rPr>
        <w:t>identified as a close contact of someone with COVID-19 (</w:t>
      </w:r>
      <w:r w:rsidRPr="004F05C8">
        <w:rPr>
          <w:rFonts w:ascii="Arial" w:hAnsi="Arial" w:cs="Arial"/>
          <w:sz w:val="24"/>
          <w:szCs w:val="24"/>
        </w:rPr>
        <w:t xml:space="preserve">by NHS Test and Trace or by their education or childcare setting </w:t>
      </w:r>
      <w:r w:rsidR="0039144A">
        <w:rPr>
          <w:rFonts w:ascii="Arial" w:hAnsi="Arial" w:cs="Arial"/>
          <w:sz w:val="24"/>
          <w:szCs w:val="24"/>
        </w:rPr>
        <w:t>or the NHS COVID-19 app), is aged 18-25, is not fully vaccinated and has an EHC Plan.</w:t>
      </w:r>
    </w:p>
    <w:p w:rsidR="004F05C8" w:rsidRDefault="004F05C8" w:rsidP="004F05C8">
      <w:pPr>
        <w:pStyle w:val="ListParagraph"/>
        <w:spacing w:line="276" w:lineRule="auto"/>
        <w:ind w:left="1137" w:right="526"/>
        <w:rPr>
          <w:rFonts w:ascii="Arial" w:hAnsi="Arial" w:cs="Arial"/>
          <w:color w:val="000000"/>
          <w:sz w:val="24"/>
          <w:szCs w:val="24"/>
          <w:lang w:eastAsia="en-GB"/>
        </w:rPr>
      </w:pPr>
    </w:p>
    <w:p w:rsidR="00275BBD" w:rsidRDefault="004F05C8" w:rsidP="0012032D">
      <w:pPr>
        <w:pStyle w:val="ListParagraph"/>
        <w:spacing w:line="276" w:lineRule="auto"/>
        <w:ind w:left="1134" w:right="526" w:hanging="567"/>
        <w:rPr>
          <w:rFonts w:ascii="Arial" w:hAnsi="Arial" w:cs="Arial"/>
          <w:sz w:val="24"/>
          <w:szCs w:val="24"/>
        </w:rPr>
      </w:pPr>
      <w:r>
        <w:rPr>
          <w:rFonts w:ascii="Arial" w:hAnsi="Arial" w:cs="Arial"/>
          <w:color w:val="000000"/>
          <w:sz w:val="24"/>
          <w:szCs w:val="24"/>
          <w:lang w:eastAsia="en-GB"/>
        </w:rPr>
        <w:t>3.3</w:t>
      </w:r>
      <w:r>
        <w:rPr>
          <w:rFonts w:ascii="Arial" w:hAnsi="Arial" w:cs="Arial"/>
          <w:color w:val="000000"/>
          <w:sz w:val="24"/>
          <w:szCs w:val="24"/>
          <w:lang w:eastAsia="en-GB"/>
        </w:rPr>
        <w:tab/>
      </w:r>
      <w:r w:rsidR="00275BBD">
        <w:rPr>
          <w:rFonts w:ascii="Arial" w:hAnsi="Arial" w:cs="Arial"/>
          <w:sz w:val="24"/>
          <w:szCs w:val="24"/>
        </w:rPr>
        <w:t>People who have no recourse to public funds will be eligible for this scheme subject to all other eligibility (listed above) being met.</w:t>
      </w:r>
    </w:p>
    <w:p w:rsidR="00275BBD" w:rsidRDefault="00275BBD" w:rsidP="0012032D">
      <w:pPr>
        <w:pStyle w:val="ListParagraph"/>
        <w:spacing w:line="276" w:lineRule="auto"/>
        <w:ind w:left="1134" w:right="526" w:hanging="567"/>
        <w:rPr>
          <w:rFonts w:ascii="Arial" w:hAnsi="Arial" w:cs="Arial"/>
          <w:sz w:val="24"/>
          <w:szCs w:val="24"/>
        </w:rPr>
      </w:pPr>
    </w:p>
    <w:p w:rsidR="00275BBD" w:rsidRDefault="0012032D" w:rsidP="0012032D">
      <w:pPr>
        <w:pStyle w:val="ListParagraph"/>
        <w:spacing w:line="276" w:lineRule="auto"/>
        <w:ind w:left="1134" w:right="526" w:hanging="567"/>
        <w:rPr>
          <w:rFonts w:ascii="Arial" w:hAnsi="Arial" w:cs="Arial"/>
          <w:sz w:val="24"/>
          <w:szCs w:val="24"/>
        </w:rPr>
      </w:pPr>
      <w:r>
        <w:rPr>
          <w:rFonts w:ascii="Arial" w:hAnsi="Arial" w:cs="Arial"/>
          <w:sz w:val="24"/>
          <w:szCs w:val="24"/>
        </w:rPr>
        <w:t>3</w:t>
      </w:r>
      <w:r w:rsidR="00CA0AA6">
        <w:rPr>
          <w:rFonts w:ascii="Arial" w:hAnsi="Arial" w:cs="Arial"/>
          <w:sz w:val="24"/>
          <w:szCs w:val="24"/>
        </w:rPr>
        <w:t>.</w:t>
      </w:r>
      <w:r w:rsidR="004F05C8">
        <w:rPr>
          <w:rFonts w:ascii="Arial" w:hAnsi="Arial" w:cs="Arial"/>
          <w:sz w:val="24"/>
          <w:szCs w:val="24"/>
        </w:rPr>
        <w:t>4</w:t>
      </w:r>
      <w:r w:rsidR="00275BBD">
        <w:rPr>
          <w:rFonts w:ascii="Arial" w:hAnsi="Arial" w:cs="Arial"/>
          <w:sz w:val="24"/>
          <w:szCs w:val="24"/>
        </w:rPr>
        <w:tab/>
      </w:r>
      <w:r w:rsidR="0039144A">
        <w:rPr>
          <w:rFonts w:ascii="Arial" w:hAnsi="Arial" w:cs="Arial"/>
          <w:sz w:val="24"/>
          <w:szCs w:val="24"/>
        </w:rPr>
        <w:t xml:space="preserve">Full time </w:t>
      </w:r>
      <w:r w:rsidR="00275BBD">
        <w:rPr>
          <w:rFonts w:ascii="Arial" w:hAnsi="Arial" w:cs="Arial"/>
          <w:sz w:val="24"/>
          <w:szCs w:val="24"/>
        </w:rPr>
        <w:t>University students and those in higher educatio</w:t>
      </w:r>
      <w:r w:rsidR="0039144A">
        <w:rPr>
          <w:rFonts w:ascii="Arial" w:hAnsi="Arial" w:cs="Arial"/>
          <w:sz w:val="24"/>
          <w:szCs w:val="24"/>
        </w:rPr>
        <w:t xml:space="preserve">n are excluded from this scheme, unless significant hardship can be demonstrated. </w:t>
      </w:r>
    </w:p>
    <w:p w:rsidR="00275BBD" w:rsidRDefault="00275BBD" w:rsidP="0012032D">
      <w:pPr>
        <w:pStyle w:val="ListParagraph"/>
        <w:spacing w:line="276" w:lineRule="auto"/>
        <w:ind w:left="1134" w:right="526" w:hanging="567"/>
        <w:rPr>
          <w:rFonts w:ascii="Arial" w:hAnsi="Arial" w:cs="Arial"/>
          <w:sz w:val="24"/>
          <w:szCs w:val="24"/>
        </w:rPr>
      </w:pPr>
    </w:p>
    <w:p w:rsidR="00275BBD" w:rsidRDefault="0012032D" w:rsidP="0012032D">
      <w:pPr>
        <w:pStyle w:val="ListParagraph"/>
        <w:spacing w:line="276" w:lineRule="auto"/>
        <w:ind w:left="1134" w:right="526" w:hanging="567"/>
        <w:rPr>
          <w:rFonts w:ascii="Arial" w:hAnsi="Arial" w:cs="Arial"/>
          <w:sz w:val="24"/>
          <w:szCs w:val="24"/>
        </w:rPr>
      </w:pPr>
      <w:r>
        <w:rPr>
          <w:rFonts w:ascii="Arial" w:hAnsi="Arial" w:cs="Arial"/>
          <w:sz w:val="24"/>
          <w:szCs w:val="24"/>
        </w:rPr>
        <w:t>3</w:t>
      </w:r>
      <w:r w:rsidR="00CA0AA6">
        <w:rPr>
          <w:rFonts w:ascii="Arial" w:hAnsi="Arial" w:cs="Arial"/>
          <w:sz w:val="24"/>
          <w:szCs w:val="24"/>
        </w:rPr>
        <w:t>.</w:t>
      </w:r>
      <w:r w:rsidR="004F05C8">
        <w:rPr>
          <w:rFonts w:ascii="Arial" w:hAnsi="Arial" w:cs="Arial"/>
          <w:sz w:val="24"/>
          <w:szCs w:val="24"/>
        </w:rPr>
        <w:t>5</w:t>
      </w:r>
      <w:r w:rsidR="00275BBD">
        <w:rPr>
          <w:rFonts w:ascii="Arial" w:hAnsi="Arial" w:cs="Arial"/>
          <w:sz w:val="24"/>
          <w:szCs w:val="24"/>
        </w:rPr>
        <w:tab/>
      </w:r>
      <w:r w:rsidR="00FB5F77">
        <w:rPr>
          <w:rFonts w:ascii="Arial" w:hAnsi="Arial" w:cs="Arial"/>
          <w:sz w:val="24"/>
          <w:szCs w:val="24"/>
        </w:rPr>
        <w:t>The Council reserves the right to change the eligibility criteria during the life of the scheme in the light of the funding position.</w:t>
      </w:r>
    </w:p>
    <w:p w:rsidR="00275BBD" w:rsidRDefault="00275BBD" w:rsidP="0012032D">
      <w:pPr>
        <w:pStyle w:val="ListParagraph"/>
        <w:spacing w:before="240" w:after="240" w:line="276" w:lineRule="auto"/>
        <w:ind w:left="1134" w:right="526" w:hanging="567"/>
        <w:rPr>
          <w:rFonts w:ascii="Arial" w:hAnsi="Arial" w:cs="Arial"/>
          <w:sz w:val="24"/>
          <w:szCs w:val="24"/>
        </w:rPr>
      </w:pPr>
    </w:p>
    <w:p w:rsidR="00FB5F77" w:rsidRPr="00FB5F77" w:rsidRDefault="00FB5F77" w:rsidP="0012032D">
      <w:pPr>
        <w:pStyle w:val="ListParagraph"/>
        <w:numPr>
          <w:ilvl w:val="0"/>
          <w:numId w:val="15"/>
        </w:numPr>
        <w:spacing w:before="240" w:after="240" w:line="276" w:lineRule="auto"/>
        <w:ind w:right="526"/>
        <w:rPr>
          <w:rFonts w:ascii="Arial" w:hAnsi="Arial" w:cs="Arial"/>
          <w:b/>
          <w:sz w:val="24"/>
          <w:szCs w:val="24"/>
        </w:rPr>
      </w:pPr>
      <w:r w:rsidRPr="00FB5F77">
        <w:rPr>
          <w:rFonts w:ascii="Arial" w:hAnsi="Arial" w:cs="Arial"/>
          <w:b/>
          <w:sz w:val="24"/>
          <w:szCs w:val="24"/>
        </w:rPr>
        <w:t>Application</w:t>
      </w:r>
    </w:p>
    <w:p w:rsidR="00FB5F77" w:rsidRDefault="00FB5F77" w:rsidP="0012032D">
      <w:pPr>
        <w:pStyle w:val="ListParagraph"/>
        <w:spacing w:before="240" w:after="240" w:line="276" w:lineRule="auto"/>
        <w:ind w:left="1134" w:right="526" w:hanging="567"/>
        <w:rPr>
          <w:rFonts w:ascii="Arial" w:hAnsi="Arial" w:cs="Arial"/>
          <w:sz w:val="24"/>
          <w:szCs w:val="24"/>
        </w:rPr>
      </w:pPr>
    </w:p>
    <w:p w:rsidR="00FB5F77" w:rsidRDefault="0012032D"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Applications for the </w:t>
      </w:r>
      <w:r w:rsidR="007418D1">
        <w:rPr>
          <w:rFonts w:ascii="Arial" w:hAnsi="Arial" w:cs="Arial"/>
          <w:sz w:val="24"/>
          <w:szCs w:val="24"/>
        </w:rPr>
        <w:t>Discretionary</w:t>
      </w:r>
      <w:r>
        <w:rPr>
          <w:rFonts w:ascii="Arial" w:hAnsi="Arial" w:cs="Arial"/>
          <w:sz w:val="24"/>
          <w:szCs w:val="24"/>
        </w:rPr>
        <w:t xml:space="preserve"> Scheme payment wi</w:t>
      </w:r>
      <w:r w:rsidR="007418D1">
        <w:rPr>
          <w:rFonts w:ascii="Arial" w:hAnsi="Arial" w:cs="Arial"/>
          <w:sz w:val="24"/>
          <w:szCs w:val="24"/>
        </w:rPr>
        <w:t xml:space="preserve">ll be identified from the main </w:t>
      </w:r>
      <w:r w:rsidR="004F05C8">
        <w:rPr>
          <w:rFonts w:ascii="Arial" w:hAnsi="Arial" w:cs="Arial"/>
          <w:sz w:val="24"/>
          <w:szCs w:val="24"/>
        </w:rPr>
        <w:t xml:space="preserve">or Parent and Guardian </w:t>
      </w:r>
      <w:r w:rsidR="007418D1">
        <w:rPr>
          <w:rFonts w:ascii="Arial" w:hAnsi="Arial" w:cs="Arial"/>
          <w:sz w:val="24"/>
          <w:szCs w:val="24"/>
        </w:rPr>
        <w:t>T</w:t>
      </w:r>
      <w:r>
        <w:rPr>
          <w:rFonts w:ascii="Arial" w:hAnsi="Arial" w:cs="Arial"/>
          <w:sz w:val="24"/>
          <w:szCs w:val="24"/>
        </w:rPr>
        <w:t xml:space="preserve">est and Trace Support Payment application. A separate application is not required. </w:t>
      </w:r>
    </w:p>
    <w:p w:rsidR="00B575C0" w:rsidRDefault="00B575C0" w:rsidP="00B575C0">
      <w:pPr>
        <w:pStyle w:val="ListParagraph"/>
        <w:spacing w:before="240" w:after="240" w:line="276" w:lineRule="auto"/>
        <w:ind w:left="1137" w:right="526"/>
        <w:rPr>
          <w:rFonts w:ascii="Arial" w:hAnsi="Arial" w:cs="Arial"/>
          <w:sz w:val="24"/>
          <w:szCs w:val="24"/>
        </w:rPr>
      </w:pPr>
    </w:p>
    <w:p w:rsidR="00B575C0"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Applications will be accepted from a third party in respect of any individual who meets the eligibility criteria for payment. The third party will be required to provide evidence of their identity and to confirm the reason why they are applying on behalf of another person. Payment will only be made to the person who is </w:t>
      </w:r>
      <w:r w:rsidR="007418D1">
        <w:rPr>
          <w:rFonts w:ascii="Arial" w:hAnsi="Arial" w:cs="Arial"/>
          <w:sz w:val="24"/>
          <w:szCs w:val="24"/>
        </w:rPr>
        <w:t>self-isolating</w:t>
      </w:r>
      <w:r w:rsidR="004F05C8">
        <w:rPr>
          <w:rFonts w:ascii="Arial" w:hAnsi="Arial" w:cs="Arial"/>
          <w:sz w:val="24"/>
          <w:szCs w:val="24"/>
        </w:rPr>
        <w:t xml:space="preserve"> or is caring for a child or young person who is self-isolating</w:t>
      </w:r>
      <w:r>
        <w:rPr>
          <w:rFonts w:ascii="Arial" w:hAnsi="Arial" w:cs="Arial"/>
          <w:sz w:val="24"/>
          <w:szCs w:val="24"/>
        </w:rPr>
        <w:t xml:space="preserve">. No payment will be made to a third party applicant. </w:t>
      </w:r>
    </w:p>
    <w:p w:rsidR="0012032D" w:rsidRDefault="0012032D" w:rsidP="0012032D">
      <w:pPr>
        <w:pStyle w:val="ListParagraph"/>
        <w:spacing w:before="240" w:after="240" w:line="276" w:lineRule="auto"/>
        <w:ind w:left="1134" w:right="526" w:hanging="567"/>
        <w:rPr>
          <w:rFonts w:ascii="Arial" w:hAnsi="Arial" w:cs="Arial"/>
          <w:sz w:val="24"/>
          <w:szCs w:val="24"/>
        </w:rPr>
      </w:pPr>
    </w:p>
    <w:p w:rsidR="0012032D"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Applications should</w:t>
      </w:r>
      <w:r w:rsidR="0039144A">
        <w:rPr>
          <w:rFonts w:ascii="Arial" w:hAnsi="Arial" w:cs="Arial"/>
          <w:sz w:val="24"/>
          <w:szCs w:val="24"/>
        </w:rPr>
        <w:t xml:space="preserve"> be made via the </w:t>
      </w:r>
      <w:r w:rsidR="004F05C8">
        <w:rPr>
          <w:rFonts w:ascii="Arial" w:hAnsi="Arial" w:cs="Arial"/>
          <w:sz w:val="24"/>
          <w:szCs w:val="24"/>
        </w:rPr>
        <w:t>link on the main webpage.</w:t>
      </w:r>
    </w:p>
    <w:p w:rsidR="00B575C0" w:rsidRPr="00B575C0" w:rsidRDefault="00B575C0" w:rsidP="00B575C0">
      <w:pPr>
        <w:pStyle w:val="ListParagraph"/>
        <w:rPr>
          <w:rFonts w:ascii="Arial" w:hAnsi="Arial" w:cs="Arial"/>
          <w:sz w:val="24"/>
          <w:szCs w:val="24"/>
        </w:rPr>
      </w:pPr>
    </w:p>
    <w:p w:rsidR="00B575C0" w:rsidRPr="00052E8D" w:rsidRDefault="00B575C0"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A telephone </w:t>
      </w:r>
      <w:r w:rsidR="00966867">
        <w:rPr>
          <w:rFonts w:ascii="Arial" w:hAnsi="Arial" w:cs="Arial"/>
          <w:sz w:val="24"/>
          <w:szCs w:val="24"/>
        </w:rPr>
        <w:t>process is avai</w:t>
      </w:r>
      <w:r w:rsidR="005359E8">
        <w:rPr>
          <w:rFonts w:ascii="Arial" w:hAnsi="Arial" w:cs="Arial"/>
          <w:sz w:val="24"/>
          <w:szCs w:val="24"/>
        </w:rPr>
        <w:t xml:space="preserve">lable </w:t>
      </w:r>
      <w:r w:rsidR="007418D1">
        <w:rPr>
          <w:rFonts w:ascii="Arial" w:hAnsi="Arial" w:cs="Arial"/>
          <w:sz w:val="24"/>
          <w:szCs w:val="24"/>
        </w:rPr>
        <w:t>for those</w:t>
      </w:r>
      <w:r w:rsidR="005359E8">
        <w:rPr>
          <w:rFonts w:ascii="Arial" w:hAnsi="Arial" w:cs="Arial"/>
          <w:sz w:val="24"/>
          <w:szCs w:val="24"/>
        </w:rPr>
        <w:t xml:space="preserve"> unable to acce</w:t>
      </w:r>
      <w:r w:rsidR="00966867">
        <w:rPr>
          <w:rFonts w:ascii="Arial" w:hAnsi="Arial" w:cs="Arial"/>
          <w:sz w:val="24"/>
          <w:szCs w:val="24"/>
        </w:rPr>
        <w:t xml:space="preserve">ss digital services. </w:t>
      </w:r>
      <w:r w:rsidR="007418D1">
        <w:rPr>
          <w:rFonts w:ascii="Arial" w:hAnsi="Arial" w:cs="Arial"/>
          <w:sz w:val="24"/>
          <w:szCs w:val="24"/>
        </w:rPr>
        <w:t xml:space="preserve">Applicants should call </w:t>
      </w:r>
      <w:r w:rsidR="00966867">
        <w:rPr>
          <w:rFonts w:ascii="Arial" w:hAnsi="Arial" w:cs="Arial"/>
          <w:sz w:val="24"/>
          <w:szCs w:val="24"/>
        </w:rPr>
        <w:t xml:space="preserve">01429 284188 </w:t>
      </w:r>
      <w:r w:rsidR="007418D1">
        <w:rPr>
          <w:rFonts w:ascii="Arial" w:hAnsi="Arial" w:cs="Arial"/>
          <w:sz w:val="24"/>
          <w:szCs w:val="24"/>
        </w:rPr>
        <w:t xml:space="preserve">if this </w:t>
      </w:r>
      <w:r w:rsidR="00966867">
        <w:rPr>
          <w:rFonts w:ascii="Arial" w:hAnsi="Arial" w:cs="Arial"/>
          <w:sz w:val="24"/>
          <w:szCs w:val="24"/>
        </w:rPr>
        <w:t>service</w:t>
      </w:r>
      <w:r w:rsidR="007418D1">
        <w:rPr>
          <w:rFonts w:ascii="Arial" w:hAnsi="Arial" w:cs="Arial"/>
          <w:sz w:val="24"/>
          <w:szCs w:val="24"/>
        </w:rPr>
        <w:t xml:space="preserve"> is required, or support is required to </w:t>
      </w:r>
      <w:r w:rsidR="00966867">
        <w:rPr>
          <w:rFonts w:ascii="Arial" w:hAnsi="Arial" w:cs="Arial"/>
          <w:sz w:val="24"/>
          <w:szCs w:val="24"/>
        </w:rPr>
        <w:t>complet</w:t>
      </w:r>
      <w:r w:rsidR="007418D1">
        <w:rPr>
          <w:rFonts w:ascii="Arial" w:hAnsi="Arial" w:cs="Arial"/>
          <w:sz w:val="24"/>
          <w:szCs w:val="24"/>
        </w:rPr>
        <w:t>e</w:t>
      </w:r>
      <w:r w:rsidR="00966867">
        <w:rPr>
          <w:rFonts w:ascii="Arial" w:hAnsi="Arial" w:cs="Arial"/>
          <w:sz w:val="24"/>
          <w:szCs w:val="24"/>
        </w:rPr>
        <w:t xml:space="preserve"> the online application </w:t>
      </w:r>
      <w:r w:rsidR="00966867" w:rsidRPr="00052E8D">
        <w:rPr>
          <w:rFonts w:ascii="Arial" w:hAnsi="Arial" w:cs="Arial"/>
          <w:sz w:val="24"/>
          <w:szCs w:val="24"/>
        </w:rPr>
        <w:t>form.</w:t>
      </w:r>
      <w:r w:rsidR="00AA7ABB" w:rsidRPr="00052E8D">
        <w:t xml:space="preserve"> </w:t>
      </w:r>
      <w:r w:rsidR="00AA7ABB" w:rsidRPr="00052E8D">
        <w:rPr>
          <w:rFonts w:ascii="Arial" w:hAnsi="Arial" w:cs="Arial"/>
          <w:sz w:val="24"/>
          <w:szCs w:val="24"/>
        </w:rPr>
        <w:t>Translation support is available if required.</w:t>
      </w:r>
    </w:p>
    <w:p w:rsidR="00966867" w:rsidRPr="00966867" w:rsidRDefault="00966867" w:rsidP="00966867">
      <w:pPr>
        <w:pStyle w:val="ListParagraph"/>
        <w:ind w:left="1137"/>
        <w:rPr>
          <w:rFonts w:ascii="Arial" w:hAnsi="Arial" w:cs="Arial"/>
          <w:sz w:val="24"/>
          <w:szCs w:val="24"/>
        </w:rPr>
      </w:pPr>
    </w:p>
    <w:p w:rsidR="00966867" w:rsidRDefault="00966867" w:rsidP="00B575C0">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The Council may request any information or evidence it reasonably requires to support the decision making process.</w:t>
      </w:r>
      <w:r w:rsidR="009A442F">
        <w:rPr>
          <w:rFonts w:ascii="Arial" w:hAnsi="Arial" w:cs="Arial"/>
          <w:sz w:val="24"/>
          <w:szCs w:val="24"/>
        </w:rPr>
        <w:t xml:space="preserve"> </w:t>
      </w:r>
    </w:p>
    <w:p w:rsidR="00B575C0" w:rsidRDefault="00B575C0" w:rsidP="0012032D">
      <w:pPr>
        <w:pStyle w:val="ListParagraph"/>
        <w:spacing w:before="240" w:after="240" w:line="276" w:lineRule="auto"/>
        <w:ind w:left="1134" w:right="526" w:hanging="567"/>
        <w:rPr>
          <w:rFonts w:ascii="Arial" w:hAnsi="Arial" w:cs="Arial"/>
          <w:sz w:val="24"/>
          <w:szCs w:val="24"/>
        </w:rPr>
      </w:pPr>
    </w:p>
    <w:p w:rsidR="00B575C0" w:rsidRDefault="00966867" w:rsidP="00966867">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lastRenderedPageBreak/>
        <w:t xml:space="preserve">Eligible individuals can apply for a discretionary payment up to </w:t>
      </w:r>
      <w:r w:rsidR="004F05C8">
        <w:rPr>
          <w:rFonts w:ascii="Arial" w:hAnsi="Arial" w:cs="Arial"/>
          <w:sz w:val="24"/>
          <w:szCs w:val="24"/>
        </w:rPr>
        <w:t>42</w:t>
      </w:r>
      <w:r>
        <w:rPr>
          <w:rFonts w:ascii="Arial" w:hAnsi="Arial" w:cs="Arial"/>
          <w:sz w:val="24"/>
          <w:szCs w:val="24"/>
        </w:rPr>
        <w:t xml:space="preserve"> days after their period of self-isolation </w:t>
      </w:r>
      <w:r w:rsidR="00B056AC">
        <w:rPr>
          <w:rFonts w:ascii="Arial" w:hAnsi="Arial" w:cs="Arial"/>
          <w:sz w:val="24"/>
          <w:szCs w:val="24"/>
        </w:rPr>
        <w:t>begins</w:t>
      </w:r>
      <w:r>
        <w:rPr>
          <w:rFonts w:ascii="Arial" w:hAnsi="Arial" w:cs="Arial"/>
          <w:sz w:val="24"/>
          <w:szCs w:val="24"/>
        </w:rPr>
        <w:t xml:space="preserve">. No applications will be accepted after this point. </w:t>
      </w:r>
    </w:p>
    <w:p w:rsidR="00966867" w:rsidRPr="00966867" w:rsidRDefault="00966867" w:rsidP="00966867">
      <w:pPr>
        <w:pStyle w:val="ListParagraph"/>
        <w:spacing w:before="240" w:after="240" w:line="276" w:lineRule="auto"/>
        <w:ind w:left="1137" w:right="526"/>
        <w:rPr>
          <w:rFonts w:ascii="Arial" w:hAnsi="Arial" w:cs="Arial"/>
          <w:sz w:val="24"/>
          <w:szCs w:val="24"/>
        </w:rPr>
      </w:pPr>
    </w:p>
    <w:p w:rsidR="00966867" w:rsidRDefault="004F05C8" w:rsidP="00966867">
      <w:pPr>
        <w:pStyle w:val="ListParagraph"/>
        <w:numPr>
          <w:ilvl w:val="1"/>
          <w:numId w:val="15"/>
        </w:numPr>
        <w:spacing w:before="240" w:after="240" w:line="276" w:lineRule="auto"/>
        <w:ind w:right="526"/>
        <w:rPr>
          <w:rFonts w:ascii="Arial" w:hAnsi="Arial" w:cs="Arial"/>
          <w:sz w:val="24"/>
          <w:szCs w:val="24"/>
        </w:rPr>
      </w:pPr>
      <w:r>
        <w:rPr>
          <w:rFonts w:ascii="Arial" w:hAnsi="Arial" w:cs="Arial"/>
          <w:sz w:val="24"/>
          <w:szCs w:val="24"/>
        </w:rPr>
        <w:t xml:space="preserve">For the main scheme, </w:t>
      </w:r>
      <w:r w:rsidR="0039144A">
        <w:rPr>
          <w:rFonts w:ascii="Arial" w:hAnsi="Arial" w:cs="Arial"/>
          <w:sz w:val="24"/>
          <w:szCs w:val="24"/>
        </w:rPr>
        <w:t>i</w:t>
      </w:r>
      <w:r w:rsidR="00966867">
        <w:rPr>
          <w:rFonts w:ascii="Arial" w:hAnsi="Arial" w:cs="Arial"/>
          <w:sz w:val="24"/>
          <w:szCs w:val="24"/>
        </w:rPr>
        <w:t>ndividuals in the same household can each make an application to receive a discretionary payment, if they each individually meet the eligibility criteria in full.</w:t>
      </w:r>
    </w:p>
    <w:p w:rsidR="00966867" w:rsidRPr="00966867" w:rsidRDefault="00966867" w:rsidP="00966867">
      <w:pPr>
        <w:pStyle w:val="ListParagraph"/>
        <w:rPr>
          <w:rFonts w:ascii="Arial" w:hAnsi="Arial" w:cs="Arial"/>
          <w:sz w:val="24"/>
          <w:szCs w:val="24"/>
        </w:rPr>
      </w:pPr>
    </w:p>
    <w:p w:rsidR="004F05C8" w:rsidRPr="004F05C8" w:rsidRDefault="004F05C8" w:rsidP="004F05C8">
      <w:pPr>
        <w:pStyle w:val="ListParagraph"/>
        <w:numPr>
          <w:ilvl w:val="1"/>
          <w:numId w:val="15"/>
        </w:numPr>
        <w:spacing w:line="276" w:lineRule="auto"/>
        <w:ind w:right="526"/>
        <w:rPr>
          <w:rFonts w:ascii="Arial" w:hAnsi="Arial" w:cs="Arial"/>
          <w:sz w:val="24"/>
          <w:szCs w:val="24"/>
          <w:lang w:val="en"/>
        </w:rPr>
      </w:pPr>
      <w:r>
        <w:rPr>
          <w:rFonts w:ascii="Arial" w:hAnsi="Arial" w:cs="Arial"/>
          <w:sz w:val="24"/>
          <w:szCs w:val="24"/>
        </w:rPr>
        <w:t>For the parent and guardian scheme, o</w:t>
      </w:r>
      <w:r w:rsidRPr="004F05C8">
        <w:rPr>
          <w:rFonts w:ascii="Arial" w:hAnsi="Arial" w:cs="Arial"/>
          <w:sz w:val="24"/>
          <w:szCs w:val="24"/>
          <w:lang w:val="en"/>
        </w:rPr>
        <w:t xml:space="preserve">nly one application per household can be made per child or your person isolation period. No overlap of claims can be made. For example, should a second child be required to isolate during the first child’s isolation period, no additional payment will be made. However, should a second child, or indeed the first child be required to isolate at a future date, a second application is allowed.  </w:t>
      </w:r>
    </w:p>
    <w:p w:rsidR="00966867" w:rsidRDefault="00966867" w:rsidP="009A442F">
      <w:pPr>
        <w:pStyle w:val="ListParagraph"/>
        <w:spacing w:line="276" w:lineRule="auto"/>
        <w:ind w:left="1137" w:right="526"/>
        <w:rPr>
          <w:rFonts w:ascii="Arial" w:hAnsi="Arial" w:cs="Arial"/>
          <w:sz w:val="24"/>
          <w:szCs w:val="24"/>
        </w:rPr>
      </w:pPr>
    </w:p>
    <w:p w:rsidR="009A442F" w:rsidRPr="009A442F" w:rsidRDefault="009A442F" w:rsidP="009A442F">
      <w:pPr>
        <w:pStyle w:val="ListParagraph"/>
        <w:numPr>
          <w:ilvl w:val="0"/>
          <w:numId w:val="15"/>
        </w:numPr>
        <w:spacing w:line="276" w:lineRule="auto"/>
        <w:ind w:right="526"/>
        <w:rPr>
          <w:rFonts w:ascii="Arial" w:hAnsi="Arial" w:cs="Arial"/>
          <w:b/>
          <w:sz w:val="24"/>
          <w:szCs w:val="24"/>
        </w:rPr>
      </w:pPr>
      <w:r w:rsidRPr="009A442F">
        <w:rPr>
          <w:rFonts w:ascii="Arial" w:hAnsi="Arial" w:cs="Arial"/>
          <w:b/>
          <w:sz w:val="24"/>
          <w:szCs w:val="24"/>
        </w:rPr>
        <w:t>Assessment Process</w:t>
      </w:r>
    </w:p>
    <w:p w:rsidR="009A442F" w:rsidRDefault="009A442F" w:rsidP="009A442F">
      <w:pPr>
        <w:spacing w:line="276" w:lineRule="auto"/>
        <w:ind w:left="1134" w:right="526" w:hanging="567"/>
        <w:rPr>
          <w:rFonts w:ascii="Arial" w:hAnsi="Arial" w:cs="Arial"/>
          <w:sz w:val="24"/>
          <w:szCs w:val="24"/>
        </w:rPr>
      </w:pPr>
    </w:p>
    <w:p w:rsidR="009A442F" w:rsidRDefault="009A442F" w:rsidP="009A442F">
      <w:pPr>
        <w:spacing w:line="276" w:lineRule="auto"/>
        <w:ind w:left="1134" w:right="526" w:hanging="567"/>
        <w:rPr>
          <w:rFonts w:ascii="Arial" w:hAnsi="Arial" w:cs="Arial"/>
          <w:sz w:val="24"/>
          <w:szCs w:val="24"/>
        </w:rPr>
      </w:pPr>
      <w:r>
        <w:rPr>
          <w:rFonts w:ascii="Arial" w:hAnsi="Arial" w:cs="Arial"/>
          <w:sz w:val="24"/>
          <w:szCs w:val="24"/>
        </w:rPr>
        <w:t>5.1</w:t>
      </w:r>
      <w:r>
        <w:rPr>
          <w:rFonts w:ascii="Arial" w:hAnsi="Arial" w:cs="Arial"/>
          <w:sz w:val="24"/>
          <w:szCs w:val="24"/>
        </w:rPr>
        <w:tab/>
        <w:t xml:space="preserve">The Council will undertake all necessary checks to verify the application in order to be satisfied that applicants meet the criteria in full. This may include contact </w:t>
      </w:r>
      <w:r>
        <w:rPr>
          <w:rFonts w:ascii="Arial" w:hAnsi="Arial" w:cs="Arial"/>
          <w:sz w:val="24"/>
          <w:szCs w:val="24"/>
        </w:rPr>
        <w:lastRenderedPageBreak/>
        <w:t>w</w:t>
      </w:r>
      <w:r w:rsidR="00E2026B">
        <w:rPr>
          <w:rFonts w:ascii="Arial" w:hAnsi="Arial" w:cs="Arial"/>
          <w:sz w:val="24"/>
          <w:szCs w:val="24"/>
        </w:rPr>
        <w:t>ith the Department of Work and P</w:t>
      </w:r>
      <w:r>
        <w:rPr>
          <w:rFonts w:ascii="Arial" w:hAnsi="Arial" w:cs="Arial"/>
          <w:sz w:val="24"/>
          <w:szCs w:val="24"/>
        </w:rPr>
        <w:t xml:space="preserve">ensions, the </w:t>
      </w:r>
      <w:r w:rsidR="00E2026B">
        <w:rPr>
          <w:rFonts w:ascii="Arial" w:hAnsi="Arial" w:cs="Arial"/>
          <w:sz w:val="24"/>
          <w:szCs w:val="24"/>
        </w:rPr>
        <w:t>applicant’s</w:t>
      </w:r>
      <w:r>
        <w:rPr>
          <w:rFonts w:ascii="Arial" w:hAnsi="Arial" w:cs="Arial"/>
          <w:sz w:val="24"/>
          <w:szCs w:val="24"/>
        </w:rPr>
        <w:t xml:space="preserve"> employer for verification purposes, HMRC for</w:t>
      </w:r>
      <w:r w:rsidR="00E2026B">
        <w:rPr>
          <w:rFonts w:ascii="Arial" w:hAnsi="Arial" w:cs="Arial"/>
          <w:sz w:val="24"/>
          <w:szCs w:val="24"/>
        </w:rPr>
        <w:t xml:space="preserve"> tax purposes and NHS Test and T</w:t>
      </w:r>
      <w:r>
        <w:rPr>
          <w:rFonts w:ascii="Arial" w:hAnsi="Arial" w:cs="Arial"/>
          <w:sz w:val="24"/>
          <w:szCs w:val="24"/>
        </w:rPr>
        <w:t xml:space="preserve">race to confirm isolation status. </w:t>
      </w:r>
      <w:r w:rsidR="004F05C8">
        <w:rPr>
          <w:rFonts w:ascii="Arial" w:hAnsi="Arial" w:cs="Arial"/>
          <w:sz w:val="24"/>
          <w:szCs w:val="24"/>
        </w:rPr>
        <w:t>For the parent and guardian scheme this will include contact with the child’s education or care setting.</w:t>
      </w:r>
    </w:p>
    <w:p w:rsidR="00FB5F77" w:rsidRDefault="00FB5F77" w:rsidP="009A442F">
      <w:pPr>
        <w:spacing w:line="276" w:lineRule="auto"/>
        <w:ind w:right="526"/>
        <w:rPr>
          <w:rFonts w:ascii="Arial" w:hAnsi="Arial" w:cs="Arial"/>
          <w:sz w:val="24"/>
          <w:szCs w:val="24"/>
        </w:rPr>
      </w:pPr>
    </w:p>
    <w:p w:rsidR="009A442F" w:rsidRDefault="009A442F" w:rsidP="009A442F">
      <w:pPr>
        <w:spacing w:line="276" w:lineRule="auto"/>
        <w:ind w:left="1134" w:right="526" w:hanging="567"/>
        <w:rPr>
          <w:rFonts w:ascii="Arial" w:hAnsi="Arial" w:cs="Arial"/>
          <w:sz w:val="24"/>
          <w:szCs w:val="24"/>
        </w:rPr>
      </w:pPr>
      <w:r>
        <w:rPr>
          <w:rFonts w:ascii="Arial" w:hAnsi="Arial" w:cs="Arial"/>
          <w:sz w:val="24"/>
          <w:szCs w:val="24"/>
        </w:rPr>
        <w:t>5.2</w:t>
      </w:r>
      <w:r>
        <w:rPr>
          <w:rFonts w:ascii="Arial" w:hAnsi="Arial" w:cs="Arial"/>
          <w:sz w:val="24"/>
          <w:szCs w:val="24"/>
        </w:rPr>
        <w:tab/>
        <w:t>Applicants will be informed of the outcome of the application process.</w:t>
      </w:r>
    </w:p>
    <w:p w:rsidR="009A442F" w:rsidRDefault="009A442F" w:rsidP="009A442F">
      <w:pPr>
        <w:spacing w:line="276" w:lineRule="auto"/>
        <w:ind w:left="1134" w:right="526" w:hanging="567"/>
        <w:rPr>
          <w:rFonts w:ascii="Arial" w:hAnsi="Arial" w:cs="Arial"/>
          <w:sz w:val="24"/>
          <w:szCs w:val="24"/>
        </w:rPr>
      </w:pPr>
    </w:p>
    <w:p w:rsidR="00CA0AA6" w:rsidRDefault="009A442F" w:rsidP="009A442F">
      <w:pPr>
        <w:spacing w:line="276" w:lineRule="auto"/>
        <w:ind w:left="1134" w:right="526" w:hanging="567"/>
        <w:rPr>
          <w:rFonts w:ascii="Arial" w:hAnsi="Arial" w:cs="Arial"/>
          <w:sz w:val="24"/>
          <w:szCs w:val="24"/>
        </w:rPr>
      </w:pPr>
      <w:r>
        <w:rPr>
          <w:rFonts w:ascii="Arial" w:hAnsi="Arial" w:cs="Arial"/>
          <w:sz w:val="24"/>
          <w:szCs w:val="24"/>
        </w:rPr>
        <w:t>5.3</w:t>
      </w:r>
      <w:r>
        <w:rPr>
          <w:rFonts w:ascii="Arial" w:hAnsi="Arial" w:cs="Arial"/>
          <w:sz w:val="24"/>
          <w:szCs w:val="24"/>
        </w:rPr>
        <w:tab/>
        <w:t xml:space="preserve">There is no statutory appeal process for the discretionary scheme. </w:t>
      </w:r>
      <w:r w:rsidR="00CA0AA6">
        <w:rPr>
          <w:rFonts w:ascii="Arial" w:hAnsi="Arial" w:cs="Arial"/>
          <w:sz w:val="24"/>
          <w:szCs w:val="24"/>
        </w:rPr>
        <w:t xml:space="preserve">The Council will operate an independent internal review process where an applicant is dissatisfied with the decision. </w:t>
      </w:r>
    </w:p>
    <w:p w:rsidR="00CA0AA6" w:rsidRDefault="00CA0AA6" w:rsidP="009A442F">
      <w:pPr>
        <w:spacing w:line="276" w:lineRule="auto"/>
        <w:ind w:left="1134" w:right="526" w:hanging="567"/>
        <w:rPr>
          <w:rFonts w:ascii="Arial" w:hAnsi="Arial" w:cs="Arial"/>
          <w:sz w:val="24"/>
          <w:szCs w:val="24"/>
        </w:rPr>
      </w:pPr>
    </w:p>
    <w:p w:rsidR="00571942" w:rsidRDefault="00CA0AA6" w:rsidP="009A442F">
      <w:pPr>
        <w:spacing w:line="276" w:lineRule="auto"/>
        <w:ind w:left="1134" w:right="526" w:hanging="567"/>
        <w:rPr>
          <w:rFonts w:ascii="Arial" w:hAnsi="Arial" w:cs="Arial"/>
          <w:sz w:val="24"/>
          <w:szCs w:val="24"/>
        </w:rPr>
      </w:pPr>
      <w:r>
        <w:rPr>
          <w:rFonts w:ascii="Arial" w:hAnsi="Arial" w:cs="Arial"/>
          <w:sz w:val="24"/>
          <w:szCs w:val="24"/>
        </w:rPr>
        <w:t>5.4</w:t>
      </w:r>
      <w:r>
        <w:rPr>
          <w:rFonts w:ascii="Arial" w:hAnsi="Arial" w:cs="Arial"/>
          <w:sz w:val="24"/>
          <w:szCs w:val="24"/>
        </w:rPr>
        <w:tab/>
        <w:t xml:space="preserve">Any such requests should be lodged in writing with the Council within 3 days of the original decision, clearly stating the reasons for their disagreement, and providing any additional information to support the application where relevant. </w:t>
      </w:r>
      <w:r w:rsidR="00571942">
        <w:rPr>
          <w:rFonts w:ascii="Arial" w:hAnsi="Arial" w:cs="Arial"/>
          <w:sz w:val="24"/>
          <w:szCs w:val="24"/>
        </w:rPr>
        <w:t>Applications should be lodged via the following e-mail address:</w:t>
      </w:r>
    </w:p>
    <w:p w:rsidR="00571942" w:rsidRDefault="00571942" w:rsidP="009A442F">
      <w:pPr>
        <w:spacing w:line="276" w:lineRule="auto"/>
        <w:ind w:left="1134" w:right="526" w:hanging="567"/>
        <w:rPr>
          <w:rFonts w:ascii="Arial" w:hAnsi="Arial" w:cs="Arial"/>
          <w:sz w:val="24"/>
          <w:szCs w:val="24"/>
        </w:rPr>
      </w:pPr>
    </w:p>
    <w:p w:rsidR="00571942" w:rsidRDefault="00080B2D" w:rsidP="00170BD6">
      <w:pPr>
        <w:spacing w:line="276" w:lineRule="auto"/>
        <w:ind w:left="414" w:right="526" w:firstLine="720"/>
        <w:rPr>
          <w:rFonts w:ascii="Arial" w:hAnsi="Arial" w:cs="Arial"/>
          <w:sz w:val="24"/>
          <w:szCs w:val="24"/>
        </w:rPr>
      </w:pPr>
      <w:hyperlink r:id="rId7" w:history="1">
        <w:r w:rsidR="00170BD6" w:rsidRPr="00F1264C">
          <w:rPr>
            <w:rStyle w:val="Hyperlink"/>
            <w:rFonts w:ascii="Arial" w:hAnsi="Arial" w:cs="Arial"/>
            <w:sz w:val="24"/>
            <w:szCs w:val="24"/>
          </w:rPr>
          <w:t>benefitstestandtracesupport@hartlepool.gov.uk</w:t>
        </w:r>
      </w:hyperlink>
      <w:r w:rsidR="00170BD6">
        <w:rPr>
          <w:rFonts w:ascii="Arial" w:hAnsi="Arial" w:cs="Arial"/>
          <w:sz w:val="24"/>
          <w:szCs w:val="24"/>
        </w:rPr>
        <w:t xml:space="preserve"> </w:t>
      </w:r>
    </w:p>
    <w:p w:rsidR="00571942" w:rsidRDefault="00571942" w:rsidP="009A442F">
      <w:pPr>
        <w:spacing w:line="276" w:lineRule="auto"/>
        <w:ind w:left="1134" w:right="526" w:hanging="567"/>
        <w:rPr>
          <w:rFonts w:ascii="Arial" w:hAnsi="Arial" w:cs="Arial"/>
          <w:sz w:val="24"/>
          <w:szCs w:val="24"/>
        </w:rPr>
      </w:pPr>
    </w:p>
    <w:p w:rsidR="00CA0AA6" w:rsidRDefault="00571942" w:rsidP="00571942">
      <w:pPr>
        <w:spacing w:line="276" w:lineRule="auto"/>
        <w:ind w:left="1134" w:right="526" w:hanging="567"/>
        <w:rPr>
          <w:rFonts w:ascii="Arial" w:hAnsi="Arial" w:cs="Arial"/>
          <w:sz w:val="24"/>
          <w:szCs w:val="24"/>
        </w:rPr>
      </w:pPr>
      <w:r>
        <w:rPr>
          <w:rFonts w:ascii="Arial" w:hAnsi="Arial" w:cs="Arial"/>
          <w:sz w:val="24"/>
          <w:szCs w:val="24"/>
        </w:rPr>
        <w:lastRenderedPageBreak/>
        <w:t>5.5</w:t>
      </w:r>
      <w:r>
        <w:rPr>
          <w:rFonts w:ascii="Arial" w:hAnsi="Arial" w:cs="Arial"/>
          <w:sz w:val="24"/>
          <w:szCs w:val="24"/>
        </w:rPr>
        <w:tab/>
      </w:r>
      <w:r w:rsidR="00CA0AA6">
        <w:rPr>
          <w:rFonts w:ascii="Arial" w:hAnsi="Arial" w:cs="Arial"/>
          <w:sz w:val="24"/>
          <w:szCs w:val="24"/>
        </w:rPr>
        <w:t>The application will be reconsidered as soon as practicable, and the applicant informed of the outcome of the review.</w:t>
      </w:r>
    </w:p>
    <w:p w:rsidR="00CA0AA6" w:rsidRDefault="00CA0AA6" w:rsidP="009A442F">
      <w:pPr>
        <w:spacing w:line="276" w:lineRule="auto"/>
        <w:ind w:left="1134" w:right="526" w:hanging="567"/>
        <w:rPr>
          <w:rFonts w:ascii="Arial" w:hAnsi="Arial" w:cs="Arial"/>
          <w:sz w:val="24"/>
          <w:szCs w:val="24"/>
        </w:rPr>
      </w:pPr>
    </w:p>
    <w:p w:rsidR="009A442F" w:rsidRPr="00CA0AA6" w:rsidRDefault="00CA0AA6" w:rsidP="00CA0AA6">
      <w:pPr>
        <w:pStyle w:val="ListParagraph"/>
        <w:numPr>
          <w:ilvl w:val="0"/>
          <w:numId w:val="15"/>
        </w:numPr>
        <w:spacing w:line="276" w:lineRule="auto"/>
        <w:ind w:right="526"/>
        <w:rPr>
          <w:rFonts w:ascii="Arial" w:hAnsi="Arial" w:cs="Arial"/>
          <w:b/>
          <w:sz w:val="24"/>
          <w:szCs w:val="24"/>
        </w:rPr>
      </w:pPr>
      <w:r w:rsidRPr="00CA0AA6">
        <w:rPr>
          <w:rFonts w:ascii="Arial" w:hAnsi="Arial" w:cs="Arial"/>
          <w:b/>
          <w:sz w:val="24"/>
          <w:szCs w:val="24"/>
        </w:rPr>
        <w:t>Payment</w:t>
      </w:r>
      <w:r w:rsidR="009A442F" w:rsidRPr="00CA0AA6">
        <w:rPr>
          <w:rFonts w:ascii="Arial" w:hAnsi="Arial" w:cs="Arial"/>
          <w:b/>
          <w:sz w:val="24"/>
          <w:szCs w:val="24"/>
        </w:rPr>
        <w:tab/>
      </w:r>
    </w:p>
    <w:p w:rsidR="00FB5F77" w:rsidRDefault="00FB5F77" w:rsidP="009A442F">
      <w:pPr>
        <w:pStyle w:val="ListParagraph"/>
        <w:spacing w:line="276" w:lineRule="auto"/>
        <w:ind w:left="1134" w:right="526" w:hanging="567"/>
        <w:rPr>
          <w:rFonts w:ascii="Arial" w:hAnsi="Arial" w:cs="Arial"/>
          <w:sz w:val="24"/>
          <w:szCs w:val="24"/>
        </w:rPr>
      </w:pPr>
    </w:p>
    <w:p w:rsidR="00FB5F77" w:rsidRDefault="00CA0AA6"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Where the applicant meets all of the eligibility criteria for a discretionary payment, the £500 will be payable as one lump sum within 3 working days of an approved application. </w:t>
      </w:r>
    </w:p>
    <w:p w:rsidR="00CA0AA6" w:rsidRDefault="00CA0AA6" w:rsidP="00CA0AA6">
      <w:pPr>
        <w:pStyle w:val="ListParagraph"/>
        <w:spacing w:line="276" w:lineRule="auto"/>
        <w:ind w:left="1137" w:right="526"/>
        <w:rPr>
          <w:rFonts w:ascii="Arial" w:hAnsi="Arial" w:cs="Arial"/>
          <w:sz w:val="24"/>
          <w:szCs w:val="24"/>
        </w:rPr>
      </w:pPr>
    </w:p>
    <w:p w:rsidR="00CA0AA6" w:rsidRPr="005359E8" w:rsidRDefault="005359E8"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Government has stated </w:t>
      </w:r>
      <w:r w:rsidRPr="005359E8">
        <w:rPr>
          <w:rFonts w:ascii="Arial" w:eastAsia="Times New Roman" w:hAnsi="Arial" w:cs="Arial"/>
          <w:color w:val="000000"/>
          <w:sz w:val="24"/>
          <w:szCs w:val="24"/>
          <w:lang w:val="en-GB" w:eastAsia="en-GB"/>
        </w:rPr>
        <w:t>the payment will be subject to income tax. The payment will not be subject to National Insurance contributions and will not be taken into account for Benefit purposes.</w:t>
      </w:r>
    </w:p>
    <w:p w:rsidR="005359E8" w:rsidRPr="005359E8" w:rsidRDefault="005359E8" w:rsidP="005359E8">
      <w:pPr>
        <w:pStyle w:val="ListParagraph"/>
        <w:rPr>
          <w:rFonts w:ascii="Arial" w:hAnsi="Arial" w:cs="Arial"/>
          <w:sz w:val="24"/>
          <w:szCs w:val="24"/>
        </w:rPr>
      </w:pPr>
    </w:p>
    <w:p w:rsidR="005359E8" w:rsidRDefault="005359E8" w:rsidP="00CA0AA6">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Council accepts no responsibility in relation to applicant’s tax liabilities. Applicants should make their own enquiries to establish their tax position as appropriate. </w:t>
      </w:r>
    </w:p>
    <w:p w:rsidR="00FB5F77" w:rsidRDefault="00FB5F77" w:rsidP="009A442F">
      <w:pPr>
        <w:pStyle w:val="ListParagraph"/>
        <w:spacing w:line="276" w:lineRule="auto"/>
        <w:ind w:left="1134" w:right="526" w:hanging="567"/>
        <w:rPr>
          <w:rFonts w:ascii="Arial" w:hAnsi="Arial" w:cs="Arial"/>
          <w:sz w:val="24"/>
          <w:szCs w:val="24"/>
        </w:rPr>
      </w:pPr>
    </w:p>
    <w:p w:rsidR="00FB5F77" w:rsidRDefault="005359E8" w:rsidP="005359E8">
      <w:pPr>
        <w:pStyle w:val="ListParagraph"/>
        <w:numPr>
          <w:ilvl w:val="0"/>
          <w:numId w:val="15"/>
        </w:numPr>
        <w:spacing w:line="276" w:lineRule="auto"/>
        <w:ind w:right="526"/>
        <w:rPr>
          <w:rFonts w:ascii="Arial" w:hAnsi="Arial" w:cs="Arial"/>
          <w:b/>
          <w:sz w:val="24"/>
          <w:szCs w:val="24"/>
        </w:rPr>
      </w:pPr>
      <w:r w:rsidRPr="005359E8">
        <w:rPr>
          <w:rFonts w:ascii="Arial" w:hAnsi="Arial" w:cs="Arial"/>
          <w:b/>
          <w:sz w:val="24"/>
          <w:szCs w:val="24"/>
        </w:rPr>
        <w:t xml:space="preserve">Fraud </w:t>
      </w:r>
      <w:r>
        <w:rPr>
          <w:rFonts w:ascii="Arial" w:hAnsi="Arial" w:cs="Arial"/>
          <w:b/>
          <w:sz w:val="24"/>
          <w:szCs w:val="24"/>
        </w:rPr>
        <w:t xml:space="preserve">and failure to </w:t>
      </w:r>
      <w:r w:rsidR="007418D1">
        <w:rPr>
          <w:rFonts w:ascii="Arial" w:hAnsi="Arial" w:cs="Arial"/>
          <w:b/>
          <w:sz w:val="24"/>
          <w:szCs w:val="24"/>
        </w:rPr>
        <w:t>self-i</w:t>
      </w:r>
      <w:r>
        <w:rPr>
          <w:rFonts w:ascii="Arial" w:hAnsi="Arial" w:cs="Arial"/>
          <w:b/>
          <w:sz w:val="24"/>
          <w:szCs w:val="24"/>
        </w:rPr>
        <w:t xml:space="preserve">solate </w:t>
      </w:r>
    </w:p>
    <w:p w:rsidR="005359E8" w:rsidRDefault="005359E8" w:rsidP="005359E8">
      <w:pPr>
        <w:spacing w:line="276" w:lineRule="auto"/>
        <w:ind w:right="526"/>
        <w:rPr>
          <w:rFonts w:ascii="Arial" w:hAnsi="Arial" w:cs="Arial"/>
          <w:b/>
          <w:sz w:val="24"/>
          <w:szCs w:val="24"/>
        </w:rPr>
      </w:pPr>
    </w:p>
    <w:p w:rsidR="007418D1" w:rsidRDefault="005359E8" w:rsidP="005359E8">
      <w:pPr>
        <w:pStyle w:val="ListParagraph"/>
        <w:numPr>
          <w:ilvl w:val="1"/>
          <w:numId w:val="15"/>
        </w:numPr>
        <w:spacing w:line="276" w:lineRule="auto"/>
        <w:ind w:right="526"/>
        <w:rPr>
          <w:rFonts w:ascii="Arial" w:hAnsi="Arial" w:cs="Arial"/>
          <w:sz w:val="24"/>
          <w:szCs w:val="24"/>
        </w:rPr>
      </w:pPr>
      <w:r w:rsidRPr="005359E8">
        <w:rPr>
          <w:rFonts w:ascii="Arial" w:hAnsi="Arial" w:cs="Arial"/>
          <w:sz w:val="24"/>
          <w:szCs w:val="24"/>
        </w:rPr>
        <w:lastRenderedPageBreak/>
        <w:t>Any applicant falsifying information to gain payments may face prosecution and any payment issued will be recovered from them. This may also include recovery costs.</w:t>
      </w:r>
    </w:p>
    <w:p w:rsidR="005359E8" w:rsidRDefault="005359E8" w:rsidP="007418D1">
      <w:pPr>
        <w:pStyle w:val="ListParagraph"/>
        <w:spacing w:line="276" w:lineRule="auto"/>
        <w:ind w:left="1137" w:right="526"/>
        <w:rPr>
          <w:rFonts w:ascii="Arial" w:hAnsi="Arial" w:cs="Arial"/>
          <w:sz w:val="24"/>
          <w:szCs w:val="24"/>
        </w:rPr>
      </w:pPr>
      <w:r w:rsidRPr="005359E8">
        <w:rPr>
          <w:rFonts w:ascii="Arial" w:hAnsi="Arial" w:cs="Arial"/>
          <w:sz w:val="24"/>
          <w:szCs w:val="24"/>
        </w:rPr>
        <w:t xml:space="preserve"> </w:t>
      </w:r>
    </w:p>
    <w:p w:rsidR="007418D1" w:rsidRPr="005359E8" w:rsidRDefault="007418D1" w:rsidP="005359E8">
      <w:pPr>
        <w:pStyle w:val="ListParagraph"/>
        <w:numPr>
          <w:ilvl w:val="1"/>
          <w:numId w:val="15"/>
        </w:numPr>
        <w:spacing w:line="276" w:lineRule="auto"/>
        <w:ind w:right="526"/>
        <w:rPr>
          <w:rFonts w:ascii="Arial" w:hAnsi="Arial" w:cs="Arial"/>
          <w:sz w:val="24"/>
          <w:szCs w:val="24"/>
        </w:rPr>
      </w:pPr>
      <w:r>
        <w:rPr>
          <w:rFonts w:ascii="Arial" w:hAnsi="Arial" w:cs="Arial"/>
          <w:sz w:val="24"/>
          <w:szCs w:val="24"/>
        </w:rPr>
        <w:t>Similarly is it is established that payment has been made incorrectly due to misrepresentation or incorrect information provided to the Council, the Council will look to recover the amount in full.</w:t>
      </w:r>
    </w:p>
    <w:p w:rsidR="005359E8" w:rsidRDefault="005359E8" w:rsidP="005359E8">
      <w:pPr>
        <w:pStyle w:val="ListParagraph"/>
        <w:spacing w:line="276" w:lineRule="auto"/>
        <w:ind w:left="1137" w:right="526"/>
        <w:rPr>
          <w:rFonts w:ascii="Arial" w:hAnsi="Arial" w:cs="Arial"/>
          <w:sz w:val="24"/>
          <w:szCs w:val="24"/>
        </w:rPr>
      </w:pPr>
    </w:p>
    <w:p w:rsidR="005359E8" w:rsidRDefault="005359E8" w:rsidP="005359E8">
      <w:pPr>
        <w:pStyle w:val="ListParagraph"/>
        <w:numPr>
          <w:ilvl w:val="1"/>
          <w:numId w:val="15"/>
        </w:numPr>
        <w:spacing w:line="276" w:lineRule="auto"/>
        <w:ind w:right="526"/>
        <w:rPr>
          <w:rFonts w:ascii="Arial" w:hAnsi="Arial" w:cs="Arial"/>
          <w:sz w:val="24"/>
          <w:szCs w:val="24"/>
        </w:rPr>
      </w:pPr>
      <w:r>
        <w:rPr>
          <w:rFonts w:ascii="Arial" w:hAnsi="Arial" w:cs="Arial"/>
          <w:sz w:val="24"/>
          <w:szCs w:val="24"/>
        </w:rPr>
        <w:t xml:space="preserve">The Council has a duty, if it becomes aware that an individual in receipt of this payment has failed to self-isolate, to refer the case to the police. This may result in recovery action against payments made. </w:t>
      </w:r>
    </w:p>
    <w:p w:rsidR="007418D1" w:rsidRPr="00E2026B" w:rsidRDefault="007418D1" w:rsidP="007418D1">
      <w:pPr>
        <w:pStyle w:val="ListParagraph"/>
        <w:rPr>
          <w:rFonts w:ascii="Arial" w:hAnsi="Arial" w:cs="Arial"/>
          <w:b/>
          <w:sz w:val="24"/>
          <w:szCs w:val="24"/>
        </w:rPr>
      </w:pPr>
    </w:p>
    <w:p w:rsidR="007418D1" w:rsidRPr="00E2026B" w:rsidRDefault="007418D1" w:rsidP="007418D1">
      <w:pPr>
        <w:pStyle w:val="ListParagraph"/>
        <w:numPr>
          <w:ilvl w:val="0"/>
          <w:numId w:val="15"/>
        </w:numPr>
        <w:spacing w:line="276" w:lineRule="auto"/>
        <w:ind w:right="526"/>
        <w:rPr>
          <w:rFonts w:ascii="Arial" w:hAnsi="Arial" w:cs="Arial"/>
          <w:b/>
          <w:sz w:val="24"/>
          <w:szCs w:val="24"/>
        </w:rPr>
      </w:pPr>
      <w:r w:rsidRPr="00E2026B">
        <w:rPr>
          <w:rFonts w:ascii="Arial" w:hAnsi="Arial" w:cs="Arial"/>
          <w:b/>
          <w:sz w:val="24"/>
          <w:szCs w:val="24"/>
        </w:rPr>
        <w:t xml:space="preserve">Data Protection </w:t>
      </w:r>
    </w:p>
    <w:p w:rsidR="00FB5F77" w:rsidRDefault="00FB5F77" w:rsidP="009A442F">
      <w:pPr>
        <w:pStyle w:val="ListParagraph"/>
        <w:spacing w:line="276" w:lineRule="auto"/>
        <w:ind w:left="1134" w:right="526" w:hanging="567"/>
        <w:rPr>
          <w:rFonts w:ascii="Arial" w:hAnsi="Arial" w:cs="Arial"/>
          <w:sz w:val="24"/>
          <w:szCs w:val="24"/>
        </w:rPr>
      </w:pPr>
    </w:p>
    <w:p w:rsidR="00FB5F77" w:rsidRDefault="007418D1" w:rsidP="009A442F">
      <w:pPr>
        <w:pStyle w:val="ListParagraph"/>
        <w:spacing w:line="276" w:lineRule="auto"/>
        <w:ind w:left="1134" w:right="526" w:hanging="567"/>
        <w:rPr>
          <w:rFonts w:ascii="Arial" w:hAnsi="Arial" w:cs="Arial"/>
          <w:sz w:val="24"/>
          <w:szCs w:val="24"/>
        </w:rPr>
      </w:pPr>
      <w:r>
        <w:rPr>
          <w:rFonts w:ascii="Arial" w:hAnsi="Arial" w:cs="Arial"/>
          <w:sz w:val="24"/>
          <w:szCs w:val="24"/>
        </w:rPr>
        <w:t>8.1</w:t>
      </w:r>
      <w:r>
        <w:rPr>
          <w:rFonts w:ascii="Arial" w:hAnsi="Arial" w:cs="Arial"/>
          <w:sz w:val="24"/>
          <w:szCs w:val="24"/>
        </w:rPr>
        <w:tab/>
        <w:t>All information and data provided by the applicant, or their representative will be kept secure and dealt with in accordance with</w:t>
      </w:r>
      <w:r w:rsidR="004F05C8">
        <w:rPr>
          <w:rFonts w:ascii="Arial" w:hAnsi="Arial" w:cs="Arial"/>
          <w:sz w:val="24"/>
          <w:szCs w:val="24"/>
        </w:rPr>
        <w:t xml:space="preserve"> the Council’s Data Protection P</w:t>
      </w:r>
      <w:r>
        <w:rPr>
          <w:rFonts w:ascii="Arial" w:hAnsi="Arial" w:cs="Arial"/>
          <w:sz w:val="24"/>
          <w:szCs w:val="24"/>
        </w:rPr>
        <w:t xml:space="preserve">olicy and Test and Trace </w:t>
      </w:r>
      <w:r w:rsidR="00E2026B">
        <w:rPr>
          <w:rFonts w:ascii="Arial" w:hAnsi="Arial" w:cs="Arial"/>
          <w:sz w:val="24"/>
          <w:szCs w:val="24"/>
        </w:rPr>
        <w:t>Privacy N</w:t>
      </w:r>
      <w:r>
        <w:rPr>
          <w:rFonts w:ascii="Arial" w:hAnsi="Arial" w:cs="Arial"/>
          <w:sz w:val="24"/>
          <w:szCs w:val="24"/>
        </w:rPr>
        <w:t xml:space="preserve">otice. </w:t>
      </w:r>
    </w:p>
    <w:sectPr w:rsidR="00FB5F77">
      <w:footerReference w:type="default" r:id="rId8"/>
      <w:pgSz w:w="11909" w:h="16838"/>
      <w:pgMar w:top="490" w:right="586" w:bottom="202" w:left="59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24" w:rsidRDefault="00DE4C24" w:rsidP="00275BBD">
      <w:r>
        <w:separator/>
      </w:r>
    </w:p>
  </w:endnote>
  <w:endnote w:type="continuationSeparator" w:id="0">
    <w:p w:rsidR="00DE4C24" w:rsidRDefault="00DE4C24" w:rsidP="0027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BD" w:rsidRPr="00FB5F77" w:rsidRDefault="00FB5F77" w:rsidP="00FB5F77">
    <w:pPr>
      <w:pStyle w:val="Footer"/>
      <w:tabs>
        <w:tab w:val="left" w:pos="5230"/>
        <w:tab w:val="center" w:pos="5366"/>
      </w:tabs>
      <w:rPr>
        <w:rFonts w:ascii="Arial" w:hAnsi="Arial" w:cs="Arial"/>
        <w:caps/>
        <w:noProof/>
        <w:sz w:val="20"/>
        <w:szCs w:val="20"/>
      </w:rPr>
    </w:pPr>
    <w:r w:rsidRPr="00FB5F77">
      <w:rPr>
        <w:rFonts w:ascii="Arial" w:hAnsi="Arial" w:cs="Arial"/>
        <w:caps/>
        <w:sz w:val="20"/>
        <w:szCs w:val="20"/>
      </w:rPr>
      <w:tab/>
    </w:r>
    <w:r w:rsidRPr="00FB5F77">
      <w:rPr>
        <w:rFonts w:ascii="Arial" w:hAnsi="Arial" w:cs="Arial"/>
        <w:caps/>
        <w:sz w:val="20"/>
        <w:szCs w:val="20"/>
      </w:rPr>
      <w:tab/>
    </w:r>
    <w:r w:rsidRPr="00FB5F77">
      <w:rPr>
        <w:rFonts w:ascii="Arial" w:hAnsi="Arial" w:cs="Arial"/>
        <w:caps/>
        <w:sz w:val="20"/>
        <w:szCs w:val="20"/>
      </w:rPr>
      <w:tab/>
    </w:r>
    <w:r w:rsidR="00275BBD" w:rsidRPr="00FB5F77">
      <w:rPr>
        <w:rFonts w:ascii="Arial" w:hAnsi="Arial" w:cs="Arial"/>
        <w:caps/>
        <w:sz w:val="20"/>
        <w:szCs w:val="20"/>
      </w:rPr>
      <w:fldChar w:fldCharType="begin"/>
    </w:r>
    <w:r w:rsidR="00275BBD" w:rsidRPr="00FB5F77">
      <w:rPr>
        <w:rFonts w:ascii="Arial" w:hAnsi="Arial" w:cs="Arial"/>
        <w:caps/>
        <w:sz w:val="20"/>
        <w:szCs w:val="20"/>
      </w:rPr>
      <w:instrText xml:space="preserve"> PAGE   \* MERGEFORMAT </w:instrText>
    </w:r>
    <w:r w:rsidR="00275BBD" w:rsidRPr="00FB5F77">
      <w:rPr>
        <w:rFonts w:ascii="Arial" w:hAnsi="Arial" w:cs="Arial"/>
        <w:caps/>
        <w:sz w:val="20"/>
        <w:szCs w:val="20"/>
      </w:rPr>
      <w:fldChar w:fldCharType="separate"/>
    </w:r>
    <w:r w:rsidR="00080B2D">
      <w:rPr>
        <w:rFonts w:ascii="Arial" w:hAnsi="Arial" w:cs="Arial"/>
        <w:caps/>
        <w:noProof/>
        <w:sz w:val="20"/>
        <w:szCs w:val="20"/>
      </w:rPr>
      <w:t>2</w:t>
    </w:r>
    <w:r w:rsidR="00275BBD" w:rsidRPr="00FB5F77">
      <w:rPr>
        <w:rFonts w:ascii="Arial" w:hAnsi="Arial" w:cs="Arial"/>
        <w:caps/>
        <w:noProof/>
        <w:sz w:val="20"/>
        <w:szCs w:val="20"/>
      </w:rPr>
      <w:fldChar w:fldCharType="end"/>
    </w:r>
  </w:p>
  <w:p w:rsidR="00275BBD" w:rsidRDefault="00275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24" w:rsidRDefault="00DE4C24" w:rsidP="00275BBD">
      <w:r>
        <w:separator/>
      </w:r>
    </w:p>
  </w:footnote>
  <w:footnote w:type="continuationSeparator" w:id="0">
    <w:p w:rsidR="00DE4C24" w:rsidRDefault="00DE4C24" w:rsidP="00275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2AD"/>
    <w:multiLevelType w:val="multilevel"/>
    <w:tmpl w:val="BD7CBD02"/>
    <w:lvl w:ilvl="0">
      <w:start w:val="1"/>
      <w:numFmt w:val="lowerLetter"/>
      <w:lvlText w:val="(%1)"/>
      <w:lvlJc w:val="left"/>
      <w:pPr>
        <w:tabs>
          <w:tab w:val="left" w:pos="360"/>
        </w:tabs>
      </w:pPr>
      <w:rPr>
        <w:rFonts w:ascii="Calibri" w:eastAsia="Calibri" w:hAnsi="Calibri"/>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EC2A74"/>
    <w:multiLevelType w:val="hybridMultilevel"/>
    <w:tmpl w:val="CDC8178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A621039"/>
    <w:multiLevelType w:val="multilevel"/>
    <w:tmpl w:val="3D3A5BD6"/>
    <w:lvl w:ilvl="0">
      <w:start w:val="19"/>
      <w:numFmt w:val="decimal"/>
      <w:lvlText w:val="%1."/>
      <w:lvlJc w:val="left"/>
      <w:pPr>
        <w:tabs>
          <w:tab w:val="left" w:pos="720"/>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72E06"/>
    <w:multiLevelType w:val="multilevel"/>
    <w:tmpl w:val="98266DA6"/>
    <w:lvl w:ilvl="0">
      <w:numFmt w:val="bullet"/>
      <w:lvlText w:val="·"/>
      <w:lvlJc w:val="left"/>
      <w:pPr>
        <w:tabs>
          <w:tab w:val="left" w:pos="432"/>
        </w:tabs>
      </w:pPr>
      <w:rPr>
        <w:rFonts w:ascii="Symbol" w:eastAsia="Symbol" w:hAnsi="Symbol"/>
        <w:color w:val="000000"/>
        <w:spacing w:val="-3"/>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0B1DF2"/>
    <w:multiLevelType w:val="multilevel"/>
    <w:tmpl w:val="EF5C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842AC"/>
    <w:multiLevelType w:val="multilevel"/>
    <w:tmpl w:val="E904C70C"/>
    <w:lvl w:ilvl="0">
      <w:start w:val="1"/>
      <w:numFmt w:val="lowerLetter"/>
      <w:lvlText w:val="(%1)"/>
      <w:lvlJc w:val="left"/>
      <w:pPr>
        <w:tabs>
          <w:tab w:val="left" w:pos="36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053752"/>
    <w:multiLevelType w:val="hybridMultilevel"/>
    <w:tmpl w:val="144042D6"/>
    <w:lvl w:ilvl="0" w:tplc="08090001">
      <w:start w:val="1"/>
      <w:numFmt w:val="bullet"/>
      <w:lvlText w:val=""/>
      <w:lvlJc w:val="left"/>
      <w:pPr>
        <w:ind w:left="1857" w:hanging="360"/>
      </w:pPr>
      <w:rPr>
        <w:rFonts w:ascii="Symbol" w:hAnsi="Symbol" w:hint="default"/>
      </w:rPr>
    </w:lvl>
    <w:lvl w:ilvl="1" w:tplc="08090003" w:tentative="1">
      <w:start w:val="1"/>
      <w:numFmt w:val="bullet"/>
      <w:lvlText w:val="o"/>
      <w:lvlJc w:val="left"/>
      <w:pPr>
        <w:ind w:left="2577" w:hanging="360"/>
      </w:pPr>
      <w:rPr>
        <w:rFonts w:ascii="Courier New" w:hAnsi="Courier New" w:cs="Courier New" w:hint="default"/>
      </w:rPr>
    </w:lvl>
    <w:lvl w:ilvl="2" w:tplc="08090005" w:tentative="1">
      <w:start w:val="1"/>
      <w:numFmt w:val="bullet"/>
      <w:lvlText w:val=""/>
      <w:lvlJc w:val="left"/>
      <w:pPr>
        <w:ind w:left="3297" w:hanging="360"/>
      </w:pPr>
      <w:rPr>
        <w:rFonts w:ascii="Wingdings" w:hAnsi="Wingdings" w:hint="default"/>
      </w:rPr>
    </w:lvl>
    <w:lvl w:ilvl="3" w:tplc="08090001" w:tentative="1">
      <w:start w:val="1"/>
      <w:numFmt w:val="bullet"/>
      <w:lvlText w:val=""/>
      <w:lvlJc w:val="left"/>
      <w:pPr>
        <w:ind w:left="4017" w:hanging="360"/>
      </w:pPr>
      <w:rPr>
        <w:rFonts w:ascii="Symbol" w:hAnsi="Symbol" w:hint="default"/>
      </w:rPr>
    </w:lvl>
    <w:lvl w:ilvl="4" w:tplc="08090003" w:tentative="1">
      <w:start w:val="1"/>
      <w:numFmt w:val="bullet"/>
      <w:lvlText w:val="o"/>
      <w:lvlJc w:val="left"/>
      <w:pPr>
        <w:ind w:left="4737" w:hanging="360"/>
      </w:pPr>
      <w:rPr>
        <w:rFonts w:ascii="Courier New" w:hAnsi="Courier New" w:cs="Courier New" w:hint="default"/>
      </w:rPr>
    </w:lvl>
    <w:lvl w:ilvl="5" w:tplc="08090005" w:tentative="1">
      <w:start w:val="1"/>
      <w:numFmt w:val="bullet"/>
      <w:lvlText w:val=""/>
      <w:lvlJc w:val="left"/>
      <w:pPr>
        <w:ind w:left="5457" w:hanging="360"/>
      </w:pPr>
      <w:rPr>
        <w:rFonts w:ascii="Wingdings" w:hAnsi="Wingdings" w:hint="default"/>
      </w:rPr>
    </w:lvl>
    <w:lvl w:ilvl="6" w:tplc="08090001" w:tentative="1">
      <w:start w:val="1"/>
      <w:numFmt w:val="bullet"/>
      <w:lvlText w:val=""/>
      <w:lvlJc w:val="left"/>
      <w:pPr>
        <w:ind w:left="6177" w:hanging="360"/>
      </w:pPr>
      <w:rPr>
        <w:rFonts w:ascii="Symbol" w:hAnsi="Symbol" w:hint="default"/>
      </w:rPr>
    </w:lvl>
    <w:lvl w:ilvl="7" w:tplc="08090003" w:tentative="1">
      <w:start w:val="1"/>
      <w:numFmt w:val="bullet"/>
      <w:lvlText w:val="o"/>
      <w:lvlJc w:val="left"/>
      <w:pPr>
        <w:ind w:left="6897" w:hanging="360"/>
      </w:pPr>
      <w:rPr>
        <w:rFonts w:ascii="Courier New" w:hAnsi="Courier New" w:cs="Courier New" w:hint="default"/>
      </w:rPr>
    </w:lvl>
    <w:lvl w:ilvl="8" w:tplc="08090005" w:tentative="1">
      <w:start w:val="1"/>
      <w:numFmt w:val="bullet"/>
      <w:lvlText w:val=""/>
      <w:lvlJc w:val="left"/>
      <w:pPr>
        <w:ind w:left="7617" w:hanging="360"/>
      </w:pPr>
      <w:rPr>
        <w:rFonts w:ascii="Wingdings" w:hAnsi="Wingdings" w:hint="default"/>
      </w:rPr>
    </w:lvl>
  </w:abstractNum>
  <w:abstractNum w:abstractNumId="7" w15:restartNumberingAfterBreak="0">
    <w:nsid w:val="2FAC18C4"/>
    <w:multiLevelType w:val="hybridMultilevel"/>
    <w:tmpl w:val="858CB2E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2CB4456"/>
    <w:multiLevelType w:val="multilevel"/>
    <w:tmpl w:val="A8704C70"/>
    <w:lvl w:ilvl="0">
      <w:start w:val="1"/>
      <w:numFmt w:val="decimal"/>
      <w:lvlText w:val="%1."/>
      <w:lvlJc w:val="left"/>
      <w:pPr>
        <w:tabs>
          <w:tab w:val="left" w:pos="504"/>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32812"/>
    <w:multiLevelType w:val="multilevel"/>
    <w:tmpl w:val="0C66EC42"/>
    <w:lvl w:ilvl="0">
      <w:numFmt w:val="bullet"/>
      <w:lvlText w:val="·"/>
      <w:lvlJc w:val="left"/>
      <w:pPr>
        <w:tabs>
          <w:tab w:val="left" w:pos="288"/>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7671D"/>
    <w:multiLevelType w:val="multilevel"/>
    <w:tmpl w:val="2D8A67CE"/>
    <w:lvl w:ilvl="0">
      <w:start w:val="8"/>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4D6400"/>
    <w:multiLevelType w:val="multilevel"/>
    <w:tmpl w:val="2C123144"/>
    <w:lvl w:ilvl="0">
      <w:start w:val="1"/>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184F08"/>
    <w:multiLevelType w:val="multilevel"/>
    <w:tmpl w:val="D5FA6306"/>
    <w:lvl w:ilvl="0">
      <w:start w:val="1"/>
      <w:numFmt w:val="decimal"/>
      <w:lvlText w:val="%1."/>
      <w:lvlJc w:val="left"/>
      <w:pPr>
        <w:ind w:left="1137" w:hanging="570"/>
      </w:pPr>
      <w:rPr>
        <w:rFonts w:hint="default"/>
      </w:rPr>
    </w:lvl>
    <w:lvl w:ilvl="1">
      <w:start w:val="1"/>
      <w:numFmt w:val="decimal"/>
      <w:isLgl/>
      <w:lvlText w:val="%1.%2"/>
      <w:lvlJc w:val="left"/>
      <w:pPr>
        <w:ind w:left="1137" w:hanging="570"/>
      </w:pPr>
      <w:rPr>
        <w:rFonts w:eastAsia="PMingLiU" w:hint="default"/>
        <w:color w:val="auto"/>
      </w:rPr>
    </w:lvl>
    <w:lvl w:ilvl="2">
      <w:start w:val="1"/>
      <w:numFmt w:val="decimal"/>
      <w:isLgl/>
      <w:lvlText w:val="%1.%2.%3"/>
      <w:lvlJc w:val="left"/>
      <w:pPr>
        <w:ind w:left="1287" w:hanging="720"/>
      </w:pPr>
      <w:rPr>
        <w:rFonts w:eastAsia="PMingLiU" w:hint="default"/>
        <w:color w:val="auto"/>
      </w:rPr>
    </w:lvl>
    <w:lvl w:ilvl="3">
      <w:start w:val="1"/>
      <w:numFmt w:val="decimal"/>
      <w:isLgl/>
      <w:lvlText w:val="%1.%2.%3.%4"/>
      <w:lvlJc w:val="left"/>
      <w:pPr>
        <w:ind w:left="1647" w:hanging="1080"/>
      </w:pPr>
      <w:rPr>
        <w:rFonts w:eastAsia="PMingLiU" w:hint="default"/>
        <w:color w:val="auto"/>
      </w:rPr>
    </w:lvl>
    <w:lvl w:ilvl="4">
      <w:start w:val="1"/>
      <w:numFmt w:val="decimal"/>
      <w:isLgl/>
      <w:lvlText w:val="%1.%2.%3.%4.%5"/>
      <w:lvlJc w:val="left"/>
      <w:pPr>
        <w:ind w:left="1647" w:hanging="1080"/>
      </w:pPr>
      <w:rPr>
        <w:rFonts w:eastAsia="PMingLiU" w:hint="default"/>
        <w:color w:val="auto"/>
      </w:rPr>
    </w:lvl>
    <w:lvl w:ilvl="5">
      <w:start w:val="1"/>
      <w:numFmt w:val="decimal"/>
      <w:isLgl/>
      <w:lvlText w:val="%1.%2.%3.%4.%5.%6"/>
      <w:lvlJc w:val="left"/>
      <w:pPr>
        <w:ind w:left="2007" w:hanging="1440"/>
      </w:pPr>
      <w:rPr>
        <w:rFonts w:eastAsia="PMingLiU" w:hint="default"/>
        <w:color w:val="auto"/>
      </w:rPr>
    </w:lvl>
    <w:lvl w:ilvl="6">
      <w:start w:val="1"/>
      <w:numFmt w:val="decimal"/>
      <w:isLgl/>
      <w:lvlText w:val="%1.%2.%3.%4.%5.%6.%7"/>
      <w:lvlJc w:val="left"/>
      <w:pPr>
        <w:ind w:left="2007" w:hanging="1440"/>
      </w:pPr>
      <w:rPr>
        <w:rFonts w:eastAsia="PMingLiU" w:hint="default"/>
        <w:color w:val="auto"/>
      </w:rPr>
    </w:lvl>
    <w:lvl w:ilvl="7">
      <w:start w:val="1"/>
      <w:numFmt w:val="decimal"/>
      <w:isLgl/>
      <w:lvlText w:val="%1.%2.%3.%4.%5.%6.%7.%8"/>
      <w:lvlJc w:val="left"/>
      <w:pPr>
        <w:ind w:left="2367" w:hanging="1800"/>
      </w:pPr>
      <w:rPr>
        <w:rFonts w:eastAsia="PMingLiU" w:hint="default"/>
        <w:color w:val="auto"/>
      </w:rPr>
    </w:lvl>
    <w:lvl w:ilvl="8">
      <w:start w:val="1"/>
      <w:numFmt w:val="decimal"/>
      <w:isLgl/>
      <w:lvlText w:val="%1.%2.%3.%4.%5.%6.%7.%8.%9"/>
      <w:lvlJc w:val="left"/>
      <w:pPr>
        <w:ind w:left="2367" w:hanging="1800"/>
      </w:pPr>
      <w:rPr>
        <w:rFonts w:eastAsia="PMingLiU" w:hint="default"/>
        <w:color w:val="auto"/>
      </w:rPr>
    </w:lvl>
  </w:abstractNum>
  <w:abstractNum w:abstractNumId="13" w15:restartNumberingAfterBreak="0">
    <w:nsid w:val="471B134E"/>
    <w:multiLevelType w:val="multilevel"/>
    <w:tmpl w:val="B600C276"/>
    <w:lvl w:ilvl="0">
      <w:start w:val="4"/>
      <w:numFmt w:val="lowerLetter"/>
      <w:lvlText w:val="(%1)"/>
      <w:lvlJc w:val="left"/>
      <w:pPr>
        <w:tabs>
          <w:tab w:val="left" w:pos="360"/>
        </w:tabs>
      </w:pPr>
      <w:rPr>
        <w:rFonts w:ascii="Calibri" w:eastAsia="Calibri" w:hAnsi="Calibri"/>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540513"/>
    <w:multiLevelType w:val="multilevel"/>
    <w:tmpl w:val="B78E428A"/>
    <w:lvl w:ilvl="0">
      <w:start w:val="17"/>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52461"/>
    <w:multiLevelType w:val="multilevel"/>
    <w:tmpl w:val="D222D9CC"/>
    <w:lvl w:ilvl="0">
      <w:start w:val="11"/>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3365863"/>
    <w:multiLevelType w:val="multilevel"/>
    <w:tmpl w:val="48A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6454F0"/>
    <w:multiLevelType w:val="multilevel"/>
    <w:tmpl w:val="9C060A4C"/>
    <w:lvl w:ilvl="0">
      <w:numFmt w:val="decimal"/>
      <w:lvlText w:val="%1."/>
      <w:lvlJc w:val="left"/>
      <w:pPr>
        <w:tabs>
          <w:tab w:val="left" w:pos="720"/>
        </w:tabs>
      </w:pPr>
      <w:rPr>
        <w:rFonts w:ascii="Calibri" w:eastAsia="Calibri" w:hAnsi="Calibri"/>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F41A4F"/>
    <w:multiLevelType w:val="multilevel"/>
    <w:tmpl w:val="F69C3F78"/>
    <w:lvl w:ilvl="0">
      <w:numFmt w:val="bullet"/>
      <w:lvlText w:val="·"/>
      <w:lvlJc w:val="left"/>
      <w:pPr>
        <w:tabs>
          <w:tab w:val="left" w:pos="360"/>
        </w:tabs>
      </w:pPr>
      <w:rPr>
        <w:rFonts w:ascii="Symbol" w:eastAsia="Symbol" w:hAnsi="Symbol"/>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4E58B8"/>
    <w:multiLevelType w:val="multilevel"/>
    <w:tmpl w:val="BDA2A53E"/>
    <w:lvl w:ilvl="0">
      <w:start w:val="14"/>
      <w:numFmt w:val="decimal"/>
      <w:lvlText w:val="%1."/>
      <w:lvlJc w:val="left"/>
      <w:pPr>
        <w:tabs>
          <w:tab w:val="left" w:pos="576"/>
        </w:tabs>
      </w:pPr>
      <w:rPr>
        <w:rFonts w:ascii="Calibri" w:eastAsia="Calibri" w:hAnsi="Calibri"/>
        <w:b/>
        <w:color w:val="000000"/>
        <w:spacing w:val="0"/>
        <w:w w:val="100"/>
        <w:sz w:val="3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1"/>
  </w:num>
  <w:num w:numId="4">
    <w:abstractNumId w:val="5"/>
  </w:num>
  <w:num w:numId="5">
    <w:abstractNumId w:val="13"/>
  </w:num>
  <w:num w:numId="6">
    <w:abstractNumId w:val="18"/>
  </w:num>
  <w:num w:numId="7">
    <w:abstractNumId w:val="9"/>
  </w:num>
  <w:num w:numId="8">
    <w:abstractNumId w:val="3"/>
  </w:num>
  <w:num w:numId="9">
    <w:abstractNumId w:val="0"/>
  </w:num>
  <w:num w:numId="10">
    <w:abstractNumId w:val="10"/>
  </w:num>
  <w:num w:numId="11">
    <w:abstractNumId w:val="15"/>
  </w:num>
  <w:num w:numId="12">
    <w:abstractNumId w:val="19"/>
  </w:num>
  <w:num w:numId="13">
    <w:abstractNumId w:val="14"/>
  </w:num>
  <w:num w:numId="14">
    <w:abstractNumId w:val="2"/>
  </w:num>
  <w:num w:numId="15">
    <w:abstractNumId w:val="12"/>
  </w:num>
  <w:num w:numId="16">
    <w:abstractNumId w:val="1"/>
  </w:num>
  <w:num w:numId="17">
    <w:abstractNumId w:val="7"/>
  </w:num>
  <w:num w:numId="18">
    <w:abstractNumId w:val="6"/>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92"/>
    <w:rsid w:val="000258D7"/>
    <w:rsid w:val="00052E8D"/>
    <w:rsid w:val="000809C5"/>
    <w:rsid w:val="00080B2D"/>
    <w:rsid w:val="0012032D"/>
    <w:rsid w:val="00136ED3"/>
    <w:rsid w:val="00170BD6"/>
    <w:rsid w:val="0021599B"/>
    <w:rsid w:val="00275BBD"/>
    <w:rsid w:val="0039144A"/>
    <w:rsid w:val="004C0FBD"/>
    <w:rsid w:val="004F05C8"/>
    <w:rsid w:val="005359E8"/>
    <w:rsid w:val="00571942"/>
    <w:rsid w:val="00594B5A"/>
    <w:rsid w:val="005C14E5"/>
    <w:rsid w:val="005E1841"/>
    <w:rsid w:val="0064184D"/>
    <w:rsid w:val="0069597E"/>
    <w:rsid w:val="006B7E58"/>
    <w:rsid w:val="00701D9D"/>
    <w:rsid w:val="007418D1"/>
    <w:rsid w:val="00793EB7"/>
    <w:rsid w:val="007C11FE"/>
    <w:rsid w:val="00804B3A"/>
    <w:rsid w:val="00872B9B"/>
    <w:rsid w:val="008F2EDE"/>
    <w:rsid w:val="00947586"/>
    <w:rsid w:val="00966867"/>
    <w:rsid w:val="009A442F"/>
    <w:rsid w:val="009C1492"/>
    <w:rsid w:val="00A64786"/>
    <w:rsid w:val="00A70E1B"/>
    <w:rsid w:val="00A80B90"/>
    <w:rsid w:val="00A90553"/>
    <w:rsid w:val="00AA7ABB"/>
    <w:rsid w:val="00B056AC"/>
    <w:rsid w:val="00B575C0"/>
    <w:rsid w:val="00B57EB8"/>
    <w:rsid w:val="00BB61D6"/>
    <w:rsid w:val="00BE06F7"/>
    <w:rsid w:val="00BE659F"/>
    <w:rsid w:val="00C34E13"/>
    <w:rsid w:val="00C3700D"/>
    <w:rsid w:val="00CA0AA6"/>
    <w:rsid w:val="00CA527A"/>
    <w:rsid w:val="00D43B87"/>
    <w:rsid w:val="00D84492"/>
    <w:rsid w:val="00DE4C24"/>
    <w:rsid w:val="00E2026B"/>
    <w:rsid w:val="00E56CBC"/>
    <w:rsid w:val="00EE1958"/>
    <w:rsid w:val="00F22F3C"/>
    <w:rsid w:val="00F25752"/>
    <w:rsid w:val="00FB5F77"/>
    <w:rsid w:val="00FC7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A9F7A-8FAD-4BFA-B4FA-F7970FDF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E13"/>
    <w:pPr>
      <w:ind w:left="720"/>
      <w:contextualSpacing/>
    </w:pPr>
  </w:style>
  <w:style w:type="character" w:styleId="Hyperlink">
    <w:name w:val="Hyperlink"/>
    <w:basedOn w:val="DefaultParagraphFont"/>
    <w:uiPriority w:val="99"/>
    <w:unhideWhenUsed/>
    <w:rsid w:val="0069597E"/>
    <w:rPr>
      <w:color w:val="0563C1" w:themeColor="hyperlink"/>
      <w:u w:val="single"/>
    </w:rPr>
  </w:style>
  <w:style w:type="paragraph" w:styleId="Header">
    <w:name w:val="header"/>
    <w:basedOn w:val="Normal"/>
    <w:link w:val="HeaderChar"/>
    <w:uiPriority w:val="99"/>
    <w:unhideWhenUsed/>
    <w:rsid w:val="00275BBD"/>
    <w:pPr>
      <w:tabs>
        <w:tab w:val="center" w:pos="4513"/>
        <w:tab w:val="right" w:pos="9026"/>
      </w:tabs>
    </w:pPr>
  </w:style>
  <w:style w:type="character" w:customStyle="1" w:styleId="HeaderChar">
    <w:name w:val="Header Char"/>
    <w:basedOn w:val="DefaultParagraphFont"/>
    <w:link w:val="Header"/>
    <w:uiPriority w:val="99"/>
    <w:rsid w:val="00275BBD"/>
  </w:style>
  <w:style w:type="paragraph" w:styleId="Footer">
    <w:name w:val="footer"/>
    <w:basedOn w:val="Normal"/>
    <w:link w:val="FooterChar"/>
    <w:uiPriority w:val="99"/>
    <w:unhideWhenUsed/>
    <w:rsid w:val="00275BBD"/>
    <w:pPr>
      <w:tabs>
        <w:tab w:val="center" w:pos="4513"/>
        <w:tab w:val="right" w:pos="9026"/>
      </w:tabs>
    </w:pPr>
  </w:style>
  <w:style w:type="character" w:customStyle="1" w:styleId="FooterChar">
    <w:name w:val="Footer Char"/>
    <w:basedOn w:val="DefaultParagraphFont"/>
    <w:link w:val="Footer"/>
    <w:uiPriority w:val="99"/>
    <w:rsid w:val="00275BBD"/>
  </w:style>
  <w:style w:type="character" w:styleId="FollowedHyperlink">
    <w:name w:val="FollowedHyperlink"/>
    <w:basedOn w:val="DefaultParagraphFont"/>
    <w:uiPriority w:val="99"/>
    <w:semiHidden/>
    <w:unhideWhenUsed/>
    <w:rsid w:val="00CA0AA6"/>
    <w:rPr>
      <w:color w:val="954F72" w:themeColor="followedHyperlink"/>
      <w:u w:val="single"/>
    </w:rPr>
  </w:style>
  <w:style w:type="paragraph" w:styleId="BalloonText">
    <w:name w:val="Balloon Text"/>
    <w:basedOn w:val="Normal"/>
    <w:link w:val="BalloonTextChar"/>
    <w:uiPriority w:val="99"/>
    <w:semiHidden/>
    <w:unhideWhenUsed/>
    <w:rsid w:val="00571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94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nefitstestandtracesupport@hartlepool.gov.uk"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7855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Durham</dc:creator>
  <cp:lastModifiedBy>Julian Heward</cp:lastModifiedBy>
  <cp:revision>2</cp:revision>
  <dcterms:created xsi:type="dcterms:W3CDTF">2021-08-13T09:42:00Z</dcterms:created>
  <dcterms:modified xsi:type="dcterms:W3CDTF">2021-08-13T09:42:00Z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2054288718</vt:i4>
  </property>
  <property fmtid="{D5CDD505-2E9C-101B-9397-08002B2CF9AE}" pid="3" name="_NewReviewCycle">
    <vt:lpwstr/>
  </property>
  <property fmtid="{D5CDD505-2E9C-101B-9397-08002B2CF9AE}" pid="4" name="_EmailSubject">
    <vt:lpwstr>Test and Trace changes</vt:lpwstr>
  </property>
  <property fmtid="{D5CDD505-2E9C-101B-9397-08002B2CF9AE}" pid="5" name="_AuthorEmail">
    <vt:lpwstr>James.Magog@hartlepool.gov.uk</vt:lpwstr>
  </property>
  <property fmtid="{D5CDD505-2E9C-101B-9397-08002B2CF9AE}" pid="6" name="_AuthorEmailDisplayName">
    <vt:lpwstr>James Magog</vt:lpwstr>
  </property>
  <property fmtid="{D5CDD505-2E9C-101B-9397-08002B2CF9AE}" pid="7" name="_PreviousAdHocReviewCycleID">
    <vt:i4>217641204</vt:i4>
  </property>
  <property fmtid="{D5CDD505-2E9C-101B-9397-08002B2CF9AE}" pid="8" name="_ReviewingToolsShownOnce">
    <vt:lpwstr/>
  </property>
</Properties>
</file>