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3755AA" w14:paraId="7D1A57E2" w14:textId="77777777" w:rsidTr="003755AA">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4BEE4B33" w14:textId="77777777" w:rsidR="003755AA" w:rsidRPr="0024377E" w:rsidRDefault="003755AA" w:rsidP="003755AA">
            <w:pPr>
              <w:spacing w:before="120" w:after="120"/>
              <w:jc w:val="center"/>
              <w:rPr>
                <w:rFonts w:ascii="Arial" w:hAnsi="Arial" w:cs="Arial"/>
                <w:b/>
                <w:sz w:val="28"/>
                <w:szCs w:val="28"/>
              </w:rPr>
            </w:pPr>
            <w:bookmarkStart w:id="0" w:name="_GoBack"/>
            <w:bookmarkEnd w:id="0"/>
            <w:r w:rsidRPr="0024377E">
              <w:rPr>
                <w:rFonts w:ascii="Arial" w:hAnsi="Arial" w:cs="Arial"/>
                <w:b/>
                <w:sz w:val="28"/>
                <w:szCs w:val="28"/>
              </w:rPr>
              <w:t>Schools’ Forum Meeting</w:t>
            </w:r>
          </w:p>
          <w:p w14:paraId="0FC7BFEB" w14:textId="77777777" w:rsidR="003755AA" w:rsidRPr="003755AA" w:rsidRDefault="001E2B5B" w:rsidP="003755AA">
            <w:pPr>
              <w:spacing w:before="120" w:after="120"/>
              <w:jc w:val="center"/>
              <w:rPr>
                <w:rFonts w:ascii="Arial" w:hAnsi="Arial" w:cs="Arial"/>
                <w:sz w:val="28"/>
                <w:szCs w:val="28"/>
              </w:rPr>
            </w:pPr>
            <w:r>
              <w:rPr>
                <w:rFonts w:ascii="Arial" w:hAnsi="Arial" w:cs="Arial"/>
                <w:b/>
                <w:sz w:val="28"/>
                <w:szCs w:val="28"/>
              </w:rPr>
              <w:t>25 March 2021</w:t>
            </w:r>
          </w:p>
        </w:tc>
      </w:tr>
    </w:tbl>
    <w:p w14:paraId="76AA7E2C" w14:textId="77777777" w:rsidR="00E80798" w:rsidRPr="003755AA" w:rsidRDefault="00E80798">
      <w:pPr>
        <w:rPr>
          <w:rFonts w:ascii="Arial" w:hAnsi="Arial" w:cs="Arial"/>
          <w:sz w:val="24"/>
          <w:szCs w:val="24"/>
        </w:rPr>
      </w:pPr>
    </w:p>
    <w:p w14:paraId="05B74E9B" w14:textId="77777777" w:rsidR="00717862" w:rsidRDefault="003755AA" w:rsidP="00717862">
      <w:pPr>
        <w:spacing w:after="0"/>
        <w:rPr>
          <w:rFonts w:ascii="Arial" w:hAnsi="Arial" w:cs="Arial"/>
          <w:b/>
          <w:sz w:val="24"/>
          <w:szCs w:val="24"/>
        </w:rPr>
      </w:pPr>
      <w:r w:rsidRPr="00376A2F">
        <w:rPr>
          <w:rFonts w:ascii="Arial" w:hAnsi="Arial" w:cs="Arial"/>
          <w:b/>
          <w:sz w:val="24"/>
          <w:szCs w:val="24"/>
        </w:rPr>
        <w:t>Attendees:</w:t>
      </w:r>
    </w:p>
    <w:p w14:paraId="644F4415" w14:textId="77777777" w:rsidR="00717862" w:rsidRDefault="00717862" w:rsidP="00717862">
      <w:pPr>
        <w:spacing w:after="0"/>
        <w:rPr>
          <w:rFonts w:ascii="Arial" w:hAnsi="Arial" w:cs="Arial"/>
          <w:sz w:val="24"/>
          <w:szCs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543"/>
      </w:tblGrid>
      <w:tr w:rsidR="00717862" w14:paraId="0E49B9AD" w14:textId="77777777" w:rsidTr="00265B46">
        <w:tc>
          <w:tcPr>
            <w:tcW w:w="6771" w:type="dxa"/>
          </w:tcPr>
          <w:p w14:paraId="4FF3C72C" w14:textId="77777777" w:rsidR="00717862" w:rsidRDefault="00717862" w:rsidP="00717862">
            <w:pPr>
              <w:rPr>
                <w:rFonts w:ascii="Arial" w:hAnsi="Arial" w:cs="Arial"/>
                <w:b/>
                <w:sz w:val="24"/>
                <w:szCs w:val="24"/>
                <w:u w:val="single"/>
              </w:rPr>
            </w:pPr>
            <w:r w:rsidRPr="00265B46">
              <w:rPr>
                <w:rFonts w:ascii="Arial" w:hAnsi="Arial" w:cs="Arial"/>
                <w:b/>
                <w:sz w:val="24"/>
                <w:szCs w:val="24"/>
                <w:u w:val="single"/>
              </w:rPr>
              <w:t>Members</w:t>
            </w:r>
          </w:p>
          <w:p w14:paraId="562CD240" w14:textId="77777777" w:rsidR="0093165D" w:rsidRDefault="0093165D" w:rsidP="00717862">
            <w:pPr>
              <w:rPr>
                <w:rFonts w:ascii="Arial" w:hAnsi="Arial" w:cs="Arial"/>
                <w:b/>
                <w:sz w:val="24"/>
                <w:szCs w:val="24"/>
                <w:u w:val="single"/>
              </w:rPr>
            </w:pPr>
          </w:p>
          <w:p w14:paraId="108AD757" w14:textId="77777777" w:rsidR="0093165D" w:rsidRDefault="0093165D" w:rsidP="0093165D">
            <w:pPr>
              <w:rPr>
                <w:rFonts w:ascii="Arial" w:hAnsi="Arial" w:cs="Arial"/>
                <w:sz w:val="24"/>
                <w:szCs w:val="24"/>
              </w:rPr>
            </w:pPr>
            <w:r>
              <w:rPr>
                <w:rFonts w:ascii="Arial" w:hAnsi="Arial" w:cs="Arial"/>
                <w:sz w:val="24"/>
                <w:szCs w:val="24"/>
              </w:rPr>
              <w:t>Carole Bradley (CB) (</w:t>
            </w:r>
            <w:r w:rsidR="005604A7">
              <w:rPr>
                <w:rFonts w:ascii="Arial" w:hAnsi="Arial" w:cs="Arial"/>
                <w:sz w:val="24"/>
                <w:szCs w:val="24"/>
              </w:rPr>
              <w:t xml:space="preserve">Primary - </w:t>
            </w:r>
            <w:r>
              <w:rPr>
                <w:rFonts w:ascii="Arial" w:hAnsi="Arial" w:cs="Arial"/>
                <w:sz w:val="24"/>
                <w:szCs w:val="24"/>
              </w:rPr>
              <w:t>Large &lt;50%)</w:t>
            </w:r>
          </w:p>
          <w:p w14:paraId="3973E246" w14:textId="77777777" w:rsidR="00B027FC" w:rsidRDefault="00B027FC" w:rsidP="0093165D">
            <w:pPr>
              <w:rPr>
                <w:rFonts w:ascii="Arial" w:hAnsi="Arial" w:cs="Arial"/>
                <w:sz w:val="24"/>
                <w:szCs w:val="24"/>
              </w:rPr>
            </w:pPr>
            <w:r>
              <w:rPr>
                <w:rFonts w:ascii="Arial" w:hAnsi="Arial" w:cs="Arial"/>
                <w:sz w:val="24"/>
                <w:szCs w:val="24"/>
              </w:rPr>
              <w:t>Tracey Gibson (TG) (Secondary)</w:t>
            </w:r>
          </w:p>
          <w:p w14:paraId="2DBC5DB7" w14:textId="77777777" w:rsidR="0093165D" w:rsidRPr="0025214A" w:rsidRDefault="0093165D" w:rsidP="0093165D">
            <w:pPr>
              <w:rPr>
                <w:rFonts w:ascii="Arial" w:hAnsi="Arial" w:cs="Arial"/>
                <w:sz w:val="24"/>
                <w:szCs w:val="24"/>
              </w:rPr>
            </w:pPr>
            <w:r>
              <w:rPr>
                <w:rFonts w:ascii="Arial" w:hAnsi="Arial" w:cs="Arial"/>
                <w:sz w:val="24"/>
                <w:szCs w:val="24"/>
              </w:rPr>
              <w:t>Martyn Gordon (MG) (Horizon School )</w:t>
            </w:r>
          </w:p>
          <w:p w14:paraId="2E63F77E" w14:textId="77777777" w:rsidR="0093165D" w:rsidRPr="0093165D" w:rsidRDefault="0093165D" w:rsidP="00717862">
            <w:pPr>
              <w:rPr>
                <w:rFonts w:ascii="Arial" w:hAnsi="Arial" w:cs="Arial"/>
                <w:sz w:val="24"/>
                <w:szCs w:val="24"/>
              </w:rPr>
            </w:pPr>
            <w:r>
              <w:rPr>
                <w:rFonts w:ascii="Arial" w:hAnsi="Arial" w:cs="Arial"/>
                <w:sz w:val="24"/>
                <w:szCs w:val="24"/>
              </w:rPr>
              <w:t>Lisa Grieg (LG) (Academy – Special)</w:t>
            </w:r>
          </w:p>
          <w:p w14:paraId="4C1A7796" w14:textId="77777777" w:rsidR="005604A7" w:rsidRDefault="005604A7" w:rsidP="00717862">
            <w:pPr>
              <w:rPr>
                <w:rFonts w:ascii="Arial" w:hAnsi="Arial" w:cs="Arial"/>
                <w:sz w:val="24"/>
                <w:szCs w:val="24"/>
              </w:rPr>
            </w:pPr>
            <w:r>
              <w:rPr>
                <w:rFonts w:ascii="Arial" w:hAnsi="Arial" w:cs="Arial"/>
                <w:sz w:val="24"/>
                <w:szCs w:val="24"/>
              </w:rPr>
              <w:t>Stephen Hammond (SH) (Academy – Secondary)</w:t>
            </w:r>
          </w:p>
          <w:p w14:paraId="2E6A9507" w14:textId="77777777" w:rsidR="0093165D" w:rsidRDefault="0093165D" w:rsidP="0093165D">
            <w:pPr>
              <w:rPr>
                <w:rFonts w:ascii="Arial" w:hAnsi="Arial" w:cs="Arial"/>
                <w:sz w:val="24"/>
                <w:szCs w:val="24"/>
              </w:rPr>
            </w:pPr>
            <w:r w:rsidRPr="0025214A">
              <w:rPr>
                <w:rFonts w:ascii="Arial" w:hAnsi="Arial" w:cs="Arial"/>
                <w:sz w:val="24"/>
                <w:szCs w:val="24"/>
              </w:rPr>
              <w:t>John Hardy (JH) (VA Small)</w:t>
            </w:r>
          </w:p>
          <w:p w14:paraId="49E3F7B9" w14:textId="77777777" w:rsidR="0093165D" w:rsidRDefault="00B027FC" w:rsidP="0093165D">
            <w:pPr>
              <w:rPr>
                <w:rFonts w:ascii="Arial" w:hAnsi="Arial" w:cs="Arial"/>
                <w:sz w:val="24"/>
                <w:szCs w:val="24"/>
              </w:rPr>
            </w:pPr>
            <w:r>
              <w:rPr>
                <w:rFonts w:ascii="Arial" w:hAnsi="Arial" w:cs="Arial"/>
                <w:sz w:val="24"/>
                <w:szCs w:val="24"/>
              </w:rPr>
              <w:t>Katy Hill</w:t>
            </w:r>
            <w:r w:rsidR="0093165D" w:rsidRPr="0025214A">
              <w:rPr>
                <w:rFonts w:ascii="Arial" w:hAnsi="Arial" w:cs="Arial"/>
                <w:sz w:val="24"/>
                <w:szCs w:val="24"/>
              </w:rPr>
              <w:t xml:space="preserve"> (</w:t>
            </w:r>
            <w:r>
              <w:rPr>
                <w:rFonts w:ascii="Arial" w:hAnsi="Arial" w:cs="Arial"/>
                <w:sz w:val="24"/>
                <w:szCs w:val="24"/>
              </w:rPr>
              <w:t>KH</w:t>
            </w:r>
            <w:r w:rsidR="0093165D" w:rsidRPr="0025214A">
              <w:rPr>
                <w:rFonts w:ascii="Arial" w:hAnsi="Arial" w:cs="Arial"/>
                <w:sz w:val="24"/>
                <w:szCs w:val="24"/>
              </w:rPr>
              <w:t>) (Diocese of Durham)</w:t>
            </w:r>
          </w:p>
          <w:p w14:paraId="49A3474D" w14:textId="77777777" w:rsidR="00B027FC" w:rsidRDefault="00B027FC" w:rsidP="0093165D">
            <w:pPr>
              <w:rPr>
                <w:rFonts w:ascii="Arial" w:hAnsi="Arial" w:cs="Arial"/>
                <w:sz w:val="24"/>
                <w:szCs w:val="24"/>
              </w:rPr>
            </w:pPr>
            <w:r>
              <w:rPr>
                <w:rFonts w:ascii="Arial" w:hAnsi="Arial" w:cs="Arial"/>
                <w:sz w:val="24"/>
                <w:szCs w:val="24"/>
              </w:rPr>
              <w:t>Mark Hughes (MH) (16-19 Sector)</w:t>
            </w:r>
          </w:p>
          <w:p w14:paraId="17F33FAC" w14:textId="77777777" w:rsidR="00B027FC" w:rsidRDefault="00B027FC" w:rsidP="00B027FC">
            <w:pPr>
              <w:rPr>
                <w:rFonts w:ascii="Arial" w:hAnsi="Arial" w:cs="Arial"/>
                <w:sz w:val="24"/>
                <w:szCs w:val="24"/>
              </w:rPr>
            </w:pPr>
            <w:r>
              <w:rPr>
                <w:rFonts w:ascii="Arial" w:hAnsi="Arial" w:cs="Arial"/>
                <w:sz w:val="24"/>
                <w:szCs w:val="24"/>
              </w:rPr>
              <w:t>Sue Sharpe</w:t>
            </w:r>
            <w:r w:rsidRPr="0025214A">
              <w:rPr>
                <w:rFonts w:ascii="Arial" w:hAnsi="Arial" w:cs="Arial"/>
                <w:sz w:val="24"/>
                <w:szCs w:val="24"/>
              </w:rPr>
              <w:t xml:space="preserve"> (</w:t>
            </w:r>
            <w:r>
              <w:rPr>
                <w:rFonts w:ascii="Arial" w:hAnsi="Arial" w:cs="Arial"/>
                <w:sz w:val="24"/>
                <w:szCs w:val="24"/>
              </w:rPr>
              <w:t>SS</w:t>
            </w:r>
            <w:r w:rsidRPr="0025214A">
              <w:rPr>
                <w:rFonts w:ascii="Arial" w:hAnsi="Arial" w:cs="Arial"/>
                <w:sz w:val="24"/>
                <w:szCs w:val="24"/>
              </w:rPr>
              <w:t>) (</w:t>
            </w:r>
            <w:r>
              <w:rPr>
                <w:rFonts w:ascii="Arial" w:hAnsi="Arial" w:cs="Arial"/>
                <w:sz w:val="24"/>
                <w:szCs w:val="24"/>
              </w:rPr>
              <w:t xml:space="preserve">Primary - </w:t>
            </w:r>
            <w:r w:rsidRPr="0025214A">
              <w:rPr>
                <w:rFonts w:ascii="Arial" w:hAnsi="Arial" w:cs="Arial"/>
                <w:sz w:val="24"/>
                <w:szCs w:val="24"/>
              </w:rPr>
              <w:t>Large Deprived)</w:t>
            </w:r>
          </w:p>
          <w:p w14:paraId="69DE7622" w14:textId="77777777" w:rsidR="0093165D" w:rsidRDefault="0093165D" w:rsidP="00717862">
            <w:pPr>
              <w:rPr>
                <w:rFonts w:ascii="Arial" w:hAnsi="Arial" w:cs="Arial"/>
                <w:sz w:val="24"/>
                <w:szCs w:val="24"/>
              </w:rPr>
            </w:pPr>
            <w:r>
              <w:rPr>
                <w:rFonts w:ascii="Arial" w:hAnsi="Arial" w:cs="Arial"/>
                <w:sz w:val="24"/>
                <w:szCs w:val="24"/>
              </w:rPr>
              <w:t>Chris Simmons (CS) (Academy Governors)</w:t>
            </w:r>
          </w:p>
          <w:p w14:paraId="1666EF97" w14:textId="77777777" w:rsidR="00AD5524" w:rsidRDefault="00AD5524" w:rsidP="00717862">
            <w:pPr>
              <w:rPr>
                <w:rFonts w:ascii="Arial" w:hAnsi="Arial" w:cs="Arial"/>
                <w:sz w:val="24"/>
                <w:szCs w:val="24"/>
              </w:rPr>
            </w:pPr>
            <w:r>
              <w:rPr>
                <w:rFonts w:ascii="Arial" w:hAnsi="Arial" w:cs="Arial"/>
                <w:sz w:val="24"/>
                <w:szCs w:val="24"/>
              </w:rPr>
              <w:t>Penny Thompson (PT) (Early Years)</w:t>
            </w:r>
          </w:p>
          <w:p w14:paraId="0602234A" w14:textId="77777777" w:rsidR="00AD5524" w:rsidRDefault="00AD5524" w:rsidP="00717862">
            <w:pPr>
              <w:rPr>
                <w:rFonts w:ascii="Arial" w:hAnsi="Arial" w:cs="Arial"/>
                <w:sz w:val="24"/>
                <w:szCs w:val="24"/>
              </w:rPr>
            </w:pPr>
            <w:r>
              <w:rPr>
                <w:rFonts w:ascii="Arial" w:hAnsi="Arial" w:cs="Arial"/>
                <w:sz w:val="24"/>
                <w:szCs w:val="24"/>
              </w:rPr>
              <w:t>Mark Tilling (MT) (Secondary)</w:t>
            </w:r>
          </w:p>
          <w:p w14:paraId="1B108089" w14:textId="77777777" w:rsidR="00AD5524" w:rsidRDefault="00AD5524" w:rsidP="00717862">
            <w:pPr>
              <w:rPr>
                <w:rFonts w:ascii="Arial" w:hAnsi="Arial" w:cs="Arial"/>
                <w:sz w:val="24"/>
                <w:szCs w:val="24"/>
              </w:rPr>
            </w:pPr>
            <w:r>
              <w:rPr>
                <w:rFonts w:ascii="Arial" w:hAnsi="Arial" w:cs="Arial"/>
                <w:sz w:val="24"/>
                <w:szCs w:val="24"/>
              </w:rPr>
              <w:t>David Turner (DT) (Primary – Small)</w:t>
            </w:r>
          </w:p>
          <w:p w14:paraId="631FD984" w14:textId="77777777" w:rsidR="00B027FC" w:rsidRDefault="00B027FC" w:rsidP="00717862">
            <w:pPr>
              <w:rPr>
                <w:rFonts w:ascii="Arial" w:hAnsi="Arial" w:cs="Arial"/>
                <w:sz w:val="24"/>
                <w:szCs w:val="24"/>
              </w:rPr>
            </w:pPr>
            <w:r>
              <w:rPr>
                <w:rFonts w:ascii="Arial" w:hAnsi="Arial" w:cs="Arial"/>
                <w:sz w:val="24"/>
                <w:szCs w:val="24"/>
              </w:rPr>
              <w:t>Lee Walker (LW) (Primary Academy &gt;50% FSM)</w:t>
            </w:r>
          </w:p>
          <w:p w14:paraId="57E87D4F" w14:textId="77777777" w:rsidR="00AD5524" w:rsidRDefault="00AD5524" w:rsidP="00717862">
            <w:pPr>
              <w:rPr>
                <w:rFonts w:ascii="Arial" w:hAnsi="Arial" w:cs="Arial"/>
                <w:sz w:val="24"/>
                <w:szCs w:val="24"/>
              </w:rPr>
            </w:pPr>
            <w:r>
              <w:rPr>
                <w:rFonts w:ascii="Arial" w:hAnsi="Arial" w:cs="Arial"/>
                <w:sz w:val="24"/>
                <w:szCs w:val="24"/>
              </w:rPr>
              <w:t>Zoe Westley (ZW) (Special)</w:t>
            </w:r>
          </w:p>
          <w:p w14:paraId="0D1C302C" w14:textId="77777777" w:rsidR="00AD5524" w:rsidRDefault="00AD5524" w:rsidP="00717862">
            <w:pPr>
              <w:rPr>
                <w:rFonts w:ascii="Arial" w:hAnsi="Arial" w:cs="Arial"/>
                <w:sz w:val="24"/>
                <w:szCs w:val="24"/>
              </w:rPr>
            </w:pPr>
            <w:r>
              <w:rPr>
                <w:rFonts w:ascii="Arial" w:hAnsi="Arial" w:cs="Arial"/>
                <w:sz w:val="24"/>
                <w:szCs w:val="24"/>
              </w:rPr>
              <w:t>Rachel Williams (RW) (Diocese – RC)</w:t>
            </w:r>
          </w:p>
          <w:p w14:paraId="0D70ADC0" w14:textId="77777777" w:rsidR="00717862" w:rsidRDefault="0093165D" w:rsidP="00687D20">
            <w:pPr>
              <w:rPr>
                <w:rFonts w:ascii="Arial" w:hAnsi="Arial" w:cs="Arial"/>
                <w:sz w:val="24"/>
                <w:szCs w:val="24"/>
              </w:rPr>
            </w:pPr>
            <w:r>
              <w:rPr>
                <w:rFonts w:ascii="Arial" w:hAnsi="Arial" w:cs="Arial"/>
                <w:sz w:val="24"/>
                <w:szCs w:val="24"/>
              </w:rPr>
              <w:t>Jo Wilson (JW) (VA Large)</w:t>
            </w:r>
          </w:p>
        </w:tc>
        <w:tc>
          <w:tcPr>
            <w:tcW w:w="3543" w:type="dxa"/>
          </w:tcPr>
          <w:p w14:paraId="36C66735" w14:textId="77777777" w:rsidR="00717862" w:rsidRDefault="00717862" w:rsidP="00717862">
            <w:pPr>
              <w:rPr>
                <w:rFonts w:ascii="Arial" w:hAnsi="Arial" w:cs="Arial"/>
                <w:b/>
                <w:sz w:val="24"/>
                <w:szCs w:val="24"/>
                <w:u w:val="single"/>
              </w:rPr>
            </w:pPr>
            <w:r w:rsidRPr="00265B46">
              <w:rPr>
                <w:rFonts w:ascii="Arial" w:hAnsi="Arial" w:cs="Arial"/>
                <w:b/>
                <w:sz w:val="24"/>
                <w:szCs w:val="24"/>
                <w:u w:val="single"/>
              </w:rPr>
              <w:t>Local Authority Officers</w:t>
            </w:r>
          </w:p>
          <w:p w14:paraId="74722887" w14:textId="77777777" w:rsidR="005202AF" w:rsidRDefault="009972F4" w:rsidP="00717862">
            <w:pPr>
              <w:rPr>
                <w:rFonts w:ascii="Arial" w:hAnsi="Arial" w:cs="Arial"/>
                <w:sz w:val="24"/>
                <w:szCs w:val="24"/>
              </w:rPr>
            </w:pPr>
            <w:r w:rsidRPr="0025214A">
              <w:rPr>
                <w:rFonts w:ascii="Arial" w:hAnsi="Arial" w:cs="Arial"/>
                <w:sz w:val="24"/>
                <w:szCs w:val="24"/>
              </w:rPr>
              <w:t>Amanda Whitehead</w:t>
            </w:r>
            <w:r w:rsidR="002F1B8E" w:rsidRPr="0025214A">
              <w:rPr>
                <w:rFonts w:ascii="Arial" w:hAnsi="Arial" w:cs="Arial"/>
                <w:sz w:val="24"/>
                <w:szCs w:val="24"/>
              </w:rPr>
              <w:t xml:space="preserve"> </w:t>
            </w:r>
            <w:r w:rsidR="008C0EDA">
              <w:rPr>
                <w:rFonts w:ascii="Arial" w:hAnsi="Arial" w:cs="Arial"/>
                <w:sz w:val="24"/>
                <w:szCs w:val="24"/>
              </w:rPr>
              <w:t>(AW)</w:t>
            </w:r>
            <w:r w:rsidR="002F1B8E" w:rsidRPr="0025214A">
              <w:rPr>
                <w:rFonts w:ascii="Arial" w:hAnsi="Arial" w:cs="Arial"/>
                <w:sz w:val="24"/>
                <w:szCs w:val="24"/>
              </w:rPr>
              <w:t xml:space="preserve">        </w:t>
            </w:r>
            <w:r w:rsidR="005202AF" w:rsidRPr="0025214A">
              <w:rPr>
                <w:rFonts w:ascii="Arial" w:hAnsi="Arial" w:cs="Arial"/>
                <w:sz w:val="24"/>
                <w:szCs w:val="24"/>
              </w:rPr>
              <w:t xml:space="preserve">  (Assistant Director Education)</w:t>
            </w:r>
          </w:p>
          <w:p w14:paraId="5A89BFCC" w14:textId="77777777" w:rsidR="008C0EDA" w:rsidRDefault="008C0EDA" w:rsidP="00717862">
            <w:pPr>
              <w:rPr>
                <w:rFonts w:ascii="Arial" w:hAnsi="Arial" w:cs="Arial"/>
                <w:sz w:val="24"/>
                <w:szCs w:val="24"/>
              </w:rPr>
            </w:pPr>
            <w:r>
              <w:rPr>
                <w:rFonts w:ascii="Arial" w:hAnsi="Arial" w:cs="Arial"/>
                <w:sz w:val="24"/>
                <w:szCs w:val="24"/>
              </w:rPr>
              <w:t xml:space="preserve">Danielle </w:t>
            </w:r>
            <w:proofErr w:type="spellStart"/>
            <w:r>
              <w:rPr>
                <w:rFonts w:ascii="Arial" w:hAnsi="Arial" w:cs="Arial"/>
                <w:sz w:val="24"/>
                <w:szCs w:val="24"/>
              </w:rPr>
              <w:t>Swainston</w:t>
            </w:r>
            <w:proofErr w:type="spellEnd"/>
            <w:r>
              <w:rPr>
                <w:rFonts w:ascii="Arial" w:hAnsi="Arial" w:cs="Arial"/>
                <w:sz w:val="24"/>
                <w:szCs w:val="24"/>
              </w:rPr>
              <w:t xml:space="preserve"> (DS)</w:t>
            </w:r>
          </w:p>
          <w:p w14:paraId="718FDF94" w14:textId="77777777" w:rsidR="008C0EDA" w:rsidRDefault="008C0EDA" w:rsidP="00717862">
            <w:pPr>
              <w:rPr>
                <w:rFonts w:ascii="Arial" w:hAnsi="Arial" w:cs="Arial"/>
                <w:sz w:val="24"/>
                <w:szCs w:val="24"/>
              </w:rPr>
            </w:pPr>
            <w:r>
              <w:rPr>
                <w:rFonts w:ascii="Arial" w:hAnsi="Arial" w:cs="Arial"/>
                <w:sz w:val="24"/>
                <w:szCs w:val="24"/>
              </w:rPr>
              <w:t>(Assistant Director Joint Commissioning)</w:t>
            </w:r>
          </w:p>
          <w:p w14:paraId="3781353D" w14:textId="77777777" w:rsidR="00687D20" w:rsidRDefault="00687D20" w:rsidP="00717862">
            <w:pPr>
              <w:rPr>
                <w:rFonts w:ascii="Arial" w:hAnsi="Arial" w:cs="Arial"/>
                <w:sz w:val="24"/>
                <w:szCs w:val="24"/>
              </w:rPr>
            </w:pPr>
            <w:r>
              <w:rPr>
                <w:rFonts w:ascii="Arial" w:hAnsi="Arial" w:cs="Arial"/>
                <w:sz w:val="24"/>
                <w:szCs w:val="24"/>
              </w:rPr>
              <w:t>Jacqui Braithwaite (JB) (Integrated Services for Learning Manager)</w:t>
            </w:r>
          </w:p>
          <w:p w14:paraId="72E44464" w14:textId="77777777" w:rsidR="005202AF" w:rsidRPr="0025214A" w:rsidRDefault="005202AF" w:rsidP="00717862">
            <w:pPr>
              <w:rPr>
                <w:rFonts w:ascii="Arial" w:hAnsi="Arial" w:cs="Arial"/>
                <w:sz w:val="24"/>
                <w:szCs w:val="24"/>
              </w:rPr>
            </w:pPr>
            <w:r w:rsidRPr="0025214A">
              <w:rPr>
                <w:rFonts w:ascii="Arial" w:hAnsi="Arial" w:cs="Arial"/>
                <w:sz w:val="24"/>
                <w:szCs w:val="24"/>
              </w:rPr>
              <w:t>Sandra Shears (</w:t>
            </w:r>
            <w:proofErr w:type="spellStart"/>
            <w:r w:rsidRPr="0025214A">
              <w:rPr>
                <w:rFonts w:ascii="Arial" w:hAnsi="Arial" w:cs="Arial"/>
                <w:sz w:val="24"/>
                <w:szCs w:val="24"/>
              </w:rPr>
              <w:t>SSh</w:t>
            </w:r>
            <w:proofErr w:type="spellEnd"/>
            <w:r w:rsidRPr="0025214A">
              <w:rPr>
                <w:rFonts w:ascii="Arial" w:hAnsi="Arial" w:cs="Arial"/>
                <w:sz w:val="24"/>
                <w:szCs w:val="24"/>
              </w:rPr>
              <w:t>) (Children’s Finance)</w:t>
            </w:r>
          </w:p>
          <w:p w14:paraId="3A20AB5C" w14:textId="77777777" w:rsidR="009972F4" w:rsidRPr="0025214A" w:rsidRDefault="009972F4" w:rsidP="009972F4">
            <w:pPr>
              <w:rPr>
                <w:rFonts w:ascii="Arial" w:hAnsi="Arial" w:cs="Arial"/>
                <w:sz w:val="24"/>
                <w:szCs w:val="24"/>
              </w:rPr>
            </w:pPr>
            <w:r w:rsidRPr="0025214A">
              <w:rPr>
                <w:rFonts w:ascii="Arial" w:hAnsi="Arial" w:cs="Arial"/>
                <w:sz w:val="24"/>
                <w:szCs w:val="24"/>
              </w:rPr>
              <w:t>Jane Watt (</w:t>
            </w:r>
            <w:proofErr w:type="spellStart"/>
            <w:r w:rsidRPr="0025214A">
              <w:rPr>
                <w:rFonts w:ascii="Arial" w:hAnsi="Arial" w:cs="Arial"/>
                <w:sz w:val="24"/>
                <w:szCs w:val="24"/>
              </w:rPr>
              <w:t>JW</w:t>
            </w:r>
            <w:r w:rsidR="005234C4">
              <w:rPr>
                <w:rFonts w:ascii="Arial" w:hAnsi="Arial" w:cs="Arial"/>
                <w:sz w:val="24"/>
                <w:szCs w:val="24"/>
              </w:rPr>
              <w:t>a</w:t>
            </w:r>
            <w:proofErr w:type="spellEnd"/>
            <w:r w:rsidRPr="0025214A">
              <w:rPr>
                <w:rFonts w:ascii="Arial" w:hAnsi="Arial" w:cs="Arial"/>
                <w:sz w:val="24"/>
                <w:szCs w:val="24"/>
              </w:rPr>
              <w:t>) (Children’s Finance)</w:t>
            </w:r>
          </w:p>
          <w:p w14:paraId="125ACC28" w14:textId="77777777" w:rsidR="00051C2F" w:rsidRPr="0025214A" w:rsidRDefault="00870F87" w:rsidP="00051C2F">
            <w:pPr>
              <w:rPr>
                <w:rFonts w:ascii="Arial" w:hAnsi="Arial" w:cs="Arial"/>
                <w:sz w:val="24"/>
                <w:szCs w:val="24"/>
              </w:rPr>
            </w:pPr>
            <w:r w:rsidRPr="0025214A">
              <w:rPr>
                <w:rFonts w:ascii="Arial" w:hAnsi="Arial" w:cs="Arial"/>
                <w:sz w:val="24"/>
                <w:szCs w:val="24"/>
              </w:rPr>
              <w:t>Jo Stubbs</w:t>
            </w:r>
            <w:r w:rsidR="00051C2F" w:rsidRPr="0025214A">
              <w:rPr>
                <w:rFonts w:ascii="Arial" w:hAnsi="Arial" w:cs="Arial"/>
                <w:sz w:val="24"/>
                <w:szCs w:val="24"/>
              </w:rPr>
              <w:t xml:space="preserve"> (</w:t>
            </w:r>
            <w:r w:rsidRPr="0025214A">
              <w:rPr>
                <w:rFonts w:ascii="Arial" w:hAnsi="Arial" w:cs="Arial"/>
                <w:sz w:val="24"/>
                <w:szCs w:val="24"/>
              </w:rPr>
              <w:t>JS</w:t>
            </w:r>
            <w:r w:rsidR="00051C2F" w:rsidRPr="0025214A">
              <w:rPr>
                <w:rFonts w:ascii="Arial" w:hAnsi="Arial" w:cs="Arial"/>
                <w:sz w:val="24"/>
                <w:szCs w:val="24"/>
              </w:rPr>
              <w:t>) (Administrator)</w:t>
            </w:r>
          </w:p>
          <w:p w14:paraId="4056C4F1" w14:textId="77777777" w:rsidR="00051C2F" w:rsidRDefault="00051C2F" w:rsidP="00717862">
            <w:pPr>
              <w:rPr>
                <w:rFonts w:ascii="Arial" w:hAnsi="Arial" w:cs="Arial"/>
                <w:sz w:val="24"/>
                <w:szCs w:val="24"/>
              </w:rPr>
            </w:pPr>
          </w:p>
          <w:p w14:paraId="5BCE240C" w14:textId="77777777" w:rsidR="00717862" w:rsidRDefault="00717862" w:rsidP="001C5B9F">
            <w:pPr>
              <w:rPr>
                <w:rFonts w:ascii="Arial" w:hAnsi="Arial" w:cs="Arial"/>
                <w:sz w:val="24"/>
                <w:szCs w:val="24"/>
              </w:rPr>
            </w:pPr>
          </w:p>
        </w:tc>
      </w:tr>
    </w:tbl>
    <w:p w14:paraId="3D64E91B" w14:textId="77777777" w:rsidR="00C676E4" w:rsidRDefault="00C676E4" w:rsidP="003755AA">
      <w:pPr>
        <w:spacing w:after="0"/>
        <w:rPr>
          <w:rFonts w:ascii="Arial" w:hAnsi="Arial" w:cs="Arial"/>
          <w:sz w:val="24"/>
          <w:szCs w:val="24"/>
        </w:rPr>
      </w:pPr>
    </w:p>
    <w:tbl>
      <w:tblPr>
        <w:tblStyle w:val="TableGrid"/>
        <w:tblW w:w="10031" w:type="dxa"/>
        <w:tblLook w:val="04A0" w:firstRow="1" w:lastRow="0" w:firstColumn="1" w:lastColumn="0" w:noHBand="0" w:noVBand="1"/>
      </w:tblPr>
      <w:tblGrid>
        <w:gridCol w:w="483"/>
        <w:gridCol w:w="8276"/>
        <w:gridCol w:w="1272"/>
      </w:tblGrid>
      <w:tr w:rsidR="00C676E4" w:rsidRPr="00C676E4" w14:paraId="6DE9F3C0" w14:textId="77777777" w:rsidTr="00865A92">
        <w:tc>
          <w:tcPr>
            <w:tcW w:w="8759" w:type="dxa"/>
            <w:gridSpan w:val="2"/>
          </w:tcPr>
          <w:p w14:paraId="634F80AE" w14:textId="77777777" w:rsidR="00C676E4" w:rsidRPr="00C676E4" w:rsidRDefault="00C676E4" w:rsidP="003755AA">
            <w:pPr>
              <w:rPr>
                <w:rFonts w:ascii="Arial" w:hAnsi="Arial" w:cs="Arial"/>
                <w:b/>
                <w:sz w:val="24"/>
                <w:szCs w:val="24"/>
              </w:rPr>
            </w:pPr>
            <w:r w:rsidRPr="00C676E4">
              <w:rPr>
                <w:rFonts w:ascii="Arial" w:hAnsi="Arial" w:cs="Arial"/>
                <w:b/>
                <w:sz w:val="24"/>
                <w:szCs w:val="24"/>
              </w:rPr>
              <w:t>Agenda Item</w:t>
            </w:r>
          </w:p>
        </w:tc>
        <w:tc>
          <w:tcPr>
            <w:tcW w:w="1272" w:type="dxa"/>
          </w:tcPr>
          <w:p w14:paraId="7C08852C" w14:textId="77777777" w:rsidR="00C676E4" w:rsidRPr="00C676E4" w:rsidRDefault="00C676E4" w:rsidP="00C676E4">
            <w:pPr>
              <w:jc w:val="center"/>
              <w:rPr>
                <w:rFonts w:ascii="Arial" w:hAnsi="Arial" w:cs="Arial"/>
                <w:b/>
                <w:sz w:val="24"/>
                <w:szCs w:val="24"/>
              </w:rPr>
            </w:pPr>
            <w:r w:rsidRPr="00C676E4">
              <w:rPr>
                <w:rFonts w:ascii="Arial" w:hAnsi="Arial" w:cs="Arial"/>
                <w:b/>
                <w:sz w:val="24"/>
                <w:szCs w:val="24"/>
              </w:rPr>
              <w:t>Action</w:t>
            </w:r>
          </w:p>
        </w:tc>
      </w:tr>
      <w:tr w:rsidR="002F1B8E" w14:paraId="00DEB1FB" w14:textId="77777777" w:rsidTr="00865A92">
        <w:tc>
          <w:tcPr>
            <w:tcW w:w="483" w:type="dxa"/>
          </w:tcPr>
          <w:p w14:paraId="4338F5E0" w14:textId="77777777" w:rsidR="002F1B8E" w:rsidRDefault="002F1B8E" w:rsidP="00C676E4">
            <w:pPr>
              <w:jc w:val="center"/>
              <w:rPr>
                <w:rFonts w:ascii="Arial" w:hAnsi="Arial" w:cs="Arial"/>
                <w:b/>
                <w:sz w:val="24"/>
                <w:szCs w:val="24"/>
              </w:rPr>
            </w:pPr>
            <w:r>
              <w:rPr>
                <w:rFonts w:ascii="Arial" w:hAnsi="Arial" w:cs="Arial"/>
                <w:b/>
                <w:sz w:val="24"/>
                <w:szCs w:val="24"/>
              </w:rPr>
              <w:t>1</w:t>
            </w:r>
          </w:p>
        </w:tc>
        <w:tc>
          <w:tcPr>
            <w:tcW w:w="8276" w:type="dxa"/>
          </w:tcPr>
          <w:p w14:paraId="7B3D6637" w14:textId="77777777" w:rsidR="002F1B8E" w:rsidRDefault="002F1B8E" w:rsidP="003755AA">
            <w:pPr>
              <w:rPr>
                <w:rFonts w:ascii="Arial" w:hAnsi="Arial" w:cs="Arial"/>
                <w:b/>
                <w:sz w:val="24"/>
                <w:szCs w:val="24"/>
              </w:rPr>
            </w:pPr>
            <w:r>
              <w:rPr>
                <w:rFonts w:ascii="Arial" w:hAnsi="Arial" w:cs="Arial"/>
                <w:b/>
                <w:sz w:val="24"/>
                <w:szCs w:val="24"/>
              </w:rPr>
              <w:t>Apologies</w:t>
            </w:r>
            <w:r w:rsidR="009972F4">
              <w:rPr>
                <w:rFonts w:ascii="Arial" w:hAnsi="Arial" w:cs="Arial"/>
                <w:b/>
                <w:sz w:val="24"/>
                <w:szCs w:val="24"/>
              </w:rPr>
              <w:t xml:space="preserve"> -  </w:t>
            </w:r>
          </w:p>
          <w:p w14:paraId="7D8755FF" w14:textId="77777777" w:rsidR="009972F4" w:rsidRPr="00AE7DAC" w:rsidRDefault="009972F4" w:rsidP="009972F4">
            <w:pPr>
              <w:jc w:val="both"/>
              <w:rPr>
                <w:rFonts w:ascii="Arial" w:hAnsi="Arial" w:cs="Arial"/>
                <w:sz w:val="24"/>
                <w:szCs w:val="24"/>
              </w:rPr>
            </w:pPr>
          </w:p>
          <w:p w14:paraId="4BFB07F4" w14:textId="77777777" w:rsidR="00687D20" w:rsidRDefault="009305AF" w:rsidP="00687D20">
            <w:pPr>
              <w:rPr>
                <w:rFonts w:ascii="Arial" w:hAnsi="Arial" w:cs="Arial"/>
                <w:sz w:val="24"/>
                <w:szCs w:val="24"/>
              </w:rPr>
            </w:pPr>
            <w:r>
              <w:rPr>
                <w:rFonts w:ascii="Arial" w:hAnsi="Arial" w:cs="Arial"/>
                <w:sz w:val="24"/>
                <w:szCs w:val="24"/>
              </w:rPr>
              <w:t xml:space="preserve">Apologies were submitted by </w:t>
            </w:r>
            <w:r w:rsidR="00687D20">
              <w:rPr>
                <w:rFonts w:ascii="Arial" w:hAnsi="Arial" w:cs="Arial"/>
                <w:sz w:val="24"/>
                <w:szCs w:val="24"/>
              </w:rPr>
              <w:t>the following:</w:t>
            </w:r>
          </w:p>
          <w:p w14:paraId="786D0044" w14:textId="77777777" w:rsidR="00687D20" w:rsidRDefault="00687D20" w:rsidP="00687D20">
            <w:pPr>
              <w:rPr>
                <w:rFonts w:ascii="Arial" w:hAnsi="Arial" w:cs="Arial"/>
                <w:sz w:val="24"/>
                <w:szCs w:val="24"/>
              </w:rPr>
            </w:pPr>
          </w:p>
          <w:p w14:paraId="08B02EBC" w14:textId="77777777" w:rsidR="007A4957" w:rsidRDefault="00AC1302" w:rsidP="007A4957">
            <w:pPr>
              <w:rPr>
                <w:rFonts w:ascii="Arial" w:hAnsi="Arial" w:cs="Arial"/>
                <w:sz w:val="24"/>
                <w:szCs w:val="24"/>
              </w:rPr>
            </w:pPr>
            <w:r>
              <w:rPr>
                <w:rFonts w:ascii="Arial" w:hAnsi="Arial" w:cs="Arial"/>
                <w:sz w:val="24"/>
                <w:szCs w:val="24"/>
              </w:rPr>
              <w:t>Lynne Chambers (Primary Academy &gt;25%&lt;50% FSM)</w:t>
            </w:r>
          </w:p>
          <w:p w14:paraId="69FDA9DA" w14:textId="77777777" w:rsidR="00AC1302" w:rsidRDefault="00AC1302" w:rsidP="007A4957">
            <w:pPr>
              <w:rPr>
                <w:rFonts w:ascii="Arial" w:hAnsi="Arial" w:cs="Arial"/>
                <w:sz w:val="24"/>
                <w:szCs w:val="24"/>
              </w:rPr>
            </w:pPr>
            <w:r>
              <w:rPr>
                <w:rFonts w:ascii="Arial" w:hAnsi="Arial" w:cs="Arial"/>
                <w:sz w:val="24"/>
                <w:szCs w:val="24"/>
              </w:rPr>
              <w:t>Mandy Hall (Primary Academy &gt;25% FSM)</w:t>
            </w:r>
          </w:p>
          <w:p w14:paraId="4369FBF1" w14:textId="77777777" w:rsidR="00AC1302" w:rsidRDefault="00AC1302" w:rsidP="007A4957">
            <w:pPr>
              <w:rPr>
                <w:rFonts w:ascii="Arial" w:hAnsi="Arial" w:cs="Arial"/>
                <w:sz w:val="24"/>
                <w:szCs w:val="24"/>
              </w:rPr>
            </w:pPr>
            <w:r>
              <w:rPr>
                <w:rFonts w:ascii="Arial" w:hAnsi="Arial" w:cs="Arial"/>
                <w:sz w:val="24"/>
                <w:szCs w:val="24"/>
              </w:rPr>
              <w:t>Jo Heaton (Diocese – C of E) (Katy Hill substituting)</w:t>
            </w:r>
          </w:p>
          <w:p w14:paraId="53F32E08" w14:textId="77777777" w:rsidR="00AC1302" w:rsidRDefault="00AC1302" w:rsidP="007A4957">
            <w:pPr>
              <w:rPr>
                <w:rFonts w:ascii="Arial" w:hAnsi="Arial" w:cs="Arial"/>
                <w:sz w:val="24"/>
                <w:szCs w:val="24"/>
              </w:rPr>
            </w:pPr>
            <w:r>
              <w:rPr>
                <w:rFonts w:ascii="Arial" w:hAnsi="Arial" w:cs="Arial"/>
                <w:sz w:val="24"/>
                <w:szCs w:val="24"/>
              </w:rPr>
              <w:t>Neil Nottingham (Primary Academy &gt;50% FSM)</w:t>
            </w:r>
          </w:p>
          <w:p w14:paraId="3339CECF" w14:textId="77777777" w:rsidR="00AC1302" w:rsidRDefault="00AC1302" w:rsidP="007A4957">
            <w:pPr>
              <w:rPr>
                <w:rFonts w:ascii="Arial" w:hAnsi="Arial" w:cs="Arial"/>
                <w:sz w:val="24"/>
                <w:szCs w:val="24"/>
              </w:rPr>
            </w:pPr>
            <w:r>
              <w:rPr>
                <w:rFonts w:ascii="Arial" w:hAnsi="Arial" w:cs="Arial"/>
                <w:sz w:val="24"/>
                <w:szCs w:val="24"/>
              </w:rPr>
              <w:t>Linda Richardson (PVI)</w:t>
            </w:r>
          </w:p>
          <w:p w14:paraId="4BBFB63D" w14:textId="77777777" w:rsidR="00047260" w:rsidRPr="00C676E4" w:rsidRDefault="00047260" w:rsidP="007A4957">
            <w:pPr>
              <w:rPr>
                <w:rFonts w:ascii="Arial" w:hAnsi="Arial" w:cs="Arial"/>
                <w:b/>
                <w:sz w:val="24"/>
                <w:szCs w:val="24"/>
              </w:rPr>
            </w:pPr>
          </w:p>
        </w:tc>
        <w:tc>
          <w:tcPr>
            <w:tcW w:w="1272" w:type="dxa"/>
          </w:tcPr>
          <w:p w14:paraId="14BF103D" w14:textId="77777777" w:rsidR="002F1B8E" w:rsidRPr="00C676E4" w:rsidRDefault="002F1B8E" w:rsidP="00C676E4">
            <w:pPr>
              <w:jc w:val="center"/>
              <w:rPr>
                <w:rFonts w:ascii="Arial" w:hAnsi="Arial" w:cs="Arial"/>
                <w:b/>
                <w:sz w:val="24"/>
                <w:szCs w:val="24"/>
              </w:rPr>
            </w:pPr>
          </w:p>
        </w:tc>
      </w:tr>
      <w:tr w:rsidR="00C676E4" w14:paraId="3CDF8375" w14:textId="77777777" w:rsidTr="00865A92">
        <w:tc>
          <w:tcPr>
            <w:tcW w:w="483" w:type="dxa"/>
          </w:tcPr>
          <w:p w14:paraId="7A5E9809" w14:textId="77777777" w:rsidR="00C676E4" w:rsidRPr="00C676E4" w:rsidRDefault="002F1B8E" w:rsidP="00C676E4">
            <w:pPr>
              <w:jc w:val="center"/>
              <w:rPr>
                <w:rFonts w:ascii="Arial" w:hAnsi="Arial" w:cs="Arial"/>
                <w:b/>
                <w:sz w:val="24"/>
                <w:szCs w:val="24"/>
              </w:rPr>
            </w:pPr>
            <w:r>
              <w:rPr>
                <w:rFonts w:ascii="Arial" w:hAnsi="Arial" w:cs="Arial"/>
                <w:b/>
                <w:sz w:val="24"/>
                <w:szCs w:val="24"/>
              </w:rPr>
              <w:t>2</w:t>
            </w:r>
          </w:p>
        </w:tc>
        <w:tc>
          <w:tcPr>
            <w:tcW w:w="8276" w:type="dxa"/>
          </w:tcPr>
          <w:p w14:paraId="19FB97C5" w14:textId="77777777" w:rsidR="00C676E4" w:rsidRPr="00C676E4" w:rsidRDefault="00C676E4" w:rsidP="003755AA">
            <w:pPr>
              <w:rPr>
                <w:rFonts w:ascii="Arial" w:hAnsi="Arial" w:cs="Arial"/>
                <w:b/>
                <w:sz w:val="24"/>
                <w:szCs w:val="24"/>
              </w:rPr>
            </w:pPr>
            <w:r w:rsidRPr="00C676E4">
              <w:rPr>
                <w:rFonts w:ascii="Arial" w:hAnsi="Arial" w:cs="Arial"/>
                <w:b/>
                <w:sz w:val="24"/>
                <w:szCs w:val="24"/>
              </w:rPr>
              <w:t>Minutes of the Last Meeting</w:t>
            </w:r>
            <w:r w:rsidR="00767C2A">
              <w:rPr>
                <w:rFonts w:ascii="Arial" w:hAnsi="Arial" w:cs="Arial"/>
                <w:b/>
                <w:sz w:val="24"/>
                <w:szCs w:val="24"/>
              </w:rPr>
              <w:t xml:space="preserve"> – </w:t>
            </w:r>
            <w:r w:rsidR="00981AA5">
              <w:rPr>
                <w:rFonts w:ascii="Arial" w:hAnsi="Arial" w:cs="Arial"/>
                <w:b/>
                <w:sz w:val="24"/>
                <w:szCs w:val="24"/>
              </w:rPr>
              <w:t>2 February</w:t>
            </w:r>
            <w:r w:rsidR="007A4957">
              <w:rPr>
                <w:rFonts w:ascii="Arial" w:hAnsi="Arial" w:cs="Arial"/>
                <w:b/>
                <w:sz w:val="24"/>
                <w:szCs w:val="24"/>
              </w:rPr>
              <w:t xml:space="preserve"> 2021</w:t>
            </w:r>
          </w:p>
          <w:p w14:paraId="63FA2161" w14:textId="77777777" w:rsidR="00C676E4" w:rsidRDefault="00C676E4" w:rsidP="003755AA">
            <w:pPr>
              <w:rPr>
                <w:rFonts w:ascii="Arial" w:hAnsi="Arial" w:cs="Arial"/>
                <w:sz w:val="24"/>
                <w:szCs w:val="24"/>
              </w:rPr>
            </w:pPr>
          </w:p>
          <w:p w14:paraId="0DDF64A7" w14:textId="77777777" w:rsidR="00981AA5" w:rsidRDefault="00981AA5" w:rsidP="003755AA">
            <w:pPr>
              <w:rPr>
                <w:rFonts w:ascii="Arial" w:hAnsi="Arial" w:cs="Arial"/>
                <w:sz w:val="24"/>
                <w:szCs w:val="24"/>
              </w:rPr>
            </w:pPr>
            <w:r>
              <w:rPr>
                <w:rFonts w:ascii="Arial" w:hAnsi="Arial" w:cs="Arial"/>
                <w:sz w:val="24"/>
                <w:szCs w:val="24"/>
              </w:rPr>
              <w:t>The Chair thanked MT for chairing the last meeting.</w:t>
            </w:r>
          </w:p>
          <w:p w14:paraId="4E25090C" w14:textId="77777777" w:rsidR="00981AA5" w:rsidRDefault="00981AA5" w:rsidP="003755AA">
            <w:pPr>
              <w:rPr>
                <w:rFonts w:ascii="Arial" w:hAnsi="Arial" w:cs="Arial"/>
                <w:sz w:val="24"/>
                <w:szCs w:val="24"/>
              </w:rPr>
            </w:pPr>
          </w:p>
          <w:p w14:paraId="7DD8FBE7" w14:textId="77777777" w:rsidR="00C676E4" w:rsidRDefault="009305AF" w:rsidP="003755AA">
            <w:pPr>
              <w:rPr>
                <w:rFonts w:ascii="Arial" w:hAnsi="Arial" w:cs="Arial"/>
                <w:sz w:val="24"/>
                <w:szCs w:val="24"/>
              </w:rPr>
            </w:pPr>
            <w:r>
              <w:rPr>
                <w:rFonts w:ascii="Arial" w:hAnsi="Arial" w:cs="Arial"/>
                <w:sz w:val="24"/>
                <w:szCs w:val="24"/>
              </w:rPr>
              <w:t>Minutes approved</w:t>
            </w:r>
            <w:r w:rsidR="00981AA5">
              <w:rPr>
                <w:rFonts w:ascii="Arial" w:hAnsi="Arial" w:cs="Arial"/>
                <w:sz w:val="24"/>
                <w:szCs w:val="24"/>
              </w:rPr>
              <w:t xml:space="preserve"> – it was highlighted that as requested an agenda for the Schools Capital Sub-Group had been included with the agenda papers.</w:t>
            </w:r>
          </w:p>
          <w:p w14:paraId="0844D85D" w14:textId="77777777" w:rsidR="00981AA5" w:rsidRDefault="00981AA5" w:rsidP="003755AA">
            <w:pPr>
              <w:rPr>
                <w:rFonts w:ascii="Arial" w:hAnsi="Arial" w:cs="Arial"/>
                <w:sz w:val="24"/>
                <w:szCs w:val="24"/>
              </w:rPr>
            </w:pPr>
          </w:p>
          <w:p w14:paraId="542D1C9C" w14:textId="77777777" w:rsidR="00981AA5" w:rsidRDefault="00981AA5" w:rsidP="003755AA">
            <w:pPr>
              <w:rPr>
                <w:rFonts w:ascii="Arial" w:hAnsi="Arial" w:cs="Arial"/>
                <w:sz w:val="24"/>
                <w:szCs w:val="24"/>
              </w:rPr>
            </w:pPr>
            <w:r>
              <w:rPr>
                <w:rFonts w:ascii="Arial" w:hAnsi="Arial" w:cs="Arial"/>
                <w:sz w:val="24"/>
                <w:szCs w:val="24"/>
              </w:rPr>
              <w:t xml:space="preserve">MT queried whether members had approved funding from the SEMH pot for urgent building modifications at High Tunstall at the previous meeting.  DS </w:t>
            </w:r>
            <w:r>
              <w:rPr>
                <w:rFonts w:ascii="Arial" w:hAnsi="Arial" w:cs="Arial"/>
                <w:sz w:val="24"/>
                <w:szCs w:val="24"/>
              </w:rPr>
              <w:lastRenderedPageBreak/>
              <w:t>confirmed they had. The Chair asked that officers provide more information on the origin of this funding following queries from Heads.</w:t>
            </w:r>
          </w:p>
          <w:p w14:paraId="61AF68AF" w14:textId="77777777" w:rsidR="003E2989" w:rsidRDefault="003E2989" w:rsidP="003755AA">
            <w:pPr>
              <w:rPr>
                <w:rFonts w:ascii="Arial" w:hAnsi="Arial" w:cs="Arial"/>
                <w:b/>
                <w:sz w:val="24"/>
                <w:szCs w:val="24"/>
              </w:rPr>
            </w:pPr>
          </w:p>
          <w:p w14:paraId="214FDD83" w14:textId="77777777" w:rsidR="004B1D8E" w:rsidRDefault="004B1D8E" w:rsidP="003755AA">
            <w:pPr>
              <w:rPr>
                <w:rFonts w:ascii="Arial" w:hAnsi="Arial" w:cs="Arial"/>
                <w:b/>
                <w:sz w:val="24"/>
                <w:szCs w:val="24"/>
              </w:rPr>
            </w:pPr>
            <w:r>
              <w:rPr>
                <w:rFonts w:ascii="Arial" w:hAnsi="Arial" w:cs="Arial"/>
                <w:b/>
                <w:sz w:val="24"/>
                <w:szCs w:val="24"/>
              </w:rPr>
              <w:t>Outstanding Actions Log</w:t>
            </w:r>
          </w:p>
          <w:p w14:paraId="0FF1BF90" w14:textId="77777777" w:rsidR="004B1D8E" w:rsidRDefault="004B1D8E" w:rsidP="003755AA">
            <w:pPr>
              <w:rPr>
                <w:rFonts w:ascii="Arial" w:hAnsi="Arial" w:cs="Arial"/>
                <w:b/>
                <w:sz w:val="24"/>
                <w:szCs w:val="24"/>
              </w:rPr>
            </w:pPr>
          </w:p>
          <w:p w14:paraId="484EAA0A" w14:textId="77777777" w:rsidR="00197727" w:rsidRDefault="0086788E" w:rsidP="003755AA">
            <w:pPr>
              <w:rPr>
                <w:rFonts w:ascii="Arial" w:hAnsi="Arial" w:cs="Arial"/>
                <w:sz w:val="24"/>
                <w:szCs w:val="24"/>
              </w:rPr>
            </w:pPr>
            <w:r>
              <w:rPr>
                <w:rFonts w:ascii="Arial" w:hAnsi="Arial" w:cs="Arial"/>
                <w:sz w:val="24"/>
                <w:szCs w:val="24"/>
              </w:rPr>
              <w:t>DS indicated that today’s High Needs Block review would encompass the High Needs Task and Finish Group whole system approach.  She would then advise the Children’s Strategic Partnership when those meetings restarted.</w:t>
            </w:r>
          </w:p>
          <w:p w14:paraId="0CDE1A5A" w14:textId="77777777" w:rsidR="0086788E" w:rsidRDefault="0086788E" w:rsidP="003755AA">
            <w:pPr>
              <w:rPr>
                <w:rFonts w:ascii="Arial" w:hAnsi="Arial" w:cs="Arial"/>
                <w:sz w:val="24"/>
                <w:szCs w:val="24"/>
              </w:rPr>
            </w:pPr>
          </w:p>
          <w:p w14:paraId="3FA5A492" w14:textId="77777777" w:rsidR="0086788E" w:rsidRDefault="0086788E" w:rsidP="003755AA">
            <w:pPr>
              <w:rPr>
                <w:rFonts w:ascii="Arial" w:hAnsi="Arial" w:cs="Arial"/>
                <w:sz w:val="24"/>
                <w:szCs w:val="24"/>
              </w:rPr>
            </w:pPr>
            <w:r>
              <w:rPr>
                <w:rFonts w:ascii="Arial" w:hAnsi="Arial" w:cs="Arial"/>
                <w:sz w:val="24"/>
                <w:szCs w:val="24"/>
              </w:rPr>
              <w:t>MT advised he would convene a Strategic School Board meeting to look at how best to use the outstanding monies in the SEMH capital pot and bring suggestions back to a future Forum meeting. The Chair asked that details of the available monies be passed on to MT.</w:t>
            </w:r>
          </w:p>
          <w:p w14:paraId="50A73F84" w14:textId="77777777" w:rsidR="0086788E" w:rsidRDefault="0086788E" w:rsidP="003755AA">
            <w:pPr>
              <w:rPr>
                <w:rFonts w:ascii="Arial" w:hAnsi="Arial" w:cs="Arial"/>
                <w:sz w:val="24"/>
                <w:szCs w:val="24"/>
              </w:rPr>
            </w:pPr>
          </w:p>
          <w:p w14:paraId="3B3C99EC" w14:textId="77777777" w:rsidR="00C676E4" w:rsidRDefault="00A85387" w:rsidP="0086788E">
            <w:pPr>
              <w:rPr>
                <w:rFonts w:ascii="Arial" w:hAnsi="Arial" w:cs="Arial"/>
                <w:sz w:val="24"/>
                <w:szCs w:val="24"/>
              </w:rPr>
            </w:pPr>
            <w:r>
              <w:rPr>
                <w:rFonts w:ascii="Arial" w:hAnsi="Arial" w:cs="Arial"/>
                <w:sz w:val="24"/>
                <w:szCs w:val="24"/>
              </w:rPr>
              <w:t xml:space="preserve">Officers were still waiting for detail on the salary disclosure requirements from the Department for Education before being in a position to provide a standardised form of words.  </w:t>
            </w:r>
          </w:p>
          <w:p w14:paraId="1EE9CCF3" w14:textId="77777777" w:rsidR="0086788E" w:rsidRDefault="0086788E" w:rsidP="0086788E">
            <w:pPr>
              <w:rPr>
                <w:rFonts w:ascii="Arial" w:hAnsi="Arial" w:cs="Arial"/>
                <w:sz w:val="24"/>
                <w:szCs w:val="24"/>
              </w:rPr>
            </w:pPr>
          </w:p>
          <w:p w14:paraId="0A68546E" w14:textId="77777777" w:rsidR="0086788E" w:rsidRPr="0086788E" w:rsidRDefault="0086788E" w:rsidP="0086788E">
            <w:pPr>
              <w:rPr>
                <w:rFonts w:ascii="Arial" w:hAnsi="Arial" w:cs="Arial"/>
                <w:b/>
                <w:sz w:val="24"/>
                <w:szCs w:val="24"/>
              </w:rPr>
            </w:pPr>
            <w:r w:rsidRPr="0086788E">
              <w:rPr>
                <w:rFonts w:ascii="Arial" w:hAnsi="Arial" w:cs="Arial"/>
                <w:b/>
                <w:sz w:val="24"/>
                <w:szCs w:val="24"/>
              </w:rPr>
              <w:t>Lee Walker (LW) (Primary Academy &gt;50% FSM) left the meeting.</w:t>
            </w:r>
          </w:p>
          <w:p w14:paraId="5F7BC4BE" w14:textId="77777777" w:rsidR="0086788E" w:rsidRDefault="0086788E" w:rsidP="0086788E">
            <w:pPr>
              <w:rPr>
                <w:rFonts w:ascii="Arial" w:hAnsi="Arial" w:cs="Arial"/>
                <w:sz w:val="24"/>
                <w:szCs w:val="24"/>
              </w:rPr>
            </w:pPr>
          </w:p>
        </w:tc>
        <w:tc>
          <w:tcPr>
            <w:tcW w:w="1272" w:type="dxa"/>
          </w:tcPr>
          <w:p w14:paraId="2A37A37D" w14:textId="77777777" w:rsidR="00C676E4" w:rsidRDefault="00C676E4" w:rsidP="00C676E4">
            <w:pPr>
              <w:jc w:val="center"/>
              <w:rPr>
                <w:rFonts w:ascii="Arial" w:hAnsi="Arial" w:cs="Arial"/>
                <w:b/>
                <w:sz w:val="24"/>
                <w:szCs w:val="24"/>
              </w:rPr>
            </w:pPr>
          </w:p>
          <w:p w14:paraId="3387AC8E" w14:textId="77777777" w:rsidR="000562D7" w:rsidRDefault="000562D7" w:rsidP="00C676E4">
            <w:pPr>
              <w:jc w:val="center"/>
              <w:rPr>
                <w:rFonts w:ascii="Arial" w:hAnsi="Arial" w:cs="Arial"/>
                <w:b/>
                <w:sz w:val="24"/>
                <w:szCs w:val="24"/>
              </w:rPr>
            </w:pPr>
          </w:p>
          <w:p w14:paraId="76F39BA0" w14:textId="77777777" w:rsidR="000562D7" w:rsidRDefault="000562D7" w:rsidP="00C676E4">
            <w:pPr>
              <w:jc w:val="center"/>
              <w:rPr>
                <w:rFonts w:ascii="Arial" w:hAnsi="Arial" w:cs="Arial"/>
                <w:b/>
                <w:sz w:val="24"/>
                <w:szCs w:val="24"/>
              </w:rPr>
            </w:pPr>
          </w:p>
          <w:p w14:paraId="7AA6335F" w14:textId="77777777" w:rsidR="00B757CB" w:rsidRDefault="00B757CB" w:rsidP="00C676E4">
            <w:pPr>
              <w:jc w:val="center"/>
              <w:rPr>
                <w:rFonts w:ascii="Arial" w:hAnsi="Arial" w:cs="Arial"/>
                <w:b/>
                <w:sz w:val="24"/>
                <w:szCs w:val="24"/>
              </w:rPr>
            </w:pPr>
          </w:p>
          <w:p w14:paraId="008111B0" w14:textId="77777777" w:rsidR="00094456" w:rsidRDefault="00094456" w:rsidP="00C676E4">
            <w:pPr>
              <w:jc w:val="center"/>
              <w:rPr>
                <w:rFonts w:ascii="Arial" w:hAnsi="Arial" w:cs="Arial"/>
                <w:b/>
                <w:sz w:val="24"/>
                <w:szCs w:val="24"/>
              </w:rPr>
            </w:pPr>
          </w:p>
          <w:p w14:paraId="729030FA" w14:textId="77777777" w:rsidR="00094456" w:rsidRDefault="00094456" w:rsidP="00C676E4">
            <w:pPr>
              <w:jc w:val="center"/>
              <w:rPr>
                <w:rFonts w:ascii="Arial" w:hAnsi="Arial" w:cs="Arial"/>
                <w:b/>
                <w:sz w:val="24"/>
                <w:szCs w:val="24"/>
              </w:rPr>
            </w:pPr>
          </w:p>
          <w:p w14:paraId="20B3CED3" w14:textId="77777777" w:rsidR="00094456" w:rsidRDefault="00094456" w:rsidP="00C676E4">
            <w:pPr>
              <w:jc w:val="center"/>
              <w:rPr>
                <w:rFonts w:ascii="Arial" w:hAnsi="Arial" w:cs="Arial"/>
                <w:b/>
                <w:sz w:val="24"/>
                <w:szCs w:val="24"/>
              </w:rPr>
            </w:pPr>
          </w:p>
          <w:p w14:paraId="2D12382A" w14:textId="6531F062" w:rsidR="00094456" w:rsidRDefault="00094456" w:rsidP="00C676E4">
            <w:pPr>
              <w:jc w:val="center"/>
              <w:rPr>
                <w:rFonts w:ascii="Arial" w:hAnsi="Arial" w:cs="Arial"/>
                <w:b/>
                <w:sz w:val="24"/>
                <w:szCs w:val="24"/>
              </w:rPr>
            </w:pPr>
            <w:proofErr w:type="spellStart"/>
            <w:r>
              <w:rPr>
                <w:rFonts w:ascii="Arial" w:hAnsi="Arial" w:cs="Arial"/>
                <w:b/>
                <w:sz w:val="24"/>
                <w:szCs w:val="24"/>
              </w:rPr>
              <w:t>SSh</w:t>
            </w:r>
            <w:proofErr w:type="spellEnd"/>
          </w:p>
          <w:p w14:paraId="550DB33B" w14:textId="77777777" w:rsidR="00B757CB" w:rsidRDefault="00B757CB" w:rsidP="00C676E4">
            <w:pPr>
              <w:jc w:val="center"/>
              <w:rPr>
                <w:rFonts w:ascii="Arial" w:hAnsi="Arial" w:cs="Arial"/>
                <w:b/>
                <w:sz w:val="24"/>
                <w:szCs w:val="24"/>
              </w:rPr>
            </w:pPr>
          </w:p>
          <w:p w14:paraId="09A1B1AF" w14:textId="77777777" w:rsidR="00B757CB" w:rsidRDefault="00B757CB" w:rsidP="00C676E4">
            <w:pPr>
              <w:jc w:val="center"/>
              <w:rPr>
                <w:rFonts w:ascii="Arial" w:hAnsi="Arial" w:cs="Arial"/>
                <w:b/>
                <w:sz w:val="24"/>
                <w:szCs w:val="24"/>
              </w:rPr>
            </w:pPr>
          </w:p>
          <w:p w14:paraId="1B2A327C" w14:textId="77777777" w:rsidR="00B757CB" w:rsidRPr="00C676E4" w:rsidRDefault="00B757CB" w:rsidP="00C676E4">
            <w:pPr>
              <w:jc w:val="center"/>
              <w:rPr>
                <w:rFonts w:ascii="Arial" w:hAnsi="Arial" w:cs="Arial"/>
                <w:b/>
                <w:sz w:val="24"/>
                <w:szCs w:val="24"/>
              </w:rPr>
            </w:pPr>
          </w:p>
        </w:tc>
      </w:tr>
      <w:tr w:rsidR="00C676E4" w14:paraId="78E9FF85" w14:textId="77777777" w:rsidTr="00865A92">
        <w:tc>
          <w:tcPr>
            <w:tcW w:w="483" w:type="dxa"/>
          </w:tcPr>
          <w:p w14:paraId="65C2F31F" w14:textId="77777777" w:rsidR="00C676E4" w:rsidRPr="00C676E4" w:rsidRDefault="002F1B8E" w:rsidP="00C676E4">
            <w:pPr>
              <w:jc w:val="center"/>
              <w:rPr>
                <w:rFonts w:ascii="Arial" w:hAnsi="Arial" w:cs="Arial"/>
                <w:b/>
                <w:sz w:val="24"/>
                <w:szCs w:val="24"/>
              </w:rPr>
            </w:pPr>
            <w:r>
              <w:rPr>
                <w:rFonts w:ascii="Arial" w:hAnsi="Arial" w:cs="Arial"/>
                <w:b/>
                <w:sz w:val="24"/>
                <w:szCs w:val="24"/>
              </w:rPr>
              <w:lastRenderedPageBreak/>
              <w:t>3</w:t>
            </w:r>
          </w:p>
        </w:tc>
        <w:tc>
          <w:tcPr>
            <w:tcW w:w="8276" w:type="dxa"/>
          </w:tcPr>
          <w:p w14:paraId="02F5E161" w14:textId="77777777" w:rsidR="00C676E4" w:rsidRDefault="0086788E" w:rsidP="003755AA">
            <w:pPr>
              <w:rPr>
                <w:rFonts w:ascii="Arial" w:hAnsi="Arial" w:cs="Arial"/>
                <w:b/>
                <w:sz w:val="24"/>
                <w:szCs w:val="24"/>
              </w:rPr>
            </w:pPr>
            <w:r>
              <w:rPr>
                <w:rFonts w:ascii="Arial" w:hAnsi="Arial" w:cs="Arial"/>
                <w:b/>
                <w:sz w:val="24"/>
                <w:szCs w:val="24"/>
              </w:rPr>
              <w:t>High Needs Block Review</w:t>
            </w:r>
          </w:p>
          <w:p w14:paraId="2DD3F60B" w14:textId="77777777" w:rsidR="004B1D8E" w:rsidRDefault="004B1D8E" w:rsidP="003755AA">
            <w:pPr>
              <w:rPr>
                <w:rFonts w:ascii="Arial" w:hAnsi="Arial" w:cs="Arial"/>
                <w:b/>
                <w:sz w:val="24"/>
                <w:szCs w:val="24"/>
              </w:rPr>
            </w:pPr>
          </w:p>
          <w:p w14:paraId="3792D97E" w14:textId="782B3737" w:rsidR="0086788E" w:rsidRDefault="003C2F91" w:rsidP="003755AA">
            <w:pPr>
              <w:rPr>
                <w:rFonts w:ascii="Arial" w:hAnsi="Arial" w:cs="Arial"/>
                <w:sz w:val="24"/>
                <w:szCs w:val="24"/>
              </w:rPr>
            </w:pPr>
            <w:r>
              <w:rPr>
                <w:rFonts w:ascii="Arial" w:hAnsi="Arial" w:cs="Arial"/>
                <w:sz w:val="24"/>
                <w:szCs w:val="24"/>
              </w:rPr>
              <w:t>DS gave a comprehensive presentation on the scope of the proposed review into the High Needs Block Medium Term Financial Strategy (MTFS).  The aim was to establish a 3-year financial strategy to support children and young people with SEND.  This would ensure that costs were considered over the medium term rather than being focused on one financial year.  Details were given of the current usage of this funding, how a MTFS would be produced</w:t>
            </w:r>
            <w:r w:rsidR="00E12C5E">
              <w:rPr>
                <w:rFonts w:ascii="Arial" w:hAnsi="Arial" w:cs="Arial"/>
                <w:sz w:val="24"/>
                <w:szCs w:val="24"/>
              </w:rPr>
              <w:t xml:space="preserve"> (including a </w:t>
            </w:r>
            <w:r w:rsidR="004B1A20">
              <w:rPr>
                <w:rFonts w:ascii="Arial" w:hAnsi="Arial" w:cs="Arial"/>
                <w:sz w:val="24"/>
                <w:szCs w:val="24"/>
              </w:rPr>
              <w:t xml:space="preserve">proposal </w:t>
            </w:r>
            <w:r w:rsidR="00E12C5E">
              <w:rPr>
                <w:rFonts w:ascii="Arial" w:hAnsi="Arial" w:cs="Arial"/>
                <w:sz w:val="24"/>
                <w:szCs w:val="24"/>
              </w:rPr>
              <w:t>to complete</w:t>
            </w:r>
            <w:r w:rsidR="004B1A20">
              <w:rPr>
                <w:rFonts w:ascii="Arial" w:hAnsi="Arial" w:cs="Arial"/>
                <w:sz w:val="24"/>
                <w:szCs w:val="24"/>
              </w:rPr>
              <w:t xml:space="preserve"> </w:t>
            </w:r>
            <w:proofErr w:type="gramStart"/>
            <w:r w:rsidR="004B1A20">
              <w:rPr>
                <w:rFonts w:ascii="Arial" w:hAnsi="Arial" w:cs="Arial"/>
                <w:sz w:val="24"/>
                <w:szCs w:val="24"/>
              </w:rPr>
              <w:t xml:space="preserve">a </w:t>
            </w:r>
            <w:r w:rsidR="00E12C5E">
              <w:rPr>
                <w:rFonts w:ascii="Arial" w:hAnsi="Arial" w:cs="Arial"/>
                <w:sz w:val="24"/>
                <w:szCs w:val="24"/>
              </w:rPr>
              <w:t xml:space="preserve"> </w:t>
            </w:r>
            <w:proofErr w:type="spellStart"/>
            <w:r w:rsidR="00E12C5E">
              <w:rPr>
                <w:rFonts w:ascii="Arial" w:hAnsi="Arial" w:cs="Arial"/>
                <w:sz w:val="24"/>
                <w:szCs w:val="24"/>
              </w:rPr>
              <w:t>DfE</w:t>
            </w:r>
            <w:proofErr w:type="spellEnd"/>
            <w:proofErr w:type="gramEnd"/>
            <w:r w:rsidR="00E12C5E">
              <w:rPr>
                <w:rFonts w:ascii="Arial" w:hAnsi="Arial" w:cs="Arial"/>
                <w:sz w:val="24"/>
                <w:szCs w:val="24"/>
              </w:rPr>
              <w:t xml:space="preserve"> </w:t>
            </w:r>
            <w:r w:rsidR="004B1A20">
              <w:rPr>
                <w:rFonts w:ascii="Arial" w:hAnsi="Arial" w:cs="Arial"/>
                <w:sz w:val="24"/>
                <w:szCs w:val="24"/>
              </w:rPr>
              <w:t xml:space="preserve">Management </w:t>
            </w:r>
            <w:r w:rsidR="00E12C5E">
              <w:rPr>
                <w:rFonts w:ascii="Arial" w:hAnsi="Arial" w:cs="Arial"/>
                <w:sz w:val="24"/>
                <w:szCs w:val="24"/>
              </w:rPr>
              <w:t>template)</w:t>
            </w:r>
            <w:r>
              <w:rPr>
                <w:rFonts w:ascii="Arial" w:hAnsi="Arial" w:cs="Arial"/>
                <w:sz w:val="24"/>
                <w:szCs w:val="24"/>
              </w:rPr>
              <w:t xml:space="preserve"> and which new strategies and approaches might need to be considered in order to add value while saving money. A provisional review was presented for consideration – final recommendations would need to be agreed for presentation to Children’s Services Committee October/November 2021.</w:t>
            </w:r>
          </w:p>
          <w:p w14:paraId="17AE8AEC" w14:textId="77777777" w:rsidR="003C2F91" w:rsidRDefault="003C2F91" w:rsidP="003755AA">
            <w:pPr>
              <w:rPr>
                <w:rFonts w:ascii="Arial" w:hAnsi="Arial" w:cs="Arial"/>
                <w:sz w:val="24"/>
                <w:szCs w:val="24"/>
              </w:rPr>
            </w:pPr>
          </w:p>
          <w:p w14:paraId="1E14328A" w14:textId="77777777" w:rsidR="003C2F91" w:rsidRDefault="003C2F91" w:rsidP="003755AA">
            <w:pPr>
              <w:rPr>
                <w:rFonts w:ascii="Arial" w:hAnsi="Arial" w:cs="Arial"/>
                <w:sz w:val="24"/>
                <w:szCs w:val="24"/>
              </w:rPr>
            </w:pPr>
            <w:r>
              <w:rPr>
                <w:rFonts w:ascii="Arial" w:hAnsi="Arial" w:cs="Arial"/>
                <w:sz w:val="24"/>
                <w:szCs w:val="24"/>
              </w:rPr>
              <w:t xml:space="preserve">Key areas </w:t>
            </w:r>
            <w:r w:rsidR="00E12C5E">
              <w:rPr>
                <w:rFonts w:ascii="Arial" w:hAnsi="Arial" w:cs="Arial"/>
                <w:sz w:val="24"/>
                <w:szCs w:val="24"/>
              </w:rPr>
              <w:t xml:space="preserve">for review </w:t>
            </w:r>
            <w:r>
              <w:rPr>
                <w:rFonts w:ascii="Arial" w:hAnsi="Arial" w:cs="Arial"/>
                <w:sz w:val="24"/>
                <w:szCs w:val="24"/>
              </w:rPr>
              <w:t>were proposed as follows:</w:t>
            </w:r>
          </w:p>
          <w:p w14:paraId="07E39175" w14:textId="77777777" w:rsidR="003C2F91" w:rsidRDefault="003C2F91" w:rsidP="003755AA">
            <w:pPr>
              <w:rPr>
                <w:rFonts w:ascii="Arial" w:hAnsi="Arial" w:cs="Arial"/>
                <w:sz w:val="24"/>
                <w:szCs w:val="24"/>
              </w:rPr>
            </w:pPr>
          </w:p>
          <w:p w14:paraId="404FE742" w14:textId="77777777" w:rsidR="003C2F91" w:rsidRPr="003C2F91" w:rsidRDefault="003C2F91" w:rsidP="003C2F91">
            <w:pPr>
              <w:pStyle w:val="ListParagraph"/>
              <w:numPr>
                <w:ilvl w:val="0"/>
                <w:numId w:val="10"/>
              </w:numPr>
              <w:rPr>
                <w:rFonts w:ascii="Arial" w:hAnsi="Arial" w:cs="Arial"/>
                <w:sz w:val="24"/>
                <w:szCs w:val="24"/>
              </w:rPr>
            </w:pPr>
            <w:r w:rsidRPr="003C2F91">
              <w:rPr>
                <w:rFonts w:ascii="Arial" w:hAnsi="Arial" w:cs="Arial"/>
                <w:sz w:val="24"/>
                <w:szCs w:val="24"/>
              </w:rPr>
              <w:t>Horizon School Funding Model</w:t>
            </w:r>
          </w:p>
          <w:p w14:paraId="546799D4" w14:textId="77777777" w:rsidR="003C2F91" w:rsidRPr="003C2F91" w:rsidRDefault="003C2F91" w:rsidP="003C2F91">
            <w:pPr>
              <w:pStyle w:val="ListParagraph"/>
              <w:numPr>
                <w:ilvl w:val="0"/>
                <w:numId w:val="10"/>
              </w:numPr>
              <w:rPr>
                <w:rFonts w:ascii="Arial" w:hAnsi="Arial" w:cs="Arial"/>
                <w:sz w:val="24"/>
                <w:szCs w:val="24"/>
              </w:rPr>
            </w:pPr>
            <w:r w:rsidRPr="003C2F91">
              <w:rPr>
                <w:rFonts w:ascii="Arial" w:hAnsi="Arial" w:cs="Arial"/>
                <w:sz w:val="24"/>
                <w:szCs w:val="24"/>
              </w:rPr>
              <w:t>Inclusions Strategy</w:t>
            </w:r>
          </w:p>
          <w:p w14:paraId="25854577" w14:textId="77777777" w:rsidR="003C2F91" w:rsidRPr="003C2F91" w:rsidRDefault="003C2F91" w:rsidP="003C2F91">
            <w:pPr>
              <w:pStyle w:val="ListParagraph"/>
              <w:numPr>
                <w:ilvl w:val="0"/>
                <w:numId w:val="10"/>
              </w:numPr>
              <w:rPr>
                <w:rFonts w:ascii="Arial" w:hAnsi="Arial" w:cs="Arial"/>
                <w:sz w:val="24"/>
                <w:szCs w:val="24"/>
              </w:rPr>
            </w:pPr>
            <w:r w:rsidRPr="003C2F91">
              <w:rPr>
                <w:rFonts w:ascii="Arial" w:hAnsi="Arial" w:cs="Arial"/>
                <w:sz w:val="24"/>
                <w:szCs w:val="24"/>
              </w:rPr>
              <w:t>Top Up Ranges</w:t>
            </w:r>
          </w:p>
          <w:p w14:paraId="04C6ABD8" w14:textId="77777777" w:rsidR="003C2F91" w:rsidRPr="003C2F91" w:rsidRDefault="003C2F91" w:rsidP="003C2F91">
            <w:pPr>
              <w:pStyle w:val="ListParagraph"/>
              <w:numPr>
                <w:ilvl w:val="0"/>
                <w:numId w:val="10"/>
              </w:numPr>
              <w:rPr>
                <w:rFonts w:ascii="Arial" w:hAnsi="Arial" w:cs="Arial"/>
                <w:sz w:val="24"/>
                <w:szCs w:val="24"/>
              </w:rPr>
            </w:pPr>
            <w:r w:rsidRPr="003C2F91">
              <w:rPr>
                <w:rFonts w:ascii="Arial" w:hAnsi="Arial" w:cs="Arial"/>
                <w:sz w:val="24"/>
                <w:szCs w:val="24"/>
              </w:rPr>
              <w:t>Special School Provision</w:t>
            </w:r>
          </w:p>
          <w:p w14:paraId="54BB2721" w14:textId="77777777" w:rsidR="003C2F91" w:rsidRPr="003C2F91" w:rsidRDefault="003C2F91" w:rsidP="003C2F91">
            <w:pPr>
              <w:pStyle w:val="ListParagraph"/>
              <w:numPr>
                <w:ilvl w:val="0"/>
                <w:numId w:val="10"/>
              </w:numPr>
              <w:rPr>
                <w:rFonts w:ascii="Arial" w:hAnsi="Arial" w:cs="Arial"/>
                <w:sz w:val="24"/>
                <w:szCs w:val="24"/>
              </w:rPr>
            </w:pPr>
            <w:r w:rsidRPr="003C2F91">
              <w:rPr>
                <w:rFonts w:ascii="Arial" w:hAnsi="Arial" w:cs="Arial"/>
                <w:sz w:val="24"/>
                <w:szCs w:val="24"/>
              </w:rPr>
              <w:t>Special Schools MFG</w:t>
            </w:r>
          </w:p>
          <w:p w14:paraId="2AD8F687" w14:textId="77777777" w:rsidR="003C2F91" w:rsidRPr="003C2F91" w:rsidRDefault="003C2F91" w:rsidP="003C2F91">
            <w:pPr>
              <w:pStyle w:val="ListParagraph"/>
              <w:numPr>
                <w:ilvl w:val="0"/>
                <w:numId w:val="10"/>
              </w:numPr>
              <w:rPr>
                <w:rFonts w:ascii="Arial" w:hAnsi="Arial" w:cs="Arial"/>
                <w:sz w:val="24"/>
                <w:szCs w:val="24"/>
              </w:rPr>
            </w:pPr>
            <w:r w:rsidRPr="003C2F91">
              <w:rPr>
                <w:rFonts w:ascii="Arial" w:hAnsi="Arial" w:cs="Arial"/>
                <w:sz w:val="24"/>
                <w:szCs w:val="24"/>
              </w:rPr>
              <w:t>Speech and Language Provision</w:t>
            </w:r>
          </w:p>
          <w:p w14:paraId="60767534" w14:textId="77777777" w:rsidR="003C2F91" w:rsidRDefault="003C2F91" w:rsidP="003C2F91">
            <w:pPr>
              <w:pStyle w:val="ListParagraph"/>
              <w:numPr>
                <w:ilvl w:val="0"/>
                <w:numId w:val="10"/>
              </w:numPr>
              <w:rPr>
                <w:rFonts w:ascii="Arial" w:hAnsi="Arial" w:cs="Arial"/>
                <w:sz w:val="24"/>
                <w:szCs w:val="24"/>
              </w:rPr>
            </w:pPr>
            <w:r w:rsidRPr="003C2F91">
              <w:rPr>
                <w:rFonts w:ascii="Arial" w:hAnsi="Arial" w:cs="Arial"/>
                <w:sz w:val="24"/>
                <w:szCs w:val="24"/>
              </w:rPr>
              <w:t>ARPs</w:t>
            </w:r>
          </w:p>
          <w:p w14:paraId="3B7B35C4" w14:textId="77777777" w:rsidR="001435F5" w:rsidRPr="003C2F91" w:rsidRDefault="001435F5" w:rsidP="001435F5">
            <w:pPr>
              <w:pStyle w:val="ListParagraph"/>
              <w:rPr>
                <w:rFonts w:ascii="Arial" w:hAnsi="Arial" w:cs="Arial"/>
                <w:sz w:val="24"/>
                <w:szCs w:val="24"/>
              </w:rPr>
            </w:pPr>
          </w:p>
          <w:p w14:paraId="00CA6CEF" w14:textId="2CF237FC" w:rsidR="003C2F91" w:rsidRDefault="00E27699" w:rsidP="003755AA">
            <w:pPr>
              <w:rPr>
                <w:rFonts w:ascii="Arial" w:hAnsi="Arial" w:cs="Arial"/>
                <w:sz w:val="24"/>
                <w:szCs w:val="24"/>
              </w:rPr>
            </w:pPr>
            <w:r>
              <w:rPr>
                <w:rFonts w:ascii="Arial" w:hAnsi="Arial" w:cs="Arial"/>
                <w:sz w:val="24"/>
                <w:szCs w:val="24"/>
              </w:rPr>
              <w:t xml:space="preserve">DS explained that without this review of the overall High Needs Block funding system there would be significant deficits in the coming years.  A banding review had been carried out in </w:t>
            </w:r>
            <w:r w:rsidR="004B1A20">
              <w:rPr>
                <w:rFonts w:ascii="Arial" w:hAnsi="Arial" w:cs="Arial"/>
                <w:sz w:val="24"/>
                <w:szCs w:val="24"/>
              </w:rPr>
              <w:t xml:space="preserve">isolation during 2018 </w:t>
            </w:r>
            <w:r>
              <w:rPr>
                <w:rFonts w:ascii="Arial" w:hAnsi="Arial" w:cs="Arial"/>
                <w:sz w:val="24"/>
                <w:szCs w:val="24"/>
              </w:rPr>
              <w:t xml:space="preserve">but it was felt that the spending across the whole system needed to be examined in detail </w:t>
            </w:r>
            <w:r>
              <w:rPr>
                <w:rFonts w:ascii="Arial" w:hAnsi="Arial" w:cs="Arial"/>
                <w:sz w:val="24"/>
                <w:szCs w:val="24"/>
              </w:rPr>
              <w:lastRenderedPageBreak/>
              <w:t xml:space="preserve">in order to save money effectively. This would require involvement from all heads and could potentially be a future standing item on the </w:t>
            </w:r>
            <w:r w:rsidR="0099100C">
              <w:rPr>
                <w:rFonts w:ascii="Arial" w:hAnsi="Arial" w:cs="Arial"/>
                <w:sz w:val="24"/>
                <w:szCs w:val="24"/>
              </w:rPr>
              <w:t>Head teachers</w:t>
            </w:r>
            <w:r>
              <w:rPr>
                <w:rFonts w:ascii="Arial" w:hAnsi="Arial" w:cs="Arial"/>
                <w:sz w:val="24"/>
                <w:szCs w:val="24"/>
              </w:rPr>
              <w:t>’ meeting agenda.</w:t>
            </w:r>
          </w:p>
          <w:p w14:paraId="70C1C04C" w14:textId="77777777" w:rsidR="001435F5" w:rsidRDefault="001435F5" w:rsidP="003755AA">
            <w:pPr>
              <w:rPr>
                <w:rFonts w:ascii="Arial" w:hAnsi="Arial" w:cs="Arial"/>
                <w:sz w:val="24"/>
                <w:szCs w:val="24"/>
              </w:rPr>
            </w:pPr>
          </w:p>
          <w:p w14:paraId="53FB1BA5" w14:textId="02D3782B" w:rsidR="000873A0" w:rsidRDefault="00E27699" w:rsidP="003755AA">
            <w:pPr>
              <w:rPr>
                <w:rFonts w:ascii="Arial" w:hAnsi="Arial" w:cs="Arial"/>
                <w:sz w:val="24"/>
                <w:szCs w:val="24"/>
              </w:rPr>
            </w:pPr>
            <w:r>
              <w:rPr>
                <w:rFonts w:ascii="Arial" w:hAnsi="Arial" w:cs="Arial"/>
                <w:sz w:val="24"/>
                <w:szCs w:val="24"/>
              </w:rPr>
              <w:t xml:space="preserve">JH suggested that the Inclusions Strategy include an additional point </w:t>
            </w:r>
            <w:r w:rsidR="004B1A20">
              <w:rPr>
                <w:rFonts w:ascii="Arial" w:hAnsi="Arial" w:cs="Arial"/>
                <w:sz w:val="24"/>
                <w:szCs w:val="24"/>
              </w:rPr>
              <w:t xml:space="preserve">to calculate actual school spend on SEND compared to the £6k </w:t>
            </w:r>
            <w:proofErr w:type="spellStart"/>
            <w:r w:rsidR="004B1A20">
              <w:rPr>
                <w:rFonts w:ascii="Arial" w:hAnsi="Arial" w:cs="Arial"/>
                <w:sz w:val="24"/>
                <w:szCs w:val="24"/>
              </w:rPr>
              <w:t>notion</w:t>
            </w:r>
            <w:r w:rsidR="001435F5">
              <w:rPr>
                <w:rFonts w:ascii="Arial" w:hAnsi="Arial" w:cs="Arial"/>
                <w:sz w:val="24"/>
                <w:szCs w:val="24"/>
              </w:rPr>
              <w:t>onal</w:t>
            </w:r>
            <w:proofErr w:type="spellEnd"/>
            <w:r w:rsidR="001435F5">
              <w:rPr>
                <w:rFonts w:ascii="Arial" w:hAnsi="Arial" w:cs="Arial"/>
                <w:sz w:val="24"/>
                <w:szCs w:val="24"/>
              </w:rPr>
              <w:t xml:space="preserve"> money schools received for SEND</w:t>
            </w:r>
            <w:r>
              <w:rPr>
                <w:rFonts w:ascii="Arial" w:hAnsi="Arial" w:cs="Arial"/>
                <w:sz w:val="24"/>
                <w:szCs w:val="24"/>
              </w:rPr>
              <w:t>. DS confirmed this would be added</w:t>
            </w:r>
            <w:r w:rsidR="00650093">
              <w:rPr>
                <w:rFonts w:ascii="Arial" w:hAnsi="Arial" w:cs="Arial"/>
                <w:sz w:val="24"/>
                <w:szCs w:val="24"/>
              </w:rPr>
              <w:t xml:space="preserve"> and notional funding could be discussed during school clinics.</w:t>
            </w:r>
          </w:p>
          <w:p w14:paraId="63606DDE" w14:textId="77777777" w:rsidR="00650093" w:rsidRDefault="00650093" w:rsidP="003755AA">
            <w:pPr>
              <w:rPr>
                <w:rFonts w:ascii="Arial" w:hAnsi="Arial" w:cs="Arial"/>
                <w:sz w:val="24"/>
                <w:szCs w:val="24"/>
              </w:rPr>
            </w:pPr>
          </w:p>
          <w:p w14:paraId="0563D131" w14:textId="77777777" w:rsidR="00650093" w:rsidRDefault="00650093" w:rsidP="003755AA">
            <w:pPr>
              <w:rPr>
                <w:rFonts w:ascii="Arial" w:hAnsi="Arial" w:cs="Arial"/>
                <w:sz w:val="24"/>
                <w:szCs w:val="24"/>
              </w:rPr>
            </w:pPr>
            <w:r>
              <w:rPr>
                <w:rFonts w:ascii="Arial" w:hAnsi="Arial" w:cs="Arial"/>
                <w:sz w:val="24"/>
                <w:szCs w:val="24"/>
              </w:rPr>
              <w:t xml:space="preserve">CS highlighted the importance of making the need fit the funding rather than the other way around.  He acknowledged the importance of identifying savings areas and redirecting funding into them particularly as </w:t>
            </w:r>
            <w:proofErr w:type="spellStart"/>
            <w:r>
              <w:rPr>
                <w:rFonts w:ascii="Arial" w:hAnsi="Arial" w:cs="Arial"/>
                <w:sz w:val="24"/>
                <w:szCs w:val="24"/>
              </w:rPr>
              <w:t>Covid</w:t>
            </w:r>
            <w:proofErr w:type="spellEnd"/>
            <w:r>
              <w:rPr>
                <w:rFonts w:ascii="Arial" w:hAnsi="Arial" w:cs="Arial"/>
                <w:sz w:val="24"/>
                <w:szCs w:val="24"/>
              </w:rPr>
              <w:t xml:space="preserve"> would probably result in more children coming into the system with additional needs exacerbated by lockdown and isolation.  DS agreed regards the need fitting the funding however there was only one amount of funding available and the review would supply proof to the </w:t>
            </w:r>
            <w:proofErr w:type="spellStart"/>
            <w:r>
              <w:rPr>
                <w:rFonts w:ascii="Arial" w:hAnsi="Arial" w:cs="Arial"/>
                <w:sz w:val="24"/>
                <w:szCs w:val="24"/>
              </w:rPr>
              <w:t>DfE</w:t>
            </w:r>
            <w:proofErr w:type="spellEnd"/>
            <w:r>
              <w:rPr>
                <w:rFonts w:ascii="Arial" w:hAnsi="Arial" w:cs="Arial"/>
                <w:sz w:val="24"/>
                <w:szCs w:val="24"/>
              </w:rPr>
              <w:t xml:space="preserve"> that it was being used sensibly.</w:t>
            </w:r>
          </w:p>
          <w:p w14:paraId="615CFBB9" w14:textId="77777777" w:rsidR="00650093" w:rsidRDefault="00650093" w:rsidP="003755AA">
            <w:pPr>
              <w:rPr>
                <w:rFonts w:ascii="Arial" w:hAnsi="Arial" w:cs="Arial"/>
                <w:sz w:val="24"/>
                <w:szCs w:val="24"/>
              </w:rPr>
            </w:pPr>
          </w:p>
          <w:p w14:paraId="4731C784" w14:textId="77777777" w:rsidR="00C91AD3" w:rsidRDefault="00650093" w:rsidP="003755AA">
            <w:pPr>
              <w:rPr>
                <w:rFonts w:ascii="Arial" w:hAnsi="Arial" w:cs="Arial"/>
                <w:sz w:val="24"/>
                <w:szCs w:val="24"/>
              </w:rPr>
            </w:pPr>
            <w:r>
              <w:rPr>
                <w:rFonts w:ascii="Arial" w:hAnsi="Arial" w:cs="Arial"/>
                <w:sz w:val="24"/>
                <w:szCs w:val="24"/>
              </w:rPr>
              <w:t xml:space="preserve">TG queried how the funding allocations were calculated.  </w:t>
            </w:r>
            <w:proofErr w:type="spellStart"/>
            <w:r>
              <w:rPr>
                <w:rFonts w:ascii="Arial" w:hAnsi="Arial" w:cs="Arial"/>
                <w:sz w:val="24"/>
                <w:szCs w:val="24"/>
              </w:rPr>
              <w:t>JWa</w:t>
            </w:r>
            <w:proofErr w:type="spellEnd"/>
            <w:r>
              <w:rPr>
                <w:rFonts w:ascii="Arial" w:hAnsi="Arial" w:cs="Arial"/>
                <w:sz w:val="24"/>
                <w:szCs w:val="24"/>
              </w:rPr>
              <w:t xml:space="preserve"> </w:t>
            </w:r>
            <w:r w:rsidR="00C91AD3">
              <w:rPr>
                <w:rFonts w:ascii="Arial" w:hAnsi="Arial" w:cs="Arial"/>
                <w:sz w:val="24"/>
                <w:szCs w:val="24"/>
              </w:rPr>
              <w:t xml:space="preserve">advised that there was not a clear link between the volume and complex of need and the money received.  40% of the formula was based on a baseline fixed rate amount, something officers felt the </w:t>
            </w:r>
            <w:proofErr w:type="spellStart"/>
            <w:r w:rsidR="00C91AD3">
              <w:rPr>
                <w:rFonts w:ascii="Arial" w:hAnsi="Arial" w:cs="Arial"/>
                <w:sz w:val="24"/>
                <w:szCs w:val="24"/>
              </w:rPr>
              <w:t>DfE</w:t>
            </w:r>
            <w:proofErr w:type="spellEnd"/>
            <w:r w:rsidR="00C91AD3">
              <w:rPr>
                <w:rFonts w:ascii="Arial" w:hAnsi="Arial" w:cs="Arial"/>
                <w:sz w:val="24"/>
                <w:szCs w:val="24"/>
              </w:rPr>
              <w:t xml:space="preserve"> needed to move away from.</w:t>
            </w:r>
          </w:p>
          <w:p w14:paraId="5BBFEE97" w14:textId="77777777" w:rsidR="00C91AD3" w:rsidRDefault="00C91AD3" w:rsidP="003755AA">
            <w:pPr>
              <w:rPr>
                <w:rFonts w:ascii="Arial" w:hAnsi="Arial" w:cs="Arial"/>
                <w:sz w:val="24"/>
                <w:szCs w:val="24"/>
              </w:rPr>
            </w:pPr>
          </w:p>
          <w:p w14:paraId="6D30F650" w14:textId="77777777" w:rsidR="00C91AD3" w:rsidRDefault="00C91AD3" w:rsidP="003755AA">
            <w:pPr>
              <w:rPr>
                <w:rFonts w:ascii="Arial" w:hAnsi="Arial" w:cs="Arial"/>
                <w:sz w:val="24"/>
                <w:szCs w:val="24"/>
              </w:rPr>
            </w:pPr>
            <w:r>
              <w:rPr>
                <w:rFonts w:ascii="Arial" w:hAnsi="Arial" w:cs="Arial"/>
                <w:sz w:val="24"/>
                <w:szCs w:val="24"/>
              </w:rPr>
              <w:t xml:space="preserve">ZW requested that a link to the </w:t>
            </w:r>
            <w:r w:rsidR="00730103">
              <w:rPr>
                <w:rFonts w:ascii="Arial" w:hAnsi="Arial" w:cs="Arial"/>
                <w:sz w:val="24"/>
                <w:szCs w:val="24"/>
              </w:rPr>
              <w:t xml:space="preserve">national </w:t>
            </w:r>
            <w:proofErr w:type="spellStart"/>
            <w:r w:rsidR="00730103">
              <w:rPr>
                <w:rFonts w:ascii="Arial" w:hAnsi="Arial" w:cs="Arial"/>
                <w:sz w:val="24"/>
                <w:szCs w:val="24"/>
              </w:rPr>
              <w:t>DfE</w:t>
            </w:r>
            <w:proofErr w:type="spellEnd"/>
            <w:r w:rsidR="00730103">
              <w:rPr>
                <w:rFonts w:ascii="Arial" w:hAnsi="Arial" w:cs="Arial"/>
                <w:sz w:val="24"/>
                <w:szCs w:val="24"/>
              </w:rPr>
              <w:t xml:space="preserve"> </w:t>
            </w:r>
            <w:r>
              <w:rPr>
                <w:rFonts w:ascii="Arial" w:hAnsi="Arial" w:cs="Arial"/>
                <w:sz w:val="24"/>
                <w:szCs w:val="24"/>
              </w:rPr>
              <w:t>consultation be shared in the minutes to encourage schools to respond. The Chair asked that the link be send to Forum members who could then share it with the relevant groups.</w:t>
            </w:r>
          </w:p>
          <w:p w14:paraId="0A6644A4" w14:textId="77777777" w:rsidR="00C91AD3" w:rsidRDefault="00C91AD3" w:rsidP="003755AA">
            <w:pPr>
              <w:rPr>
                <w:rFonts w:ascii="Arial" w:hAnsi="Arial" w:cs="Arial"/>
                <w:sz w:val="24"/>
                <w:szCs w:val="24"/>
              </w:rPr>
            </w:pPr>
          </w:p>
          <w:p w14:paraId="1063F882" w14:textId="05B5C15F" w:rsidR="00650093" w:rsidRDefault="00C91AD3" w:rsidP="003755AA">
            <w:pPr>
              <w:rPr>
                <w:rFonts w:ascii="Arial" w:hAnsi="Arial" w:cs="Arial"/>
                <w:sz w:val="24"/>
                <w:szCs w:val="24"/>
              </w:rPr>
            </w:pPr>
            <w:r>
              <w:rPr>
                <w:rFonts w:ascii="Arial" w:hAnsi="Arial" w:cs="Arial"/>
                <w:sz w:val="24"/>
                <w:szCs w:val="24"/>
              </w:rPr>
              <w:t>Members expressed their support for the review and the proposals to lobby Government to make amendments to the funding formula.  They felt it was important that the various key areas were given equal weight</w:t>
            </w:r>
            <w:r w:rsidR="00142B9E">
              <w:rPr>
                <w:rFonts w:ascii="Arial" w:hAnsi="Arial" w:cs="Arial"/>
                <w:sz w:val="24"/>
                <w:szCs w:val="24"/>
              </w:rPr>
              <w:t xml:space="preserve"> and were happy to approve the draft review as presented to them with the addition to the Inclusions Strategy as discussed previously.  DS confirmed that an overview of each key area would be taken to the various Head Teachers for their input before being brought back to Forum for further discussions in June before final proposals were brought back in September/October.  The Chair queried whether this amount of work could be completed in that space of time.  DS acknowledged </w:t>
            </w:r>
            <w:r w:rsidR="004B1A20">
              <w:rPr>
                <w:rFonts w:ascii="Arial" w:hAnsi="Arial" w:cs="Arial"/>
                <w:sz w:val="24"/>
                <w:szCs w:val="24"/>
              </w:rPr>
              <w:t xml:space="preserve">this was challenging </w:t>
            </w:r>
            <w:r w:rsidR="00142B9E">
              <w:rPr>
                <w:rFonts w:ascii="Arial" w:hAnsi="Arial" w:cs="Arial"/>
                <w:sz w:val="24"/>
                <w:szCs w:val="24"/>
              </w:rPr>
              <w:t>but felt all the areas needed to be considered holistically. The aspiration was that it be completed in time for the 2022/23 budget but this could be reconsidered in June if the timelines were too tight.  A fortnightly progress email would be sent</w:t>
            </w:r>
            <w:r w:rsidR="00010AD1">
              <w:rPr>
                <w:rFonts w:ascii="Arial" w:hAnsi="Arial" w:cs="Arial"/>
                <w:sz w:val="24"/>
                <w:szCs w:val="24"/>
              </w:rPr>
              <w:t xml:space="preserve"> to all Heads.</w:t>
            </w:r>
            <w:r w:rsidR="00650093">
              <w:rPr>
                <w:rFonts w:ascii="Arial" w:hAnsi="Arial" w:cs="Arial"/>
                <w:sz w:val="24"/>
                <w:szCs w:val="24"/>
              </w:rPr>
              <w:t xml:space="preserve">  </w:t>
            </w:r>
          </w:p>
          <w:p w14:paraId="66415E27" w14:textId="77777777" w:rsidR="00650093" w:rsidRDefault="00650093" w:rsidP="003755AA">
            <w:pPr>
              <w:rPr>
                <w:rFonts w:ascii="Arial" w:hAnsi="Arial" w:cs="Arial"/>
                <w:sz w:val="24"/>
                <w:szCs w:val="24"/>
              </w:rPr>
            </w:pPr>
          </w:p>
          <w:p w14:paraId="74C5F095" w14:textId="77777777" w:rsidR="004B1D8E" w:rsidRDefault="004B1D8E" w:rsidP="003755AA">
            <w:pPr>
              <w:rPr>
                <w:rFonts w:ascii="Arial" w:hAnsi="Arial" w:cs="Arial"/>
                <w:b/>
                <w:sz w:val="24"/>
                <w:szCs w:val="24"/>
              </w:rPr>
            </w:pPr>
            <w:r>
              <w:rPr>
                <w:rFonts w:ascii="Arial" w:hAnsi="Arial" w:cs="Arial"/>
                <w:b/>
                <w:sz w:val="24"/>
                <w:szCs w:val="24"/>
              </w:rPr>
              <w:t>Decision</w:t>
            </w:r>
          </w:p>
          <w:p w14:paraId="68AB6BFA" w14:textId="77777777" w:rsidR="004B1D8E" w:rsidRDefault="004B1D8E" w:rsidP="003755AA">
            <w:pPr>
              <w:rPr>
                <w:rFonts w:ascii="Arial" w:hAnsi="Arial" w:cs="Arial"/>
                <w:b/>
                <w:sz w:val="24"/>
                <w:szCs w:val="24"/>
              </w:rPr>
            </w:pPr>
          </w:p>
          <w:p w14:paraId="135A4CBC" w14:textId="1E762544" w:rsidR="00C676E4" w:rsidRDefault="00360FEA" w:rsidP="00360FEA">
            <w:pPr>
              <w:rPr>
                <w:rFonts w:ascii="Arial" w:hAnsi="Arial" w:cs="Arial"/>
                <w:sz w:val="24"/>
                <w:szCs w:val="24"/>
              </w:rPr>
            </w:pPr>
            <w:r>
              <w:rPr>
                <w:rFonts w:ascii="Arial" w:hAnsi="Arial" w:cs="Arial"/>
                <w:sz w:val="24"/>
                <w:szCs w:val="24"/>
              </w:rPr>
              <w:t xml:space="preserve">That </w:t>
            </w:r>
            <w:r w:rsidR="00010AD1">
              <w:rPr>
                <w:rFonts w:ascii="Arial" w:hAnsi="Arial" w:cs="Arial"/>
                <w:sz w:val="24"/>
                <w:szCs w:val="24"/>
              </w:rPr>
              <w:t xml:space="preserve">the proposed review scope be taken to all Heads for their input and consideration as written with the addition to the Inclusions Strategy of </w:t>
            </w:r>
            <w:r w:rsidR="004B1A20">
              <w:rPr>
                <w:rFonts w:ascii="Arial" w:hAnsi="Arial" w:cs="Arial"/>
                <w:sz w:val="24"/>
                <w:szCs w:val="24"/>
              </w:rPr>
              <w:t>comparison of</w:t>
            </w:r>
            <w:r w:rsidR="00010AD1">
              <w:rPr>
                <w:rFonts w:ascii="Arial" w:hAnsi="Arial" w:cs="Arial"/>
                <w:sz w:val="24"/>
                <w:szCs w:val="24"/>
              </w:rPr>
              <w:t xml:space="preserve"> SEND</w:t>
            </w:r>
            <w:r w:rsidR="004B1A20">
              <w:rPr>
                <w:rFonts w:ascii="Arial" w:hAnsi="Arial" w:cs="Arial"/>
                <w:sz w:val="24"/>
                <w:szCs w:val="24"/>
              </w:rPr>
              <w:t xml:space="preserve"> notional funding to actual SEND expenditure</w:t>
            </w:r>
            <w:r w:rsidR="00010AD1">
              <w:rPr>
                <w:rFonts w:ascii="Arial" w:hAnsi="Arial" w:cs="Arial"/>
                <w:sz w:val="24"/>
                <w:szCs w:val="24"/>
              </w:rPr>
              <w:t xml:space="preserve">. </w:t>
            </w:r>
          </w:p>
          <w:p w14:paraId="0A3E85E4" w14:textId="77777777" w:rsidR="00010AD1" w:rsidRDefault="00010AD1" w:rsidP="00360FEA">
            <w:pPr>
              <w:rPr>
                <w:rFonts w:ascii="Arial" w:hAnsi="Arial" w:cs="Arial"/>
                <w:sz w:val="24"/>
                <w:szCs w:val="24"/>
              </w:rPr>
            </w:pPr>
          </w:p>
          <w:p w14:paraId="1BA33B25" w14:textId="77777777" w:rsidR="00010AD1" w:rsidRDefault="00010AD1" w:rsidP="00360FEA">
            <w:pPr>
              <w:rPr>
                <w:rFonts w:ascii="Arial" w:hAnsi="Arial" w:cs="Arial"/>
                <w:sz w:val="24"/>
                <w:szCs w:val="24"/>
              </w:rPr>
            </w:pPr>
            <w:r>
              <w:rPr>
                <w:rFonts w:ascii="Arial" w:hAnsi="Arial" w:cs="Arial"/>
                <w:sz w:val="24"/>
                <w:szCs w:val="24"/>
              </w:rPr>
              <w:t>That the result of these discussions be brought back to the June meeting of the Schools Forum.</w:t>
            </w:r>
          </w:p>
          <w:p w14:paraId="6020C093" w14:textId="77777777" w:rsidR="008431AA" w:rsidRPr="00360FEA" w:rsidRDefault="008431AA" w:rsidP="00360FEA">
            <w:pPr>
              <w:rPr>
                <w:rFonts w:ascii="Arial" w:hAnsi="Arial" w:cs="Arial"/>
                <w:sz w:val="24"/>
                <w:szCs w:val="24"/>
              </w:rPr>
            </w:pPr>
          </w:p>
        </w:tc>
        <w:tc>
          <w:tcPr>
            <w:tcW w:w="1272" w:type="dxa"/>
          </w:tcPr>
          <w:p w14:paraId="6388A1D7" w14:textId="77777777" w:rsidR="00C676E4" w:rsidRDefault="00C676E4" w:rsidP="00C676E4">
            <w:pPr>
              <w:jc w:val="center"/>
              <w:rPr>
                <w:rFonts w:ascii="Arial" w:hAnsi="Arial" w:cs="Arial"/>
                <w:b/>
                <w:sz w:val="24"/>
                <w:szCs w:val="24"/>
              </w:rPr>
            </w:pPr>
          </w:p>
          <w:p w14:paraId="0BB5982A" w14:textId="77777777" w:rsidR="00892FD1" w:rsidRDefault="00892FD1" w:rsidP="00C676E4">
            <w:pPr>
              <w:jc w:val="center"/>
              <w:rPr>
                <w:rFonts w:ascii="Arial" w:hAnsi="Arial" w:cs="Arial"/>
                <w:b/>
                <w:sz w:val="24"/>
                <w:szCs w:val="24"/>
              </w:rPr>
            </w:pPr>
          </w:p>
          <w:p w14:paraId="509B3BAE" w14:textId="77777777" w:rsidR="00892FD1" w:rsidRDefault="00892FD1" w:rsidP="00C676E4">
            <w:pPr>
              <w:jc w:val="center"/>
              <w:rPr>
                <w:rFonts w:ascii="Arial" w:hAnsi="Arial" w:cs="Arial"/>
                <w:b/>
                <w:sz w:val="24"/>
                <w:szCs w:val="24"/>
              </w:rPr>
            </w:pPr>
          </w:p>
          <w:p w14:paraId="6E4D536E" w14:textId="77777777" w:rsidR="00892FD1" w:rsidRDefault="00892FD1" w:rsidP="00C676E4">
            <w:pPr>
              <w:jc w:val="center"/>
              <w:rPr>
                <w:rFonts w:ascii="Arial" w:hAnsi="Arial" w:cs="Arial"/>
                <w:b/>
                <w:sz w:val="24"/>
                <w:szCs w:val="24"/>
              </w:rPr>
            </w:pPr>
          </w:p>
          <w:p w14:paraId="27869F45" w14:textId="77777777" w:rsidR="00892FD1" w:rsidRDefault="00892FD1" w:rsidP="00C676E4">
            <w:pPr>
              <w:jc w:val="center"/>
              <w:rPr>
                <w:rFonts w:ascii="Arial" w:hAnsi="Arial" w:cs="Arial"/>
                <w:b/>
                <w:sz w:val="24"/>
                <w:szCs w:val="24"/>
              </w:rPr>
            </w:pPr>
          </w:p>
          <w:p w14:paraId="7298DABA" w14:textId="77777777" w:rsidR="00892FD1" w:rsidRDefault="00892FD1" w:rsidP="00C676E4">
            <w:pPr>
              <w:jc w:val="center"/>
              <w:rPr>
                <w:rFonts w:ascii="Arial" w:hAnsi="Arial" w:cs="Arial"/>
                <w:b/>
                <w:sz w:val="24"/>
                <w:szCs w:val="24"/>
              </w:rPr>
            </w:pPr>
          </w:p>
          <w:p w14:paraId="6D0C0867" w14:textId="77777777" w:rsidR="00892FD1" w:rsidRDefault="00892FD1" w:rsidP="00C676E4">
            <w:pPr>
              <w:jc w:val="center"/>
              <w:rPr>
                <w:rFonts w:ascii="Arial" w:hAnsi="Arial" w:cs="Arial"/>
                <w:b/>
                <w:sz w:val="24"/>
                <w:szCs w:val="24"/>
              </w:rPr>
            </w:pPr>
          </w:p>
          <w:p w14:paraId="01AB5AEC" w14:textId="77777777" w:rsidR="00892FD1" w:rsidRDefault="00892FD1" w:rsidP="00C676E4">
            <w:pPr>
              <w:jc w:val="center"/>
              <w:rPr>
                <w:rFonts w:ascii="Arial" w:hAnsi="Arial" w:cs="Arial"/>
                <w:b/>
                <w:sz w:val="24"/>
                <w:szCs w:val="24"/>
              </w:rPr>
            </w:pPr>
          </w:p>
          <w:p w14:paraId="25CBBAD2" w14:textId="77777777" w:rsidR="00892FD1" w:rsidRDefault="00892FD1" w:rsidP="00C676E4">
            <w:pPr>
              <w:jc w:val="center"/>
              <w:rPr>
                <w:rFonts w:ascii="Arial" w:hAnsi="Arial" w:cs="Arial"/>
                <w:b/>
                <w:sz w:val="24"/>
                <w:szCs w:val="24"/>
              </w:rPr>
            </w:pPr>
          </w:p>
          <w:p w14:paraId="13CACEC7" w14:textId="77777777" w:rsidR="00892FD1" w:rsidRDefault="00892FD1" w:rsidP="00C676E4">
            <w:pPr>
              <w:jc w:val="center"/>
              <w:rPr>
                <w:rFonts w:ascii="Arial" w:hAnsi="Arial" w:cs="Arial"/>
                <w:b/>
                <w:sz w:val="24"/>
                <w:szCs w:val="24"/>
              </w:rPr>
            </w:pPr>
          </w:p>
          <w:p w14:paraId="666B7385" w14:textId="77777777" w:rsidR="00892FD1" w:rsidRDefault="00892FD1" w:rsidP="00C676E4">
            <w:pPr>
              <w:jc w:val="center"/>
              <w:rPr>
                <w:rFonts w:ascii="Arial" w:hAnsi="Arial" w:cs="Arial"/>
                <w:b/>
                <w:sz w:val="24"/>
                <w:szCs w:val="24"/>
              </w:rPr>
            </w:pPr>
          </w:p>
          <w:p w14:paraId="433B9D3E" w14:textId="77777777" w:rsidR="00892FD1" w:rsidRDefault="00892FD1" w:rsidP="00C676E4">
            <w:pPr>
              <w:jc w:val="center"/>
              <w:rPr>
                <w:rFonts w:ascii="Arial" w:hAnsi="Arial" w:cs="Arial"/>
                <w:b/>
                <w:sz w:val="24"/>
                <w:szCs w:val="24"/>
              </w:rPr>
            </w:pPr>
          </w:p>
          <w:p w14:paraId="610C2AE3" w14:textId="77777777" w:rsidR="00892FD1" w:rsidRDefault="00892FD1" w:rsidP="00C676E4">
            <w:pPr>
              <w:jc w:val="center"/>
              <w:rPr>
                <w:rFonts w:ascii="Arial" w:hAnsi="Arial" w:cs="Arial"/>
                <w:b/>
                <w:sz w:val="24"/>
                <w:szCs w:val="24"/>
              </w:rPr>
            </w:pPr>
          </w:p>
          <w:p w14:paraId="2AD63EBA" w14:textId="77777777" w:rsidR="00892FD1" w:rsidRDefault="00892FD1" w:rsidP="00C676E4">
            <w:pPr>
              <w:jc w:val="center"/>
              <w:rPr>
                <w:rFonts w:ascii="Arial" w:hAnsi="Arial" w:cs="Arial"/>
                <w:b/>
                <w:sz w:val="24"/>
                <w:szCs w:val="24"/>
              </w:rPr>
            </w:pPr>
          </w:p>
          <w:p w14:paraId="78312D80" w14:textId="77777777" w:rsidR="00892FD1" w:rsidRDefault="00892FD1" w:rsidP="00C676E4">
            <w:pPr>
              <w:jc w:val="center"/>
              <w:rPr>
                <w:rFonts w:ascii="Arial" w:hAnsi="Arial" w:cs="Arial"/>
                <w:b/>
                <w:sz w:val="24"/>
                <w:szCs w:val="24"/>
              </w:rPr>
            </w:pPr>
          </w:p>
          <w:p w14:paraId="11AB6FBA" w14:textId="77777777" w:rsidR="00892FD1" w:rsidRPr="00C676E4" w:rsidRDefault="00892FD1" w:rsidP="00C676E4">
            <w:pPr>
              <w:jc w:val="center"/>
              <w:rPr>
                <w:rFonts w:ascii="Arial" w:hAnsi="Arial" w:cs="Arial"/>
                <w:b/>
                <w:sz w:val="24"/>
                <w:szCs w:val="24"/>
              </w:rPr>
            </w:pPr>
          </w:p>
        </w:tc>
      </w:tr>
      <w:tr w:rsidR="00D66F01" w14:paraId="0482CFBD" w14:textId="77777777" w:rsidTr="00344E59">
        <w:trPr>
          <w:trHeight w:val="274"/>
        </w:trPr>
        <w:tc>
          <w:tcPr>
            <w:tcW w:w="483" w:type="dxa"/>
          </w:tcPr>
          <w:p w14:paraId="43FC800F" w14:textId="77777777" w:rsidR="00D66F01" w:rsidRDefault="00010AD1" w:rsidP="00C676E4">
            <w:pPr>
              <w:jc w:val="center"/>
              <w:rPr>
                <w:rFonts w:ascii="Arial" w:hAnsi="Arial" w:cs="Arial"/>
                <w:b/>
                <w:sz w:val="24"/>
                <w:szCs w:val="24"/>
              </w:rPr>
            </w:pPr>
            <w:r>
              <w:rPr>
                <w:rFonts w:ascii="Arial" w:hAnsi="Arial" w:cs="Arial"/>
                <w:b/>
                <w:sz w:val="24"/>
                <w:szCs w:val="24"/>
              </w:rPr>
              <w:lastRenderedPageBreak/>
              <w:t>4</w:t>
            </w:r>
          </w:p>
        </w:tc>
        <w:tc>
          <w:tcPr>
            <w:tcW w:w="8276" w:type="dxa"/>
          </w:tcPr>
          <w:p w14:paraId="48C9AB45" w14:textId="77777777" w:rsidR="00D66F01" w:rsidRPr="00D66F01" w:rsidRDefault="00D66F01" w:rsidP="000A26B7">
            <w:pPr>
              <w:rPr>
                <w:rFonts w:ascii="Arial" w:hAnsi="Arial" w:cs="Arial"/>
                <w:b/>
                <w:sz w:val="24"/>
                <w:szCs w:val="24"/>
              </w:rPr>
            </w:pPr>
            <w:r>
              <w:rPr>
                <w:rFonts w:ascii="Arial" w:hAnsi="Arial" w:cs="Arial"/>
                <w:b/>
                <w:sz w:val="24"/>
                <w:szCs w:val="24"/>
              </w:rPr>
              <w:t>Any other business</w:t>
            </w:r>
          </w:p>
        </w:tc>
        <w:tc>
          <w:tcPr>
            <w:tcW w:w="1272" w:type="dxa"/>
          </w:tcPr>
          <w:p w14:paraId="7BBC5E83" w14:textId="77777777" w:rsidR="00D66F01" w:rsidRPr="00C676E4" w:rsidRDefault="00D66F01" w:rsidP="00C676E4">
            <w:pPr>
              <w:jc w:val="center"/>
              <w:rPr>
                <w:rFonts w:ascii="Arial" w:hAnsi="Arial" w:cs="Arial"/>
                <w:b/>
                <w:sz w:val="24"/>
                <w:szCs w:val="24"/>
              </w:rPr>
            </w:pPr>
          </w:p>
        </w:tc>
      </w:tr>
      <w:tr w:rsidR="00D66F01" w14:paraId="164195BF" w14:textId="77777777" w:rsidTr="00344E59">
        <w:trPr>
          <w:trHeight w:val="274"/>
        </w:trPr>
        <w:tc>
          <w:tcPr>
            <w:tcW w:w="483" w:type="dxa"/>
          </w:tcPr>
          <w:p w14:paraId="29683AC9" w14:textId="77777777" w:rsidR="00D66F01" w:rsidRDefault="00D66F01" w:rsidP="00C676E4">
            <w:pPr>
              <w:jc w:val="center"/>
              <w:rPr>
                <w:rFonts w:ascii="Arial" w:hAnsi="Arial" w:cs="Arial"/>
                <w:b/>
                <w:sz w:val="24"/>
                <w:szCs w:val="24"/>
              </w:rPr>
            </w:pPr>
          </w:p>
        </w:tc>
        <w:tc>
          <w:tcPr>
            <w:tcW w:w="8276" w:type="dxa"/>
          </w:tcPr>
          <w:p w14:paraId="1EA4028B" w14:textId="77777777" w:rsidR="00D66F01" w:rsidRDefault="00D66F01" w:rsidP="000A26B7">
            <w:pPr>
              <w:rPr>
                <w:rFonts w:ascii="Arial" w:hAnsi="Arial" w:cs="Arial"/>
                <w:b/>
                <w:sz w:val="24"/>
                <w:szCs w:val="24"/>
              </w:rPr>
            </w:pPr>
          </w:p>
        </w:tc>
        <w:tc>
          <w:tcPr>
            <w:tcW w:w="1272" w:type="dxa"/>
          </w:tcPr>
          <w:p w14:paraId="150259F4" w14:textId="77777777" w:rsidR="00D66F01" w:rsidRPr="00C676E4" w:rsidRDefault="00D66F01" w:rsidP="00C676E4">
            <w:pPr>
              <w:jc w:val="center"/>
              <w:rPr>
                <w:rFonts w:ascii="Arial" w:hAnsi="Arial" w:cs="Arial"/>
                <w:b/>
                <w:sz w:val="24"/>
                <w:szCs w:val="24"/>
              </w:rPr>
            </w:pPr>
          </w:p>
        </w:tc>
      </w:tr>
      <w:tr w:rsidR="00D66F01" w14:paraId="76939539" w14:textId="77777777" w:rsidTr="00344E59">
        <w:trPr>
          <w:trHeight w:val="274"/>
        </w:trPr>
        <w:tc>
          <w:tcPr>
            <w:tcW w:w="483" w:type="dxa"/>
          </w:tcPr>
          <w:p w14:paraId="6D1A8B63" w14:textId="77777777" w:rsidR="00D66F01" w:rsidRDefault="00D66F01" w:rsidP="00C676E4">
            <w:pPr>
              <w:jc w:val="center"/>
              <w:rPr>
                <w:rFonts w:ascii="Arial" w:hAnsi="Arial" w:cs="Arial"/>
                <w:b/>
                <w:sz w:val="24"/>
                <w:szCs w:val="24"/>
              </w:rPr>
            </w:pPr>
          </w:p>
        </w:tc>
        <w:tc>
          <w:tcPr>
            <w:tcW w:w="8276" w:type="dxa"/>
          </w:tcPr>
          <w:p w14:paraId="2E624E5A" w14:textId="77777777" w:rsidR="00233AB6" w:rsidRDefault="008B0B46" w:rsidP="002D46A7">
            <w:pPr>
              <w:rPr>
                <w:rFonts w:ascii="Arial" w:hAnsi="Arial" w:cs="Arial"/>
                <w:sz w:val="24"/>
                <w:szCs w:val="24"/>
              </w:rPr>
            </w:pPr>
            <w:r>
              <w:rPr>
                <w:rFonts w:ascii="Arial" w:hAnsi="Arial" w:cs="Arial"/>
                <w:sz w:val="24"/>
                <w:szCs w:val="24"/>
              </w:rPr>
              <w:t xml:space="preserve">The Chair referred to a previous </w:t>
            </w:r>
            <w:r w:rsidR="004B1A20">
              <w:rPr>
                <w:rFonts w:ascii="Arial" w:hAnsi="Arial" w:cs="Arial"/>
                <w:sz w:val="24"/>
                <w:szCs w:val="24"/>
              </w:rPr>
              <w:t xml:space="preserve">Early Years </w:t>
            </w:r>
            <w:r>
              <w:rPr>
                <w:rFonts w:ascii="Arial" w:hAnsi="Arial" w:cs="Arial"/>
                <w:sz w:val="24"/>
                <w:szCs w:val="24"/>
              </w:rPr>
              <w:t xml:space="preserve">funding block deficit for 2-year-old provision which the Forum had recommended be considered by </w:t>
            </w:r>
            <w:r w:rsidR="002D46A7">
              <w:rPr>
                <w:rFonts w:ascii="Arial" w:hAnsi="Arial" w:cs="Arial"/>
                <w:sz w:val="24"/>
                <w:szCs w:val="24"/>
              </w:rPr>
              <w:t xml:space="preserve">a specially convened </w:t>
            </w:r>
            <w:r w:rsidR="00ED7717">
              <w:rPr>
                <w:rFonts w:ascii="Arial" w:hAnsi="Arial" w:cs="Arial"/>
                <w:sz w:val="24"/>
                <w:szCs w:val="24"/>
              </w:rPr>
              <w:t xml:space="preserve">task and finish </w:t>
            </w:r>
            <w:r w:rsidR="002D46A7">
              <w:rPr>
                <w:rFonts w:ascii="Arial" w:hAnsi="Arial" w:cs="Arial"/>
                <w:sz w:val="24"/>
                <w:szCs w:val="24"/>
              </w:rPr>
              <w:t>group</w:t>
            </w:r>
            <w:r>
              <w:rPr>
                <w:rFonts w:ascii="Arial" w:hAnsi="Arial" w:cs="Arial"/>
                <w:sz w:val="24"/>
                <w:szCs w:val="24"/>
              </w:rPr>
              <w:t xml:space="preserve">.  </w:t>
            </w:r>
            <w:proofErr w:type="spellStart"/>
            <w:r>
              <w:rPr>
                <w:rFonts w:ascii="Arial" w:hAnsi="Arial" w:cs="Arial"/>
                <w:sz w:val="24"/>
                <w:szCs w:val="24"/>
              </w:rPr>
              <w:t>JWa</w:t>
            </w:r>
            <w:proofErr w:type="spellEnd"/>
            <w:r>
              <w:rPr>
                <w:rFonts w:ascii="Arial" w:hAnsi="Arial" w:cs="Arial"/>
                <w:sz w:val="24"/>
                <w:szCs w:val="24"/>
              </w:rPr>
              <w:t xml:space="preserve"> </w:t>
            </w:r>
            <w:r w:rsidR="002D46A7">
              <w:rPr>
                <w:rFonts w:ascii="Arial" w:hAnsi="Arial" w:cs="Arial"/>
                <w:sz w:val="24"/>
                <w:szCs w:val="24"/>
              </w:rPr>
              <w:t xml:space="preserve">advised that the </w:t>
            </w:r>
            <w:proofErr w:type="spellStart"/>
            <w:r w:rsidR="002D46A7">
              <w:rPr>
                <w:rFonts w:ascii="Arial" w:hAnsi="Arial" w:cs="Arial"/>
                <w:sz w:val="24"/>
                <w:szCs w:val="24"/>
              </w:rPr>
              <w:t>DfE</w:t>
            </w:r>
            <w:proofErr w:type="spellEnd"/>
            <w:r w:rsidR="002D46A7">
              <w:rPr>
                <w:rFonts w:ascii="Arial" w:hAnsi="Arial" w:cs="Arial"/>
                <w:sz w:val="24"/>
                <w:szCs w:val="24"/>
              </w:rPr>
              <w:t xml:space="preserve"> had begun a data collection exercise with a proposal that early years funding be based on 3 census points.  It was intended that the group be reconvened following discussions</w:t>
            </w:r>
            <w:r w:rsidR="00ED7717">
              <w:rPr>
                <w:rFonts w:ascii="Arial" w:hAnsi="Arial" w:cs="Arial"/>
                <w:sz w:val="24"/>
                <w:szCs w:val="24"/>
              </w:rPr>
              <w:t xml:space="preserve"> between DS and PT</w:t>
            </w:r>
            <w:r w:rsidR="000A2937">
              <w:rPr>
                <w:rFonts w:ascii="Arial" w:hAnsi="Arial" w:cs="Arial"/>
                <w:sz w:val="24"/>
                <w:szCs w:val="24"/>
              </w:rPr>
              <w:t>.</w:t>
            </w:r>
          </w:p>
          <w:p w14:paraId="0C649011" w14:textId="77777777" w:rsidR="000A2937" w:rsidRDefault="000A2937" w:rsidP="002D46A7">
            <w:pPr>
              <w:rPr>
                <w:rFonts w:ascii="Arial" w:hAnsi="Arial" w:cs="Arial"/>
                <w:sz w:val="24"/>
                <w:szCs w:val="24"/>
              </w:rPr>
            </w:pPr>
          </w:p>
          <w:p w14:paraId="08F78697" w14:textId="1AE13E53" w:rsidR="000A2937" w:rsidRPr="00D55C2C" w:rsidRDefault="000A2937" w:rsidP="002D46A7">
            <w:pPr>
              <w:rPr>
                <w:rFonts w:ascii="Arial" w:hAnsi="Arial" w:cs="Arial"/>
                <w:sz w:val="24"/>
                <w:szCs w:val="24"/>
              </w:rPr>
            </w:pPr>
          </w:p>
        </w:tc>
        <w:tc>
          <w:tcPr>
            <w:tcW w:w="1272" w:type="dxa"/>
          </w:tcPr>
          <w:p w14:paraId="1AF2FAFE" w14:textId="77777777" w:rsidR="00D66F01" w:rsidRPr="00C676E4" w:rsidRDefault="00D66F01" w:rsidP="00C676E4">
            <w:pPr>
              <w:jc w:val="center"/>
              <w:rPr>
                <w:rFonts w:ascii="Arial" w:hAnsi="Arial" w:cs="Arial"/>
                <w:b/>
                <w:sz w:val="24"/>
                <w:szCs w:val="24"/>
              </w:rPr>
            </w:pPr>
          </w:p>
        </w:tc>
      </w:tr>
      <w:tr w:rsidR="004302E5" w14:paraId="27F256C2" w14:textId="77777777" w:rsidTr="00344E59">
        <w:trPr>
          <w:trHeight w:val="274"/>
        </w:trPr>
        <w:tc>
          <w:tcPr>
            <w:tcW w:w="483" w:type="dxa"/>
          </w:tcPr>
          <w:p w14:paraId="16D09954" w14:textId="77777777" w:rsidR="004302E5" w:rsidRDefault="004302E5" w:rsidP="00C676E4">
            <w:pPr>
              <w:jc w:val="center"/>
              <w:rPr>
                <w:rFonts w:ascii="Arial" w:hAnsi="Arial" w:cs="Arial"/>
                <w:b/>
                <w:sz w:val="24"/>
                <w:szCs w:val="24"/>
              </w:rPr>
            </w:pPr>
          </w:p>
        </w:tc>
        <w:tc>
          <w:tcPr>
            <w:tcW w:w="8276" w:type="dxa"/>
          </w:tcPr>
          <w:p w14:paraId="5B96FB76" w14:textId="77777777" w:rsidR="004302E5" w:rsidRDefault="004302E5" w:rsidP="000A26B7">
            <w:pPr>
              <w:rPr>
                <w:rFonts w:ascii="Arial" w:hAnsi="Arial" w:cs="Arial"/>
                <w:sz w:val="24"/>
                <w:szCs w:val="24"/>
              </w:rPr>
            </w:pPr>
          </w:p>
        </w:tc>
        <w:tc>
          <w:tcPr>
            <w:tcW w:w="1272" w:type="dxa"/>
          </w:tcPr>
          <w:p w14:paraId="4A39D6CD" w14:textId="77777777" w:rsidR="004302E5" w:rsidRPr="00C676E4" w:rsidRDefault="004302E5" w:rsidP="00C676E4">
            <w:pPr>
              <w:jc w:val="center"/>
              <w:rPr>
                <w:rFonts w:ascii="Arial" w:hAnsi="Arial" w:cs="Arial"/>
                <w:b/>
                <w:sz w:val="24"/>
                <w:szCs w:val="24"/>
              </w:rPr>
            </w:pPr>
          </w:p>
        </w:tc>
      </w:tr>
      <w:tr w:rsidR="004302E5" w14:paraId="278069BF" w14:textId="77777777" w:rsidTr="00344E59">
        <w:trPr>
          <w:trHeight w:val="274"/>
        </w:trPr>
        <w:tc>
          <w:tcPr>
            <w:tcW w:w="483" w:type="dxa"/>
          </w:tcPr>
          <w:p w14:paraId="16F7139D" w14:textId="77777777" w:rsidR="004302E5" w:rsidRDefault="004302E5" w:rsidP="00C676E4">
            <w:pPr>
              <w:jc w:val="center"/>
              <w:rPr>
                <w:rFonts w:ascii="Arial" w:hAnsi="Arial" w:cs="Arial"/>
                <w:b/>
                <w:sz w:val="24"/>
                <w:szCs w:val="24"/>
              </w:rPr>
            </w:pPr>
            <w:r>
              <w:rPr>
                <w:rFonts w:ascii="Arial" w:hAnsi="Arial" w:cs="Arial"/>
                <w:b/>
                <w:sz w:val="24"/>
                <w:szCs w:val="24"/>
              </w:rPr>
              <w:t>14</w:t>
            </w:r>
          </w:p>
        </w:tc>
        <w:tc>
          <w:tcPr>
            <w:tcW w:w="8276" w:type="dxa"/>
          </w:tcPr>
          <w:p w14:paraId="1FB83E49" w14:textId="77777777" w:rsidR="004302E5" w:rsidRPr="004302E5" w:rsidRDefault="004302E5" w:rsidP="000A26B7">
            <w:pPr>
              <w:rPr>
                <w:rFonts w:ascii="Arial" w:hAnsi="Arial" w:cs="Arial"/>
                <w:b/>
                <w:sz w:val="24"/>
                <w:szCs w:val="24"/>
              </w:rPr>
            </w:pPr>
            <w:r>
              <w:rPr>
                <w:rFonts w:ascii="Arial" w:hAnsi="Arial" w:cs="Arial"/>
                <w:b/>
                <w:sz w:val="24"/>
                <w:szCs w:val="24"/>
              </w:rPr>
              <w:t>Date and time of next Forum meeting</w:t>
            </w:r>
          </w:p>
        </w:tc>
        <w:tc>
          <w:tcPr>
            <w:tcW w:w="1272" w:type="dxa"/>
          </w:tcPr>
          <w:p w14:paraId="7A3A3E99" w14:textId="77777777" w:rsidR="004302E5" w:rsidRPr="00C676E4" w:rsidRDefault="004302E5" w:rsidP="00C676E4">
            <w:pPr>
              <w:jc w:val="center"/>
              <w:rPr>
                <w:rFonts w:ascii="Arial" w:hAnsi="Arial" w:cs="Arial"/>
                <w:b/>
                <w:sz w:val="24"/>
                <w:szCs w:val="24"/>
              </w:rPr>
            </w:pPr>
          </w:p>
        </w:tc>
      </w:tr>
      <w:tr w:rsidR="004302E5" w14:paraId="4F84498D" w14:textId="77777777" w:rsidTr="00344E59">
        <w:trPr>
          <w:trHeight w:val="274"/>
        </w:trPr>
        <w:tc>
          <w:tcPr>
            <w:tcW w:w="483" w:type="dxa"/>
          </w:tcPr>
          <w:p w14:paraId="0465891A" w14:textId="77777777" w:rsidR="004302E5" w:rsidRDefault="004302E5" w:rsidP="00C676E4">
            <w:pPr>
              <w:jc w:val="center"/>
              <w:rPr>
                <w:rFonts w:ascii="Arial" w:hAnsi="Arial" w:cs="Arial"/>
                <w:b/>
                <w:sz w:val="24"/>
                <w:szCs w:val="24"/>
              </w:rPr>
            </w:pPr>
          </w:p>
        </w:tc>
        <w:tc>
          <w:tcPr>
            <w:tcW w:w="8276" w:type="dxa"/>
          </w:tcPr>
          <w:p w14:paraId="46494D36" w14:textId="77777777" w:rsidR="004302E5" w:rsidRDefault="004302E5" w:rsidP="000A26B7">
            <w:pPr>
              <w:rPr>
                <w:rFonts w:ascii="Arial" w:hAnsi="Arial" w:cs="Arial"/>
                <w:b/>
                <w:sz w:val="24"/>
                <w:szCs w:val="24"/>
              </w:rPr>
            </w:pPr>
          </w:p>
        </w:tc>
        <w:tc>
          <w:tcPr>
            <w:tcW w:w="1272" w:type="dxa"/>
          </w:tcPr>
          <w:p w14:paraId="0523F540" w14:textId="77777777" w:rsidR="004302E5" w:rsidRPr="00C676E4" w:rsidRDefault="004302E5" w:rsidP="00C676E4">
            <w:pPr>
              <w:jc w:val="center"/>
              <w:rPr>
                <w:rFonts w:ascii="Arial" w:hAnsi="Arial" w:cs="Arial"/>
                <w:b/>
                <w:sz w:val="24"/>
                <w:szCs w:val="24"/>
              </w:rPr>
            </w:pPr>
          </w:p>
        </w:tc>
      </w:tr>
      <w:tr w:rsidR="004302E5" w14:paraId="49D591D9" w14:textId="77777777" w:rsidTr="00344E59">
        <w:trPr>
          <w:trHeight w:val="274"/>
        </w:trPr>
        <w:tc>
          <w:tcPr>
            <w:tcW w:w="483" w:type="dxa"/>
          </w:tcPr>
          <w:p w14:paraId="210693FF" w14:textId="77777777" w:rsidR="004302E5" w:rsidRDefault="004302E5" w:rsidP="00C676E4">
            <w:pPr>
              <w:jc w:val="center"/>
              <w:rPr>
                <w:rFonts w:ascii="Arial" w:hAnsi="Arial" w:cs="Arial"/>
                <w:b/>
                <w:sz w:val="24"/>
                <w:szCs w:val="24"/>
              </w:rPr>
            </w:pPr>
          </w:p>
        </w:tc>
        <w:tc>
          <w:tcPr>
            <w:tcW w:w="8276" w:type="dxa"/>
          </w:tcPr>
          <w:p w14:paraId="14685516" w14:textId="77777777" w:rsidR="004302E5" w:rsidRPr="004302E5" w:rsidRDefault="000A2937" w:rsidP="000A26B7">
            <w:pPr>
              <w:rPr>
                <w:rFonts w:ascii="Arial" w:hAnsi="Arial" w:cs="Arial"/>
                <w:sz w:val="24"/>
                <w:szCs w:val="24"/>
              </w:rPr>
            </w:pPr>
            <w:r>
              <w:rPr>
                <w:rFonts w:ascii="Arial" w:hAnsi="Arial" w:cs="Arial"/>
                <w:sz w:val="24"/>
                <w:szCs w:val="24"/>
              </w:rPr>
              <w:t>Thursday 10</w:t>
            </w:r>
            <w:r w:rsidRPr="000A2937">
              <w:rPr>
                <w:rFonts w:ascii="Arial" w:hAnsi="Arial" w:cs="Arial"/>
                <w:sz w:val="24"/>
                <w:szCs w:val="24"/>
                <w:vertAlign w:val="superscript"/>
              </w:rPr>
              <w:t>th</w:t>
            </w:r>
            <w:r>
              <w:rPr>
                <w:rFonts w:ascii="Arial" w:hAnsi="Arial" w:cs="Arial"/>
                <w:sz w:val="24"/>
                <w:szCs w:val="24"/>
              </w:rPr>
              <w:t xml:space="preserve"> June at 10am</w:t>
            </w:r>
          </w:p>
        </w:tc>
        <w:tc>
          <w:tcPr>
            <w:tcW w:w="1272" w:type="dxa"/>
          </w:tcPr>
          <w:p w14:paraId="0194F05B" w14:textId="77777777" w:rsidR="004302E5" w:rsidRPr="00C676E4" w:rsidRDefault="004302E5" w:rsidP="00C676E4">
            <w:pPr>
              <w:jc w:val="center"/>
              <w:rPr>
                <w:rFonts w:ascii="Arial" w:hAnsi="Arial" w:cs="Arial"/>
                <w:b/>
                <w:sz w:val="24"/>
                <w:szCs w:val="24"/>
              </w:rPr>
            </w:pPr>
          </w:p>
        </w:tc>
      </w:tr>
      <w:tr w:rsidR="004302E5" w14:paraId="0F5C958A" w14:textId="77777777" w:rsidTr="00344E59">
        <w:trPr>
          <w:trHeight w:val="274"/>
        </w:trPr>
        <w:tc>
          <w:tcPr>
            <w:tcW w:w="483" w:type="dxa"/>
          </w:tcPr>
          <w:p w14:paraId="214913EB" w14:textId="77777777" w:rsidR="004302E5" w:rsidRDefault="004302E5" w:rsidP="00C676E4">
            <w:pPr>
              <w:jc w:val="center"/>
              <w:rPr>
                <w:rFonts w:ascii="Arial" w:hAnsi="Arial" w:cs="Arial"/>
                <w:b/>
                <w:sz w:val="24"/>
                <w:szCs w:val="24"/>
              </w:rPr>
            </w:pPr>
          </w:p>
        </w:tc>
        <w:tc>
          <w:tcPr>
            <w:tcW w:w="8276" w:type="dxa"/>
          </w:tcPr>
          <w:p w14:paraId="0B8DD466" w14:textId="77777777" w:rsidR="004302E5" w:rsidRDefault="004302E5" w:rsidP="000A26B7">
            <w:pPr>
              <w:rPr>
                <w:rFonts w:ascii="Arial" w:hAnsi="Arial" w:cs="Arial"/>
                <w:sz w:val="24"/>
                <w:szCs w:val="24"/>
              </w:rPr>
            </w:pPr>
          </w:p>
        </w:tc>
        <w:tc>
          <w:tcPr>
            <w:tcW w:w="1272" w:type="dxa"/>
          </w:tcPr>
          <w:p w14:paraId="5B19FF1B" w14:textId="77777777" w:rsidR="004302E5" w:rsidRPr="00C676E4" w:rsidRDefault="004302E5" w:rsidP="00C676E4">
            <w:pPr>
              <w:jc w:val="center"/>
              <w:rPr>
                <w:rFonts w:ascii="Arial" w:hAnsi="Arial" w:cs="Arial"/>
                <w:b/>
                <w:sz w:val="24"/>
                <w:szCs w:val="24"/>
              </w:rPr>
            </w:pPr>
          </w:p>
        </w:tc>
      </w:tr>
      <w:tr w:rsidR="004302E5" w14:paraId="51AE3BA2" w14:textId="77777777" w:rsidTr="00344E59">
        <w:trPr>
          <w:trHeight w:val="274"/>
        </w:trPr>
        <w:tc>
          <w:tcPr>
            <w:tcW w:w="483" w:type="dxa"/>
          </w:tcPr>
          <w:p w14:paraId="6DE183BB" w14:textId="77777777" w:rsidR="004302E5" w:rsidRDefault="004302E5" w:rsidP="00C676E4">
            <w:pPr>
              <w:jc w:val="center"/>
              <w:rPr>
                <w:rFonts w:ascii="Arial" w:hAnsi="Arial" w:cs="Arial"/>
                <w:b/>
                <w:sz w:val="24"/>
                <w:szCs w:val="24"/>
              </w:rPr>
            </w:pPr>
          </w:p>
        </w:tc>
        <w:tc>
          <w:tcPr>
            <w:tcW w:w="8276" w:type="dxa"/>
          </w:tcPr>
          <w:p w14:paraId="7F878A66" w14:textId="77777777" w:rsidR="004302E5" w:rsidRDefault="004302E5" w:rsidP="000A2937">
            <w:pPr>
              <w:rPr>
                <w:rFonts w:ascii="Arial" w:hAnsi="Arial" w:cs="Arial"/>
                <w:sz w:val="24"/>
                <w:szCs w:val="24"/>
              </w:rPr>
            </w:pPr>
            <w:r>
              <w:rPr>
                <w:rFonts w:ascii="Arial" w:hAnsi="Arial" w:cs="Arial"/>
                <w:sz w:val="24"/>
                <w:szCs w:val="24"/>
              </w:rPr>
              <w:t xml:space="preserve">The meeting concluded at </w:t>
            </w:r>
            <w:r w:rsidR="000A2937">
              <w:rPr>
                <w:rFonts w:ascii="Arial" w:hAnsi="Arial" w:cs="Arial"/>
                <w:sz w:val="24"/>
                <w:szCs w:val="24"/>
              </w:rPr>
              <w:t>1:40</w:t>
            </w:r>
            <w:r>
              <w:rPr>
                <w:rFonts w:ascii="Arial" w:hAnsi="Arial" w:cs="Arial"/>
                <w:sz w:val="24"/>
                <w:szCs w:val="24"/>
              </w:rPr>
              <w:t xml:space="preserve"> pm.</w:t>
            </w:r>
          </w:p>
        </w:tc>
        <w:tc>
          <w:tcPr>
            <w:tcW w:w="1272" w:type="dxa"/>
          </w:tcPr>
          <w:p w14:paraId="0DD579CC" w14:textId="77777777" w:rsidR="004302E5" w:rsidRPr="00C676E4" w:rsidRDefault="004302E5" w:rsidP="00C676E4">
            <w:pPr>
              <w:jc w:val="center"/>
              <w:rPr>
                <w:rFonts w:ascii="Arial" w:hAnsi="Arial" w:cs="Arial"/>
                <w:b/>
                <w:sz w:val="24"/>
                <w:szCs w:val="24"/>
              </w:rPr>
            </w:pPr>
          </w:p>
        </w:tc>
      </w:tr>
    </w:tbl>
    <w:p w14:paraId="24329C5B" w14:textId="77777777" w:rsidR="00016632" w:rsidRDefault="00016632" w:rsidP="00412F04">
      <w:pPr>
        <w:rPr>
          <w:rFonts w:ascii="Arial" w:hAnsi="Arial" w:cs="Arial"/>
          <w:sz w:val="24"/>
          <w:szCs w:val="24"/>
        </w:rPr>
      </w:pPr>
    </w:p>
    <w:p w14:paraId="44A5151E" w14:textId="77777777" w:rsidR="00412F04" w:rsidRDefault="00016632" w:rsidP="00412F04">
      <w:pPr>
        <w:rPr>
          <w:rFonts w:ascii="Arial" w:hAnsi="Arial" w:cs="Arial"/>
          <w:sz w:val="24"/>
          <w:szCs w:val="24"/>
        </w:rPr>
      </w:pPr>
      <w:r>
        <w:rPr>
          <w:rFonts w:ascii="Arial" w:hAnsi="Arial" w:cs="Arial"/>
          <w:sz w:val="24"/>
          <w:szCs w:val="24"/>
        </w:rPr>
        <w:br w:type="page"/>
      </w:r>
      <w:r w:rsidR="00412F04">
        <w:rPr>
          <w:rFonts w:ascii="Arial" w:hAnsi="Arial" w:cs="Arial"/>
          <w:sz w:val="24"/>
          <w:szCs w:val="24"/>
        </w:rPr>
        <w:lastRenderedPageBreak/>
        <w:t>Outstanding Schools’ Forum Actions Log</w:t>
      </w:r>
    </w:p>
    <w:tbl>
      <w:tblPr>
        <w:tblStyle w:val="TableGrid"/>
        <w:tblW w:w="10060" w:type="dxa"/>
        <w:tblLook w:val="04A0" w:firstRow="1" w:lastRow="0" w:firstColumn="1" w:lastColumn="0" w:noHBand="0" w:noVBand="1"/>
      </w:tblPr>
      <w:tblGrid>
        <w:gridCol w:w="1151"/>
        <w:gridCol w:w="6934"/>
        <w:gridCol w:w="1975"/>
      </w:tblGrid>
      <w:tr w:rsidR="00412F04" w:rsidRPr="00FF5247" w14:paraId="3D2ABAA2" w14:textId="77777777" w:rsidTr="00E43B7F">
        <w:trPr>
          <w:trHeight w:val="259"/>
        </w:trPr>
        <w:tc>
          <w:tcPr>
            <w:tcW w:w="1151" w:type="dxa"/>
          </w:tcPr>
          <w:p w14:paraId="0C27F35F" w14:textId="77777777" w:rsidR="00412F04" w:rsidRDefault="00412F04" w:rsidP="00E43B7F">
            <w:pPr>
              <w:rPr>
                <w:rFonts w:ascii="Arial" w:hAnsi="Arial" w:cs="Arial"/>
                <w:b/>
              </w:rPr>
            </w:pPr>
            <w:r>
              <w:rPr>
                <w:rFonts w:ascii="Arial" w:hAnsi="Arial" w:cs="Arial"/>
                <w:b/>
              </w:rPr>
              <w:t>Meeting</w:t>
            </w:r>
          </w:p>
          <w:p w14:paraId="73B04452" w14:textId="77777777" w:rsidR="00412F04" w:rsidRPr="00FF5247" w:rsidRDefault="00412F04" w:rsidP="00E43B7F">
            <w:pPr>
              <w:rPr>
                <w:rFonts w:ascii="Arial" w:hAnsi="Arial" w:cs="Arial"/>
                <w:b/>
              </w:rPr>
            </w:pPr>
          </w:p>
        </w:tc>
        <w:tc>
          <w:tcPr>
            <w:tcW w:w="6934" w:type="dxa"/>
          </w:tcPr>
          <w:p w14:paraId="4C3A0290" w14:textId="77777777" w:rsidR="00412F04" w:rsidRPr="00FF5247" w:rsidRDefault="00412F04" w:rsidP="00E43B7F">
            <w:pPr>
              <w:rPr>
                <w:rFonts w:ascii="Arial" w:hAnsi="Arial" w:cs="Arial"/>
                <w:b/>
              </w:rPr>
            </w:pPr>
            <w:r w:rsidRPr="00FF5247">
              <w:rPr>
                <w:rFonts w:ascii="Arial" w:hAnsi="Arial" w:cs="Arial"/>
                <w:b/>
              </w:rPr>
              <w:t>Description</w:t>
            </w:r>
          </w:p>
        </w:tc>
        <w:tc>
          <w:tcPr>
            <w:tcW w:w="1975" w:type="dxa"/>
          </w:tcPr>
          <w:p w14:paraId="6881230E" w14:textId="77777777" w:rsidR="00412F04" w:rsidRPr="00FF5247" w:rsidRDefault="00412F04" w:rsidP="00E43B7F">
            <w:pPr>
              <w:rPr>
                <w:rFonts w:ascii="Arial" w:hAnsi="Arial" w:cs="Arial"/>
                <w:b/>
              </w:rPr>
            </w:pPr>
            <w:r>
              <w:rPr>
                <w:rFonts w:ascii="Arial" w:hAnsi="Arial" w:cs="Arial"/>
                <w:b/>
              </w:rPr>
              <w:t>Owner</w:t>
            </w:r>
          </w:p>
        </w:tc>
      </w:tr>
      <w:tr w:rsidR="00412F04" w:rsidRPr="00432B78" w14:paraId="0FCF998E" w14:textId="77777777" w:rsidTr="00E43B7F">
        <w:trPr>
          <w:trHeight w:val="259"/>
        </w:trPr>
        <w:tc>
          <w:tcPr>
            <w:tcW w:w="1151" w:type="dxa"/>
          </w:tcPr>
          <w:p w14:paraId="2B46BDEE" w14:textId="77777777" w:rsidR="00412F04" w:rsidRDefault="00412F04" w:rsidP="00E43B7F">
            <w:pPr>
              <w:jc w:val="center"/>
              <w:rPr>
                <w:rFonts w:ascii="Arial" w:hAnsi="Arial" w:cs="Arial"/>
                <w:b/>
                <w:sz w:val="24"/>
                <w:szCs w:val="24"/>
              </w:rPr>
            </w:pPr>
            <w:r>
              <w:rPr>
                <w:rFonts w:ascii="Arial" w:hAnsi="Arial" w:cs="Arial"/>
                <w:b/>
                <w:sz w:val="24"/>
                <w:szCs w:val="24"/>
              </w:rPr>
              <w:t>21/06/19</w:t>
            </w:r>
          </w:p>
        </w:tc>
        <w:tc>
          <w:tcPr>
            <w:tcW w:w="6934" w:type="dxa"/>
          </w:tcPr>
          <w:p w14:paraId="53F12E93" w14:textId="77777777" w:rsidR="00412F04" w:rsidRDefault="00412F04" w:rsidP="00E43B7F">
            <w:pPr>
              <w:rPr>
                <w:rFonts w:ascii="Arial" w:hAnsi="Arial" w:cs="Arial"/>
                <w:sz w:val="24"/>
                <w:szCs w:val="24"/>
              </w:rPr>
            </w:pPr>
            <w:r w:rsidRPr="00432B78">
              <w:rPr>
                <w:rFonts w:ascii="Arial" w:hAnsi="Arial" w:cs="Arial"/>
                <w:sz w:val="24"/>
                <w:szCs w:val="24"/>
              </w:rPr>
              <w:t>High Needs Task and Finish Group – document and implement a whole system approach to an inclusive ethos across the full school estate – to lead initially via the Head Teacher Group and then through the C</w:t>
            </w:r>
            <w:r>
              <w:rPr>
                <w:rFonts w:ascii="Arial" w:hAnsi="Arial" w:cs="Arial"/>
                <w:sz w:val="24"/>
                <w:szCs w:val="24"/>
              </w:rPr>
              <w:t>hildren’s Strategy Partnership</w:t>
            </w:r>
          </w:p>
          <w:p w14:paraId="66949272" w14:textId="77777777" w:rsidR="00412F04" w:rsidRPr="00432B78" w:rsidRDefault="00412F04" w:rsidP="00E43B7F">
            <w:pPr>
              <w:rPr>
                <w:rFonts w:ascii="Arial" w:hAnsi="Arial" w:cs="Arial"/>
                <w:sz w:val="24"/>
                <w:szCs w:val="24"/>
              </w:rPr>
            </w:pPr>
          </w:p>
        </w:tc>
        <w:tc>
          <w:tcPr>
            <w:tcW w:w="1975" w:type="dxa"/>
          </w:tcPr>
          <w:p w14:paraId="6CC2FF78" w14:textId="77777777" w:rsidR="00412F04" w:rsidRPr="00432B78" w:rsidRDefault="00412F04" w:rsidP="00E43B7F">
            <w:pPr>
              <w:jc w:val="center"/>
              <w:rPr>
                <w:rFonts w:ascii="Arial" w:hAnsi="Arial" w:cs="Arial"/>
                <w:sz w:val="24"/>
                <w:szCs w:val="24"/>
              </w:rPr>
            </w:pPr>
            <w:r>
              <w:rPr>
                <w:rFonts w:ascii="Arial" w:hAnsi="Arial" w:cs="Arial"/>
                <w:sz w:val="24"/>
                <w:szCs w:val="24"/>
              </w:rPr>
              <w:t>John Hardy</w:t>
            </w:r>
          </w:p>
        </w:tc>
      </w:tr>
      <w:tr w:rsidR="00412F04" w:rsidRPr="00432B78" w14:paraId="0113BDB4" w14:textId="77777777" w:rsidTr="00E43B7F">
        <w:trPr>
          <w:trHeight w:val="259"/>
        </w:trPr>
        <w:tc>
          <w:tcPr>
            <w:tcW w:w="1151" w:type="dxa"/>
          </w:tcPr>
          <w:p w14:paraId="4ECEFACE" w14:textId="77777777" w:rsidR="00412F04" w:rsidRDefault="00412F04" w:rsidP="00E43B7F">
            <w:pPr>
              <w:jc w:val="center"/>
              <w:rPr>
                <w:rFonts w:ascii="Arial" w:hAnsi="Arial" w:cs="Arial"/>
                <w:b/>
                <w:sz w:val="24"/>
                <w:szCs w:val="24"/>
              </w:rPr>
            </w:pPr>
            <w:r>
              <w:rPr>
                <w:rFonts w:ascii="Arial" w:hAnsi="Arial" w:cs="Arial"/>
                <w:b/>
                <w:sz w:val="24"/>
                <w:szCs w:val="24"/>
              </w:rPr>
              <w:t>24/09/20</w:t>
            </w:r>
          </w:p>
        </w:tc>
        <w:tc>
          <w:tcPr>
            <w:tcW w:w="6934" w:type="dxa"/>
          </w:tcPr>
          <w:p w14:paraId="7578868D" w14:textId="77777777" w:rsidR="00412F04" w:rsidRDefault="00412F04" w:rsidP="00E43B7F">
            <w:pPr>
              <w:rPr>
                <w:rFonts w:ascii="Arial" w:hAnsi="Arial" w:cs="Arial"/>
                <w:sz w:val="24"/>
                <w:szCs w:val="24"/>
              </w:rPr>
            </w:pPr>
            <w:r>
              <w:rPr>
                <w:rFonts w:ascii="Arial" w:hAnsi="Arial" w:cs="Arial"/>
                <w:sz w:val="24"/>
                <w:szCs w:val="24"/>
              </w:rPr>
              <w:t>Provide standard form of words for new salary disclosure (Financial Transparency for Schools)</w:t>
            </w:r>
          </w:p>
          <w:p w14:paraId="2BCEC7A2" w14:textId="77777777" w:rsidR="00412F04" w:rsidRPr="0072022D" w:rsidRDefault="00412F04" w:rsidP="00E43B7F">
            <w:pPr>
              <w:rPr>
                <w:rFonts w:ascii="Arial" w:hAnsi="Arial" w:cs="Arial"/>
                <w:sz w:val="24"/>
                <w:szCs w:val="24"/>
              </w:rPr>
            </w:pPr>
          </w:p>
        </w:tc>
        <w:tc>
          <w:tcPr>
            <w:tcW w:w="1975" w:type="dxa"/>
          </w:tcPr>
          <w:p w14:paraId="36CD67CC" w14:textId="77777777" w:rsidR="00412F04" w:rsidRDefault="00412F04" w:rsidP="00E43B7F">
            <w:pPr>
              <w:jc w:val="center"/>
              <w:rPr>
                <w:rFonts w:ascii="Arial" w:hAnsi="Arial" w:cs="Arial"/>
                <w:sz w:val="24"/>
                <w:szCs w:val="24"/>
              </w:rPr>
            </w:pPr>
            <w:r>
              <w:rPr>
                <w:rFonts w:ascii="Arial" w:hAnsi="Arial" w:cs="Arial"/>
                <w:sz w:val="24"/>
                <w:szCs w:val="24"/>
              </w:rPr>
              <w:t>Jane Watt</w:t>
            </w:r>
          </w:p>
        </w:tc>
      </w:tr>
      <w:tr w:rsidR="004B1A20" w:rsidRPr="00432B78" w14:paraId="64E1B8D1" w14:textId="77777777" w:rsidTr="00E43B7F">
        <w:trPr>
          <w:trHeight w:val="259"/>
        </w:trPr>
        <w:tc>
          <w:tcPr>
            <w:tcW w:w="1151" w:type="dxa"/>
          </w:tcPr>
          <w:p w14:paraId="6D614588" w14:textId="77777777" w:rsidR="004B1A20" w:rsidRDefault="004B1A20" w:rsidP="00E43B7F">
            <w:pPr>
              <w:jc w:val="center"/>
              <w:rPr>
                <w:rFonts w:ascii="Arial" w:hAnsi="Arial" w:cs="Arial"/>
                <w:b/>
                <w:sz w:val="24"/>
                <w:szCs w:val="24"/>
              </w:rPr>
            </w:pPr>
            <w:r>
              <w:rPr>
                <w:rFonts w:ascii="Arial" w:hAnsi="Arial" w:cs="Arial"/>
                <w:b/>
                <w:sz w:val="24"/>
                <w:szCs w:val="24"/>
              </w:rPr>
              <w:t>25/03/21</w:t>
            </w:r>
          </w:p>
        </w:tc>
        <w:tc>
          <w:tcPr>
            <w:tcW w:w="6934" w:type="dxa"/>
          </w:tcPr>
          <w:p w14:paraId="47B55384" w14:textId="77777777" w:rsidR="004B1A20" w:rsidRDefault="004B1A20" w:rsidP="00E43B7F">
            <w:pPr>
              <w:rPr>
                <w:rFonts w:ascii="Arial" w:hAnsi="Arial" w:cs="Arial"/>
                <w:sz w:val="24"/>
                <w:szCs w:val="24"/>
              </w:rPr>
            </w:pPr>
            <w:r>
              <w:rPr>
                <w:rFonts w:ascii="Arial" w:hAnsi="Arial" w:cs="Arial"/>
                <w:sz w:val="24"/>
                <w:szCs w:val="24"/>
              </w:rPr>
              <w:t>Provide details of funding remaining in the SEMH pot for discussion at future Head Teacher meetings</w:t>
            </w:r>
          </w:p>
        </w:tc>
        <w:tc>
          <w:tcPr>
            <w:tcW w:w="1975" w:type="dxa"/>
          </w:tcPr>
          <w:p w14:paraId="1251BD8E" w14:textId="77777777" w:rsidR="004B1A20" w:rsidRDefault="004B1A20" w:rsidP="00E43B7F">
            <w:pPr>
              <w:jc w:val="center"/>
              <w:rPr>
                <w:rFonts w:ascii="Arial" w:hAnsi="Arial" w:cs="Arial"/>
                <w:sz w:val="24"/>
                <w:szCs w:val="24"/>
              </w:rPr>
            </w:pPr>
            <w:r>
              <w:rPr>
                <w:rFonts w:ascii="Arial" w:hAnsi="Arial" w:cs="Arial"/>
                <w:sz w:val="24"/>
                <w:szCs w:val="24"/>
              </w:rPr>
              <w:t>Sandra Shears</w:t>
            </w:r>
          </w:p>
        </w:tc>
      </w:tr>
    </w:tbl>
    <w:p w14:paraId="427C07A9" w14:textId="77777777" w:rsidR="003755AA" w:rsidRPr="003755AA" w:rsidRDefault="003755AA">
      <w:pPr>
        <w:rPr>
          <w:rFonts w:ascii="Arial" w:hAnsi="Arial" w:cs="Arial"/>
          <w:sz w:val="24"/>
          <w:szCs w:val="24"/>
        </w:rPr>
      </w:pPr>
    </w:p>
    <w:sectPr w:rsidR="003755AA" w:rsidRPr="003755AA" w:rsidSect="00717862">
      <w:headerReference w:type="even" r:id="rId8"/>
      <w:headerReference w:type="default" r:id="rId9"/>
      <w:footerReference w:type="default" r:id="rId10"/>
      <w:headerReference w:type="firs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9AEB78" w14:textId="77777777" w:rsidR="00EB39E1" w:rsidRDefault="00EB39E1" w:rsidP="005C2ECD">
      <w:pPr>
        <w:spacing w:after="0" w:line="240" w:lineRule="auto"/>
      </w:pPr>
      <w:r>
        <w:separator/>
      </w:r>
    </w:p>
  </w:endnote>
  <w:endnote w:type="continuationSeparator" w:id="0">
    <w:p w14:paraId="1DD0EF55" w14:textId="77777777" w:rsidR="00EB39E1" w:rsidRDefault="00EB39E1" w:rsidP="005C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0219"/>
      <w:docPartObj>
        <w:docPartGallery w:val="Page Numbers (Bottom of Page)"/>
        <w:docPartUnique/>
      </w:docPartObj>
    </w:sdtPr>
    <w:sdtEndPr/>
    <w:sdtContent>
      <w:p w14:paraId="440B4044" w14:textId="77777777" w:rsidR="004A3F22" w:rsidRDefault="00436C6E">
        <w:pPr>
          <w:pStyle w:val="Footer"/>
          <w:jc w:val="center"/>
        </w:pPr>
        <w:r>
          <w:rPr>
            <w:noProof/>
          </w:rPr>
          <w:fldChar w:fldCharType="begin"/>
        </w:r>
        <w:r>
          <w:rPr>
            <w:noProof/>
          </w:rPr>
          <w:instrText xml:space="preserve"> PAGE   \* MERGEFORMAT </w:instrText>
        </w:r>
        <w:r>
          <w:rPr>
            <w:noProof/>
          </w:rPr>
          <w:fldChar w:fldCharType="separate"/>
        </w:r>
        <w:r w:rsidR="00C74FBE">
          <w:rPr>
            <w:noProof/>
          </w:rPr>
          <w:t>5</w:t>
        </w:r>
        <w:r>
          <w:rPr>
            <w:noProof/>
          </w:rPr>
          <w:fldChar w:fldCharType="end"/>
        </w:r>
      </w:p>
    </w:sdtContent>
  </w:sdt>
  <w:p w14:paraId="7EAD4AD7" w14:textId="77777777" w:rsidR="004A3F22" w:rsidRDefault="004A3F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CF8AC" w14:textId="77777777" w:rsidR="00EB39E1" w:rsidRDefault="00EB39E1" w:rsidP="005C2ECD">
      <w:pPr>
        <w:spacing w:after="0" w:line="240" w:lineRule="auto"/>
      </w:pPr>
      <w:r>
        <w:separator/>
      </w:r>
    </w:p>
  </w:footnote>
  <w:footnote w:type="continuationSeparator" w:id="0">
    <w:p w14:paraId="06BB8261" w14:textId="77777777" w:rsidR="00EB39E1" w:rsidRDefault="00EB39E1" w:rsidP="005C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5D73A" w14:textId="54D09679" w:rsidR="00927650" w:rsidRDefault="009276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37D6B4" w14:textId="61298C60" w:rsidR="00927650" w:rsidRDefault="009276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B5AB9" w14:textId="78E06D5E" w:rsidR="00927650" w:rsidRDefault="009276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372E6"/>
    <w:multiLevelType w:val="hybridMultilevel"/>
    <w:tmpl w:val="50A8A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B439ED"/>
    <w:multiLevelType w:val="hybridMultilevel"/>
    <w:tmpl w:val="E334E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B3CED"/>
    <w:multiLevelType w:val="hybridMultilevel"/>
    <w:tmpl w:val="1EBC7E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63525F"/>
    <w:multiLevelType w:val="hybridMultilevel"/>
    <w:tmpl w:val="8F182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F91DF4"/>
    <w:multiLevelType w:val="hybridMultilevel"/>
    <w:tmpl w:val="7D9EB10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246C92"/>
    <w:multiLevelType w:val="hybridMultilevel"/>
    <w:tmpl w:val="D2D4CE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811700"/>
    <w:multiLevelType w:val="hybridMultilevel"/>
    <w:tmpl w:val="346A48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2D66BD"/>
    <w:multiLevelType w:val="hybridMultilevel"/>
    <w:tmpl w:val="4CF6D0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2C70DF6"/>
    <w:multiLevelType w:val="hybridMultilevel"/>
    <w:tmpl w:val="9AFC37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ED7553"/>
    <w:multiLevelType w:val="hybridMultilevel"/>
    <w:tmpl w:val="656A1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9"/>
  </w:num>
  <w:num w:numId="4">
    <w:abstractNumId w:val="7"/>
  </w:num>
  <w:num w:numId="5">
    <w:abstractNumId w:val="1"/>
  </w:num>
  <w:num w:numId="6">
    <w:abstractNumId w:val="2"/>
  </w:num>
  <w:num w:numId="7">
    <w:abstractNumId w:val="3"/>
  </w:num>
  <w:num w:numId="8">
    <w:abstractNumId w:val="5"/>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17"/>
    <w:rsid w:val="00004642"/>
    <w:rsid w:val="00010AD1"/>
    <w:rsid w:val="00015A2E"/>
    <w:rsid w:val="00016632"/>
    <w:rsid w:val="000203C3"/>
    <w:rsid w:val="00034927"/>
    <w:rsid w:val="0003769B"/>
    <w:rsid w:val="00047260"/>
    <w:rsid w:val="00051C2F"/>
    <w:rsid w:val="000562D7"/>
    <w:rsid w:val="0006007C"/>
    <w:rsid w:val="000873A0"/>
    <w:rsid w:val="0009142F"/>
    <w:rsid w:val="00092CE8"/>
    <w:rsid w:val="00094456"/>
    <w:rsid w:val="00097606"/>
    <w:rsid w:val="000A26B7"/>
    <w:rsid w:val="000A2937"/>
    <w:rsid w:val="000D2551"/>
    <w:rsid w:val="000E0DE0"/>
    <w:rsid w:val="00110DCF"/>
    <w:rsid w:val="00130B61"/>
    <w:rsid w:val="00142B9E"/>
    <w:rsid w:val="001435F5"/>
    <w:rsid w:val="00156921"/>
    <w:rsid w:val="00170F96"/>
    <w:rsid w:val="00197727"/>
    <w:rsid w:val="001C47EA"/>
    <w:rsid w:val="001C5B9F"/>
    <w:rsid w:val="001D7E69"/>
    <w:rsid w:val="001E2B5B"/>
    <w:rsid w:val="001F5ECB"/>
    <w:rsid w:val="00213B45"/>
    <w:rsid w:val="00221567"/>
    <w:rsid w:val="00233AB6"/>
    <w:rsid w:val="0024377E"/>
    <w:rsid w:val="002472AA"/>
    <w:rsid w:val="0025214A"/>
    <w:rsid w:val="002550EC"/>
    <w:rsid w:val="00265B46"/>
    <w:rsid w:val="00280002"/>
    <w:rsid w:val="002B0996"/>
    <w:rsid w:val="002C2535"/>
    <w:rsid w:val="002D46A7"/>
    <w:rsid w:val="002E35D3"/>
    <w:rsid w:val="002E4C97"/>
    <w:rsid w:val="002F1B8E"/>
    <w:rsid w:val="00301413"/>
    <w:rsid w:val="00311D27"/>
    <w:rsid w:val="00344E59"/>
    <w:rsid w:val="00360FEA"/>
    <w:rsid w:val="00363F77"/>
    <w:rsid w:val="003755AA"/>
    <w:rsid w:val="00376A2F"/>
    <w:rsid w:val="0038353A"/>
    <w:rsid w:val="00383B48"/>
    <w:rsid w:val="003B71CE"/>
    <w:rsid w:val="003C2F91"/>
    <w:rsid w:val="003E2989"/>
    <w:rsid w:val="00412F04"/>
    <w:rsid w:val="004302E5"/>
    <w:rsid w:val="00430F27"/>
    <w:rsid w:val="00436C6E"/>
    <w:rsid w:val="00456CF9"/>
    <w:rsid w:val="00462076"/>
    <w:rsid w:val="004666C2"/>
    <w:rsid w:val="00466A5A"/>
    <w:rsid w:val="0049255C"/>
    <w:rsid w:val="004A3F22"/>
    <w:rsid w:val="004A5FF0"/>
    <w:rsid w:val="004A7911"/>
    <w:rsid w:val="004B1A20"/>
    <w:rsid w:val="004B1D8E"/>
    <w:rsid w:val="004E1BDA"/>
    <w:rsid w:val="004F3C12"/>
    <w:rsid w:val="004F40A3"/>
    <w:rsid w:val="004F57B7"/>
    <w:rsid w:val="005202AF"/>
    <w:rsid w:val="0052322E"/>
    <w:rsid w:val="005234C4"/>
    <w:rsid w:val="0053161D"/>
    <w:rsid w:val="00531681"/>
    <w:rsid w:val="005372A6"/>
    <w:rsid w:val="00546E65"/>
    <w:rsid w:val="005604A7"/>
    <w:rsid w:val="0056773C"/>
    <w:rsid w:val="005910A3"/>
    <w:rsid w:val="005A435C"/>
    <w:rsid w:val="005A4520"/>
    <w:rsid w:val="005B52D3"/>
    <w:rsid w:val="005B78DA"/>
    <w:rsid w:val="005C2ECD"/>
    <w:rsid w:val="005D1ADA"/>
    <w:rsid w:val="005F0558"/>
    <w:rsid w:val="0062308C"/>
    <w:rsid w:val="006411F1"/>
    <w:rsid w:val="00650093"/>
    <w:rsid w:val="0067129C"/>
    <w:rsid w:val="006754FE"/>
    <w:rsid w:val="00687D20"/>
    <w:rsid w:val="006C444C"/>
    <w:rsid w:val="006F462A"/>
    <w:rsid w:val="0070064C"/>
    <w:rsid w:val="00707FE2"/>
    <w:rsid w:val="00717862"/>
    <w:rsid w:val="00730103"/>
    <w:rsid w:val="00767C2A"/>
    <w:rsid w:val="0077653E"/>
    <w:rsid w:val="00783C9C"/>
    <w:rsid w:val="00784573"/>
    <w:rsid w:val="007A4957"/>
    <w:rsid w:val="007A5BF3"/>
    <w:rsid w:val="007C29C7"/>
    <w:rsid w:val="007C37E5"/>
    <w:rsid w:val="007C391A"/>
    <w:rsid w:val="008123C3"/>
    <w:rsid w:val="00825764"/>
    <w:rsid w:val="0083021D"/>
    <w:rsid w:val="0083540A"/>
    <w:rsid w:val="008431AA"/>
    <w:rsid w:val="00852D28"/>
    <w:rsid w:val="00865A92"/>
    <w:rsid w:val="0086788E"/>
    <w:rsid w:val="00870F87"/>
    <w:rsid w:val="00892FD1"/>
    <w:rsid w:val="008B0B46"/>
    <w:rsid w:val="008C00E7"/>
    <w:rsid w:val="008C0EDA"/>
    <w:rsid w:val="008E62A6"/>
    <w:rsid w:val="00904CF0"/>
    <w:rsid w:val="0091633A"/>
    <w:rsid w:val="00927650"/>
    <w:rsid w:val="009305AF"/>
    <w:rsid w:val="0093165D"/>
    <w:rsid w:val="009321FB"/>
    <w:rsid w:val="0096373F"/>
    <w:rsid w:val="009809BD"/>
    <w:rsid w:val="00981AA5"/>
    <w:rsid w:val="00982BB8"/>
    <w:rsid w:val="00982BBA"/>
    <w:rsid w:val="009905A8"/>
    <w:rsid w:val="0099100C"/>
    <w:rsid w:val="009972F4"/>
    <w:rsid w:val="009A5D3C"/>
    <w:rsid w:val="009B7FC0"/>
    <w:rsid w:val="009D6DA2"/>
    <w:rsid w:val="009F0599"/>
    <w:rsid w:val="009F6010"/>
    <w:rsid w:val="00A027FB"/>
    <w:rsid w:val="00A05E52"/>
    <w:rsid w:val="00A14AFF"/>
    <w:rsid w:val="00A42F74"/>
    <w:rsid w:val="00A85387"/>
    <w:rsid w:val="00AB4408"/>
    <w:rsid w:val="00AC1302"/>
    <w:rsid w:val="00AD4D9C"/>
    <w:rsid w:val="00AD4EE7"/>
    <w:rsid w:val="00AD5524"/>
    <w:rsid w:val="00AD6BF9"/>
    <w:rsid w:val="00AE6501"/>
    <w:rsid w:val="00AE7F68"/>
    <w:rsid w:val="00AF418F"/>
    <w:rsid w:val="00B0010C"/>
    <w:rsid w:val="00B027FC"/>
    <w:rsid w:val="00B04CC8"/>
    <w:rsid w:val="00B207F4"/>
    <w:rsid w:val="00B22FF4"/>
    <w:rsid w:val="00B3389C"/>
    <w:rsid w:val="00B40F0F"/>
    <w:rsid w:val="00B5579B"/>
    <w:rsid w:val="00B56946"/>
    <w:rsid w:val="00B757CB"/>
    <w:rsid w:val="00B80D96"/>
    <w:rsid w:val="00BB147B"/>
    <w:rsid w:val="00BC4A37"/>
    <w:rsid w:val="00BF0E2B"/>
    <w:rsid w:val="00BF4051"/>
    <w:rsid w:val="00BF66AE"/>
    <w:rsid w:val="00C0237E"/>
    <w:rsid w:val="00C20B8D"/>
    <w:rsid w:val="00C40E65"/>
    <w:rsid w:val="00C676E4"/>
    <w:rsid w:val="00C71107"/>
    <w:rsid w:val="00C74FBE"/>
    <w:rsid w:val="00C91AD3"/>
    <w:rsid w:val="00CD4BDF"/>
    <w:rsid w:val="00CE7BB5"/>
    <w:rsid w:val="00CF15A8"/>
    <w:rsid w:val="00D02428"/>
    <w:rsid w:val="00D20F98"/>
    <w:rsid w:val="00D335EC"/>
    <w:rsid w:val="00D4643E"/>
    <w:rsid w:val="00D550B2"/>
    <w:rsid w:val="00D55C2C"/>
    <w:rsid w:val="00D6367E"/>
    <w:rsid w:val="00D66F01"/>
    <w:rsid w:val="00D856B0"/>
    <w:rsid w:val="00D97133"/>
    <w:rsid w:val="00DD1236"/>
    <w:rsid w:val="00DD1AD7"/>
    <w:rsid w:val="00DD3344"/>
    <w:rsid w:val="00DF3459"/>
    <w:rsid w:val="00DF5132"/>
    <w:rsid w:val="00DF7C79"/>
    <w:rsid w:val="00E12C5E"/>
    <w:rsid w:val="00E27699"/>
    <w:rsid w:val="00E60FD2"/>
    <w:rsid w:val="00E65D21"/>
    <w:rsid w:val="00E80798"/>
    <w:rsid w:val="00E96FE3"/>
    <w:rsid w:val="00EA01D4"/>
    <w:rsid w:val="00EA38EB"/>
    <w:rsid w:val="00EB39E1"/>
    <w:rsid w:val="00EB61CE"/>
    <w:rsid w:val="00ED7717"/>
    <w:rsid w:val="00EE5AAB"/>
    <w:rsid w:val="00F30923"/>
    <w:rsid w:val="00F40CCD"/>
    <w:rsid w:val="00F45E57"/>
    <w:rsid w:val="00F47529"/>
    <w:rsid w:val="00F6622E"/>
    <w:rsid w:val="00F76817"/>
    <w:rsid w:val="00F80D53"/>
    <w:rsid w:val="00F977A9"/>
    <w:rsid w:val="00FC1FED"/>
    <w:rsid w:val="00FC3D6A"/>
    <w:rsid w:val="00FC578F"/>
    <w:rsid w:val="00FC7B62"/>
    <w:rsid w:val="00FD3B8A"/>
    <w:rsid w:val="00FE6113"/>
    <w:rsid w:val="00FF2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1C5CE5F"/>
  <w15:docId w15:val="{A549BFCD-F61E-4998-B7AB-44EBD74B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ECD"/>
  </w:style>
  <w:style w:type="paragraph" w:styleId="Footer">
    <w:name w:val="footer"/>
    <w:basedOn w:val="Normal"/>
    <w:link w:val="FooterChar"/>
    <w:uiPriority w:val="99"/>
    <w:unhideWhenUsed/>
    <w:rsid w:val="005C2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CD"/>
  </w:style>
  <w:style w:type="paragraph" w:styleId="ListParagraph">
    <w:name w:val="List Paragraph"/>
    <w:basedOn w:val="Normal"/>
    <w:uiPriority w:val="34"/>
    <w:qFormat/>
    <w:rsid w:val="00BF66AE"/>
    <w:pPr>
      <w:ind w:left="720"/>
      <w:contextualSpacing/>
    </w:pPr>
  </w:style>
  <w:style w:type="paragraph" w:styleId="BalloonText">
    <w:name w:val="Balloon Text"/>
    <w:basedOn w:val="Normal"/>
    <w:link w:val="BalloonTextChar"/>
    <w:uiPriority w:val="99"/>
    <w:semiHidden/>
    <w:unhideWhenUsed/>
    <w:rsid w:val="0038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48"/>
    <w:rPr>
      <w:rFonts w:ascii="Segoe UI" w:hAnsi="Segoe UI" w:cs="Segoe UI"/>
      <w:sz w:val="18"/>
      <w:szCs w:val="18"/>
    </w:rPr>
  </w:style>
  <w:style w:type="character" w:styleId="CommentReference">
    <w:name w:val="annotation reference"/>
    <w:basedOn w:val="DefaultParagraphFont"/>
    <w:uiPriority w:val="99"/>
    <w:semiHidden/>
    <w:unhideWhenUsed/>
    <w:rsid w:val="004B1A20"/>
    <w:rPr>
      <w:sz w:val="16"/>
      <w:szCs w:val="16"/>
    </w:rPr>
  </w:style>
  <w:style w:type="paragraph" w:styleId="CommentText">
    <w:name w:val="annotation text"/>
    <w:basedOn w:val="Normal"/>
    <w:link w:val="CommentTextChar"/>
    <w:uiPriority w:val="99"/>
    <w:semiHidden/>
    <w:unhideWhenUsed/>
    <w:rsid w:val="004B1A20"/>
    <w:pPr>
      <w:spacing w:line="240" w:lineRule="auto"/>
    </w:pPr>
    <w:rPr>
      <w:sz w:val="20"/>
      <w:szCs w:val="20"/>
    </w:rPr>
  </w:style>
  <w:style w:type="character" w:customStyle="1" w:styleId="CommentTextChar">
    <w:name w:val="Comment Text Char"/>
    <w:basedOn w:val="DefaultParagraphFont"/>
    <w:link w:val="CommentText"/>
    <w:uiPriority w:val="99"/>
    <w:semiHidden/>
    <w:rsid w:val="004B1A20"/>
    <w:rPr>
      <w:sz w:val="20"/>
      <w:szCs w:val="20"/>
    </w:rPr>
  </w:style>
  <w:style w:type="paragraph" w:styleId="CommentSubject">
    <w:name w:val="annotation subject"/>
    <w:basedOn w:val="CommentText"/>
    <w:next w:val="CommentText"/>
    <w:link w:val="CommentSubjectChar"/>
    <w:uiPriority w:val="99"/>
    <w:semiHidden/>
    <w:unhideWhenUsed/>
    <w:rsid w:val="004B1A20"/>
    <w:rPr>
      <w:b/>
      <w:bCs/>
    </w:rPr>
  </w:style>
  <w:style w:type="character" w:customStyle="1" w:styleId="CommentSubjectChar">
    <w:name w:val="Comment Subject Char"/>
    <w:basedOn w:val="CommentTextChar"/>
    <w:link w:val="CommentSubject"/>
    <w:uiPriority w:val="99"/>
    <w:semiHidden/>
    <w:rsid w:val="004B1A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41D539-4F4D-47DA-B685-367E711C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1160</Words>
  <Characters>6613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7758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ecrscl</dc:creator>
  <cp:lastModifiedBy>Jo Stubbs</cp:lastModifiedBy>
  <cp:revision>5</cp:revision>
  <cp:lastPrinted>2017-09-22T09:08:00Z</cp:lastPrinted>
  <dcterms:created xsi:type="dcterms:W3CDTF">2021-04-28T08:42:00Z</dcterms:created>
  <dcterms:modified xsi:type="dcterms:W3CDTF">2021-05-18T09:20:00Z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-1419219586</vt:i4>
  </property>
  <property fmtid="{D5CDD505-2E9C-101B-9397-08002B2CF9AE}" pid="3" name="_NewReviewCycle">
    <vt:lpwstr/>
  </property>
  <property fmtid="{D5CDD505-2E9C-101B-9397-08002B2CF9AE}" pid="4" name="_EmailSubject">
    <vt:lpwstr>Schools Forum - 10th June 2021</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-526287579</vt:i4>
  </property>
</Properties>
</file>