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BAB6B3" w14:textId="77777777" w:rsidR="002650EF" w:rsidRPr="002B141E" w:rsidRDefault="002650EF" w:rsidP="008B2D15">
      <w:pPr>
        <w:spacing w:before="60" w:afterLines="60" w:after="144"/>
        <w:rPr>
          <w:rFonts w:ascii="Arial" w:hAnsi="Arial" w:cs="Arial"/>
          <w:b/>
        </w:rPr>
      </w:pPr>
    </w:p>
    <w:p w14:paraId="52D01BFC" w14:textId="1941272C" w:rsidR="00A330DD" w:rsidRPr="002B141E" w:rsidRDefault="00A330DD" w:rsidP="00A330DD">
      <w:pPr>
        <w:tabs>
          <w:tab w:val="left" w:pos="2700"/>
        </w:tabs>
        <w:spacing w:before="60" w:afterLines="60" w:after="144"/>
        <w:rPr>
          <w:rFonts w:ascii="Arial" w:hAnsi="Arial" w:cs="Arial"/>
          <w:b/>
        </w:rPr>
      </w:pPr>
      <w:r w:rsidRPr="002B141E">
        <w:rPr>
          <w:rFonts w:ascii="Arial" w:hAnsi="Arial" w:cs="Arial"/>
          <w:b/>
        </w:rPr>
        <w:tab/>
      </w:r>
      <w:r w:rsidRPr="002B141E">
        <w:rPr>
          <w:rFonts w:ascii="Arial" w:hAnsi="Arial" w:cs="Arial"/>
          <w:b/>
          <w:noProof/>
        </w:rPr>
        <w:drawing>
          <wp:inline distT="0" distB="0" distL="0" distR="0" wp14:anchorId="41A78618" wp14:editId="4032992D">
            <wp:extent cx="5274945" cy="1130935"/>
            <wp:effectExtent l="0" t="0" r="1905" b="0"/>
            <wp:docPr id="482250298" name="Picture 2" descr="A green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50298" name="Picture 2" descr="A green and blu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945" cy="1130935"/>
                    </a:xfrm>
                    <a:prstGeom prst="rect">
                      <a:avLst/>
                    </a:prstGeom>
                    <a:noFill/>
                    <a:ln>
                      <a:noFill/>
                    </a:ln>
                  </pic:spPr>
                </pic:pic>
              </a:graphicData>
            </a:graphic>
          </wp:inline>
        </w:drawing>
      </w:r>
    </w:p>
    <w:p w14:paraId="62F06BF6" w14:textId="14CE8783" w:rsidR="002650EF" w:rsidRPr="002B141E" w:rsidRDefault="002650EF" w:rsidP="00A330DD">
      <w:pPr>
        <w:tabs>
          <w:tab w:val="left" w:pos="2700"/>
        </w:tabs>
        <w:spacing w:before="60" w:afterLines="60" w:after="144"/>
        <w:rPr>
          <w:rFonts w:ascii="Arial" w:hAnsi="Arial" w:cs="Arial"/>
          <w:b/>
        </w:rPr>
      </w:pPr>
    </w:p>
    <w:p w14:paraId="60E3177C" w14:textId="77777777" w:rsidR="002650EF" w:rsidRPr="002B141E" w:rsidRDefault="002650EF" w:rsidP="009244A1">
      <w:pPr>
        <w:spacing w:before="60" w:afterLines="60" w:after="144"/>
        <w:jc w:val="center"/>
        <w:rPr>
          <w:rFonts w:ascii="Arial" w:hAnsi="Arial" w:cs="Arial"/>
          <w:b/>
        </w:rPr>
      </w:pPr>
    </w:p>
    <w:p w14:paraId="040D7171" w14:textId="77777777" w:rsidR="002650EF" w:rsidRPr="002B141E" w:rsidRDefault="002650EF" w:rsidP="009244A1">
      <w:pPr>
        <w:spacing w:before="60" w:afterLines="60" w:after="144"/>
        <w:jc w:val="center"/>
        <w:rPr>
          <w:rFonts w:ascii="Arial" w:hAnsi="Arial" w:cs="Arial"/>
          <w:b/>
        </w:rPr>
      </w:pPr>
    </w:p>
    <w:p w14:paraId="02E55CE5" w14:textId="77777777" w:rsidR="00D86FCC" w:rsidRPr="002B141E" w:rsidRDefault="00D86FCC" w:rsidP="009244A1">
      <w:pPr>
        <w:spacing w:before="60" w:afterLines="60" w:after="144"/>
        <w:jc w:val="center"/>
        <w:rPr>
          <w:rFonts w:ascii="Arial" w:hAnsi="Arial" w:cs="Arial"/>
          <w:b/>
        </w:rPr>
      </w:pPr>
    </w:p>
    <w:p w14:paraId="02E55CE6" w14:textId="77777777" w:rsidR="00D86FCC" w:rsidRPr="002B141E" w:rsidRDefault="00D86FCC" w:rsidP="009244A1">
      <w:pPr>
        <w:spacing w:before="60" w:afterLines="60" w:after="144"/>
        <w:jc w:val="center"/>
        <w:rPr>
          <w:rFonts w:ascii="Arial" w:hAnsi="Arial" w:cs="Arial"/>
          <w:b/>
        </w:rPr>
      </w:pPr>
    </w:p>
    <w:p w14:paraId="02E55CE7" w14:textId="77777777" w:rsidR="00D86FCC" w:rsidRPr="002B141E" w:rsidRDefault="00D86FCC" w:rsidP="009244A1">
      <w:pPr>
        <w:spacing w:before="60" w:afterLines="60" w:after="144"/>
        <w:jc w:val="center"/>
        <w:rPr>
          <w:rFonts w:ascii="Arial" w:hAnsi="Arial" w:cs="Arial"/>
          <w:b/>
          <w:sz w:val="72"/>
          <w:szCs w:val="72"/>
        </w:rPr>
      </w:pPr>
    </w:p>
    <w:p w14:paraId="02E55CE8" w14:textId="77777777" w:rsidR="00D86FCC" w:rsidRPr="002B141E" w:rsidRDefault="00D86FCC" w:rsidP="009244A1">
      <w:pPr>
        <w:spacing w:before="60" w:afterLines="60" w:after="144"/>
        <w:jc w:val="center"/>
        <w:rPr>
          <w:rFonts w:ascii="Arial" w:hAnsi="Arial" w:cs="Arial"/>
          <w:b/>
          <w:sz w:val="72"/>
          <w:szCs w:val="72"/>
        </w:rPr>
      </w:pPr>
    </w:p>
    <w:p w14:paraId="4186D060" w14:textId="77777777" w:rsidR="0078262A" w:rsidRPr="002B141E" w:rsidRDefault="0078262A" w:rsidP="009244A1">
      <w:pPr>
        <w:spacing w:before="60" w:afterLines="60" w:after="144"/>
        <w:jc w:val="center"/>
        <w:rPr>
          <w:rFonts w:ascii="Arial" w:hAnsi="Arial" w:cs="Arial"/>
          <w:b/>
          <w:sz w:val="72"/>
          <w:szCs w:val="72"/>
        </w:rPr>
      </w:pPr>
      <w:r w:rsidRPr="002B141E">
        <w:rPr>
          <w:rFonts w:ascii="Arial" w:hAnsi="Arial" w:cs="Arial"/>
          <w:b/>
          <w:sz w:val="72"/>
          <w:szCs w:val="72"/>
        </w:rPr>
        <w:t xml:space="preserve">Domestic Abuse </w:t>
      </w:r>
    </w:p>
    <w:p w14:paraId="02E55CEA" w14:textId="7DBC72A3" w:rsidR="00D86FCC" w:rsidRPr="002B141E" w:rsidRDefault="0078262A" w:rsidP="009244A1">
      <w:pPr>
        <w:spacing w:before="60" w:afterLines="60" w:after="144"/>
        <w:jc w:val="center"/>
        <w:rPr>
          <w:rFonts w:ascii="Arial" w:hAnsi="Arial" w:cs="Arial"/>
          <w:b/>
          <w:sz w:val="72"/>
          <w:szCs w:val="72"/>
        </w:rPr>
      </w:pPr>
      <w:r w:rsidRPr="002B141E">
        <w:rPr>
          <w:rFonts w:ascii="Arial" w:hAnsi="Arial" w:cs="Arial"/>
          <w:b/>
          <w:sz w:val="72"/>
          <w:szCs w:val="72"/>
        </w:rPr>
        <w:t xml:space="preserve">Needs Assessment </w:t>
      </w:r>
    </w:p>
    <w:p w14:paraId="04AD45CA" w14:textId="4D08E6EB" w:rsidR="0078262A" w:rsidRPr="002B141E" w:rsidRDefault="0078262A" w:rsidP="009244A1">
      <w:pPr>
        <w:spacing w:before="60" w:afterLines="60" w:after="144"/>
        <w:jc w:val="center"/>
        <w:rPr>
          <w:rFonts w:ascii="Arial" w:hAnsi="Arial" w:cs="Arial"/>
          <w:b/>
          <w:sz w:val="72"/>
          <w:szCs w:val="72"/>
        </w:rPr>
      </w:pPr>
      <w:r w:rsidRPr="002B141E">
        <w:rPr>
          <w:rFonts w:ascii="Arial" w:hAnsi="Arial" w:cs="Arial"/>
          <w:b/>
          <w:sz w:val="72"/>
          <w:szCs w:val="72"/>
        </w:rPr>
        <w:t>202</w:t>
      </w:r>
      <w:r w:rsidR="00B74A01" w:rsidRPr="002B141E">
        <w:rPr>
          <w:rFonts w:ascii="Arial" w:hAnsi="Arial" w:cs="Arial"/>
          <w:b/>
          <w:sz w:val="72"/>
          <w:szCs w:val="72"/>
        </w:rPr>
        <w:t>4</w:t>
      </w:r>
      <w:r w:rsidR="000E0FE3" w:rsidRPr="002B141E">
        <w:rPr>
          <w:rFonts w:ascii="Arial" w:hAnsi="Arial" w:cs="Arial"/>
          <w:b/>
          <w:sz w:val="72"/>
          <w:szCs w:val="72"/>
        </w:rPr>
        <w:t>/2025</w:t>
      </w:r>
    </w:p>
    <w:p w14:paraId="02E55CEB" w14:textId="77777777" w:rsidR="00D86FCC" w:rsidRPr="002B141E" w:rsidRDefault="00D86FCC" w:rsidP="009244A1">
      <w:pPr>
        <w:spacing w:before="60" w:afterLines="60" w:after="144"/>
        <w:jc w:val="center"/>
        <w:rPr>
          <w:rFonts w:ascii="Arial" w:hAnsi="Arial" w:cs="Arial"/>
          <w:b/>
          <w:sz w:val="72"/>
          <w:szCs w:val="72"/>
        </w:rPr>
      </w:pPr>
    </w:p>
    <w:p w14:paraId="02E55CEC" w14:textId="77777777" w:rsidR="00D86FCC" w:rsidRPr="002B141E" w:rsidRDefault="00D86FCC" w:rsidP="009244A1">
      <w:pPr>
        <w:spacing w:before="60" w:afterLines="60" w:after="144"/>
        <w:jc w:val="center"/>
        <w:rPr>
          <w:rFonts w:ascii="Arial" w:hAnsi="Arial" w:cs="Arial"/>
          <w:b/>
          <w:sz w:val="72"/>
          <w:szCs w:val="72"/>
        </w:rPr>
      </w:pPr>
    </w:p>
    <w:p w14:paraId="02E55CED" w14:textId="77777777" w:rsidR="00D86FCC" w:rsidRPr="002B141E" w:rsidRDefault="00D86FCC" w:rsidP="00D86FCC">
      <w:pPr>
        <w:spacing w:before="60" w:afterLines="60" w:after="144"/>
        <w:jc w:val="right"/>
        <w:rPr>
          <w:rFonts w:ascii="Arial" w:hAnsi="Arial" w:cs="Arial"/>
          <w:b/>
          <w:sz w:val="36"/>
          <w:szCs w:val="36"/>
        </w:rPr>
      </w:pPr>
    </w:p>
    <w:p w14:paraId="02E55CEE" w14:textId="77777777" w:rsidR="00D86FCC" w:rsidRPr="002B141E" w:rsidRDefault="00D86FCC" w:rsidP="00D86FCC">
      <w:pPr>
        <w:spacing w:before="60" w:afterLines="60" w:after="144"/>
        <w:jc w:val="right"/>
        <w:rPr>
          <w:rFonts w:ascii="Arial" w:hAnsi="Arial" w:cs="Arial"/>
          <w:b/>
          <w:sz w:val="36"/>
          <w:szCs w:val="36"/>
        </w:rPr>
      </w:pPr>
    </w:p>
    <w:p w14:paraId="02E55CF3" w14:textId="77777777" w:rsidR="00A42DFB" w:rsidRPr="002B141E" w:rsidRDefault="00A42DFB">
      <w:pPr>
        <w:rPr>
          <w:rFonts w:ascii="Arial" w:hAnsi="Arial" w:cs="Arial"/>
          <w:b/>
          <w:sz w:val="36"/>
          <w:szCs w:val="36"/>
        </w:rPr>
      </w:pPr>
    </w:p>
    <w:p w14:paraId="73D8E42F" w14:textId="77777777" w:rsidR="008B2D15" w:rsidRPr="002B141E" w:rsidRDefault="008B2D15">
      <w:pPr>
        <w:rPr>
          <w:rFonts w:ascii="Arial" w:hAnsi="Arial" w:cs="Arial"/>
          <w:b/>
          <w:sz w:val="36"/>
          <w:szCs w:val="36"/>
        </w:rPr>
      </w:pPr>
    </w:p>
    <w:p w14:paraId="356A80D1" w14:textId="77777777" w:rsidR="003A0AC7" w:rsidRPr="002B141E" w:rsidRDefault="003A0AC7">
      <w:pPr>
        <w:rPr>
          <w:rFonts w:ascii="Arial" w:hAnsi="Arial" w:cs="Arial"/>
        </w:rPr>
      </w:pPr>
    </w:p>
    <w:p w14:paraId="02E55CF4" w14:textId="587388F6" w:rsidR="007674BC" w:rsidRPr="002B141E" w:rsidRDefault="00A42DFB" w:rsidP="00622CE4">
      <w:pPr>
        <w:pStyle w:val="ListParagraph"/>
        <w:numPr>
          <w:ilvl w:val="0"/>
          <w:numId w:val="1"/>
        </w:numPr>
        <w:spacing w:line="480" w:lineRule="auto"/>
        <w:rPr>
          <w:rFonts w:ascii="Arial" w:hAnsi="Arial" w:cs="Arial"/>
        </w:rPr>
      </w:pPr>
      <w:r w:rsidRPr="002B141E">
        <w:rPr>
          <w:rFonts w:ascii="Arial" w:hAnsi="Arial" w:cs="Arial"/>
        </w:rPr>
        <w:lastRenderedPageBreak/>
        <w:t>Summary</w:t>
      </w:r>
      <w:r w:rsidR="00D774CC" w:rsidRPr="002B141E">
        <w:rPr>
          <w:rFonts w:ascii="Arial" w:hAnsi="Arial" w:cs="Arial"/>
        </w:rPr>
        <w:t xml:space="preserve"> </w:t>
      </w:r>
    </w:p>
    <w:p w14:paraId="02E55CF5" w14:textId="77777777" w:rsidR="00A42DFB" w:rsidRPr="002B141E" w:rsidRDefault="00A42DFB" w:rsidP="00622CE4">
      <w:pPr>
        <w:pStyle w:val="ListParagraph"/>
        <w:numPr>
          <w:ilvl w:val="0"/>
          <w:numId w:val="1"/>
        </w:numPr>
        <w:spacing w:line="480" w:lineRule="auto"/>
        <w:rPr>
          <w:rFonts w:ascii="Arial" w:hAnsi="Arial" w:cs="Arial"/>
        </w:rPr>
      </w:pPr>
      <w:r w:rsidRPr="002B141E">
        <w:rPr>
          <w:rFonts w:ascii="Arial" w:hAnsi="Arial" w:cs="Arial"/>
        </w:rPr>
        <w:t>Introduction</w:t>
      </w:r>
    </w:p>
    <w:p w14:paraId="02E55CF6" w14:textId="77777777" w:rsidR="00A42DFB" w:rsidRPr="002B141E" w:rsidRDefault="00A42DFB" w:rsidP="00622CE4">
      <w:pPr>
        <w:pStyle w:val="ListParagraph"/>
        <w:numPr>
          <w:ilvl w:val="0"/>
          <w:numId w:val="1"/>
        </w:numPr>
        <w:spacing w:line="480" w:lineRule="auto"/>
        <w:rPr>
          <w:rFonts w:ascii="Arial" w:hAnsi="Arial" w:cs="Arial"/>
        </w:rPr>
      </w:pPr>
      <w:r w:rsidRPr="002B141E">
        <w:rPr>
          <w:rFonts w:ascii="Arial" w:hAnsi="Arial" w:cs="Arial"/>
        </w:rPr>
        <w:t>Data and Intelligence</w:t>
      </w:r>
    </w:p>
    <w:p w14:paraId="02E55CF7" w14:textId="77777777" w:rsidR="00A42DFB" w:rsidRPr="002B141E" w:rsidRDefault="00A42DFB" w:rsidP="00622CE4">
      <w:pPr>
        <w:pStyle w:val="ListParagraph"/>
        <w:numPr>
          <w:ilvl w:val="0"/>
          <w:numId w:val="1"/>
        </w:numPr>
        <w:spacing w:line="480" w:lineRule="auto"/>
        <w:rPr>
          <w:rFonts w:ascii="Arial" w:hAnsi="Arial" w:cs="Arial"/>
        </w:rPr>
      </w:pPr>
      <w:r w:rsidRPr="002B141E">
        <w:rPr>
          <w:rFonts w:ascii="Arial" w:hAnsi="Arial" w:cs="Arial"/>
        </w:rPr>
        <w:t>Which population groups are most at risk?</w:t>
      </w:r>
    </w:p>
    <w:p w14:paraId="02E55CF8" w14:textId="77777777" w:rsidR="00A42DFB" w:rsidRPr="002B141E" w:rsidRDefault="00A42DFB" w:rsidP="00622CE4">
      <w:pPr>
        <w:pStyle w:val="ListParagraph"/>
        <w:numPr>
          <w:ilvl w:val="0"/>
          <w:numId w:val="1"/>
        </w:numPr>
        <w:spacing w:line="480" w:lineRule="auto"/>
        <w:rPr>
          <w:rFonts w:ascii="Arial" w:hAnsi="Arial" w:cs="Arial"/>
        </w:rPr>
      </w:pPr>
      <w:r w:rsidRPr="002B141E">
        <w:rPr>
          <w:rFonts w:ascii="Arial" w:hAnsi="Arial" w:cs="Arial"/>
        </w:rPr>
        <w:t>Consultation and engagement</w:t>
      </w:r>
    </w:p>
    <w:p w14:paraId="02E55CF9" w14:textId="77777777" w:rsidR="00A42DFB" w:rsidRPr="002B141E" w:rsidRDefault="00A42DFB" w:rsidP="00622CE4">
      <w:pPr>
        <w:pStyle w:val="ListParagraph"/>
        <w:numPr>
          <w:ilvl w:val="0"/>
          <w:numId w:val="1"/>
        </w:numPr>
        <w:spacing w:line="480" w:lineRule="auto"/>
        <w:rPr>
          <w:rFonts w:ascii="Arial" w:hAnsi="Arial" w:cs="Arial"/>
        </w:rPr>
      </w:pPr>
      <w:r w:rsidRPr="002B141E">
        <w:rPr>
          <w:rFonts w:ascii="Arial" w:hAnsi="Arial" w:cs="Arial"/>
        </w:rPr>
        <w:t>Strategic issues</w:t>
      </w:r>
    </w:p>
    <w:p w14:paraId="02E55CFA" w14:textId="77777777" w:rsidR="00A42DFB" w:rsidRPr="002B141E" w:rsidRDefault="002C3730" w:rsidP="00622CE4">
      <w:pPr>
        <w:pStyle w:val="ListParagraph"/>
        <w:numPr>
          <w:ilvl w:val="0"/>
          <w:numId w:val="1"/>
        </w:numPr>
        <w:spacing w:line="480" w:lineRule="auto"/>
        <w:rPr>
          <w:rFonts w:ascii="Arial" w:hAnsi="Arial" w:cs="Arial"/>
        </w:rPr>
      </w:pPr>
      <w:r w:rsidRPr="002B141E">
        <w:rPr>
          <w:rFonts w:ascii="Arial" w:hAnsi="Arial" w:cs="Arial"/>
        </w:rPr>
        <w:t>Evidence base</w:t>
      </w:r>
    </w:p>
    <w:p w14:paraId="02E55CFB" w14:textId="77777777" w:rsidR="00A42DFB" w:rsidRPr="002B141E" w:rsidRDefault="00A42DFB" w:rsidP="00622CE4">
      <w:pPr>
        <w:pStyle w:val="ListParagraph"/>
        <w:numPr>
          <w:ilvl w:val="0"/>
          <w:numId w:val="1"/>
        </w:numPr>
        <w:spacing w:line="480" w:lineRule="auto"/>
        <w:rPr>
          <w:rFonts w:ascii="Arial" w:hAnsi="Arial" w:cs="Arial"/>
        </w:rPr>
      </w:pPr>
      <w:r w:rsidRPr="002B141E">
        <w:rPr>
          <w:rFonts w:ascii="Arial" w:hAnsi="Arial" w:cs="Arial"/>
        </w:rPr>
        <w:t>What is being done and why?</w:t>
      </w:r>
    </w:p>
    <w:p w14:paraId="02E55CFC" w14:textId="77777777" w:rsidR="00A42DFB" w:rsidRPr="002B141E" w:rsidRDefault="00A42DFB" w:rsidP="00622CE4">
      <w:pPr>
        <w:pStyle w:val="ListParagraph"/>
        <w:numPr>
          <w:ilvl w:val="0"/>
          <w:numId w:val="1"/>
        </w:numPr>
        <w:spacing w:line="480" w:lineRule="auto"/>
        <w:rPr>
          <w:rFonts w:ascii="Arial" w:hAnsi="Arial" w:cs="Arial"/>
        </w:rPr>
      </w:pPr>
      <w:r w:rsidRPr="002B141E">
        <w:rPr>
          <w:rFonts w:ascii="Arial" w:hAnsi="Arial" w:cs="Arial"/>
        </w:rPr>
        <w:t>What needs are unmet?</w:t>
      </w:r>
    </w:p>
    <w:p w14:paraId="02E55CFD" w14:textId="77777777" w:rsidR="00A42DFB" w:rsidRPr="002B141E" w:rsidRDefault="00A42DFB" w:rsidP="00622CE4">
      <w:pPr>
        <w:pStyle w:val="ListParagraph"/>
        <w:numPr>
          <w:ilvl w:val="0"/>
          <w:numId w:val="1"/>
        </w:numPr>
        <w:spacing w:line="480" w:lineRule="auto"/>
        <w:rPr>
          <w:rFonts w:ascii="Arial" w:hAnsi="Arial" w:cs="Arial"/>
        </w:rPr>
      </w:pPr>
      <w:r w:rsidRPr="002B141E">
        <w:rPr>
          <w:rFonts w:ascii="Arial" w:hAnsi="Arial" w:cs="Arial"/>
        </w:rPr>
        <w:t>What needs to be done?</w:t>
      </w:r>
    </w:p>
    <w:p w14:paraId="02E55CFE" w14:textId="77777777" w:rsidR="00A42DFB" w:rsidRPr="002B141E" w:rsidRDefault="00A42DFB" w:rsidP="00622CE4">
      <w:pPr>
        <w:pStyle w:val="ListParagraph"/>
        <w:numPr>
          <w:ilvl w:val="0"/>
          <w:numId w:val="1"/>
        </w:numPr>
        <w:spacing w:line="480" w:lineRule="auto"/>
        <w:rPr>
          <w:rFonts w:ascii="Arial" w:hAnsi="Arial" w:cs="Arial"/>
        </w:rPr>
      </w:pPr>
      <w:r w:rsidRPr="002B141E">
        <w:rPr>
          <w:rFonts w:ascii="Arial" w:hAnsi="Arial" w:cs="Arial"/>
        </w:rPr>
        <w:t>What additional needs assessment is required?</w:t>
      </w:r>
    </w:p>
    <w:p w14:paraId="02E55CFF" w14:textId="77777777" w:rsidR="00A42DFB" w:rsidRPr="002B141E" w:rsidRDefault="00A42DFB" w:rsidP="00622CE4">
      <w:pPr>
        <w:pStyle w:val="ListParagraph"/>
        <w:numPr>
          <w:ilvl w:val="0"/>
          <w:numId w:val="1"/>
        </w:numPr>
        <w:spacing w:line="480" w:lineRule="auto"/>
        <w:rPr>
          <w:rFonts w:ascii="Arial" w:hAnsi="Arial" w:cs="Arial"/>
        </w:rPr>
      </w:pPr>
      <w:r w:rsidRPr="002B141E">
        <w:rPr>
          <w:rFonts w:ascii="Arial" w:hAnsi="Arial" w:cs="Arial"/>
        </w:rPr>
        <w:t>Key contacts and references</w:t>
      </w:r>
    </w:p>
    <w:p w14:paraId="7C15F642" w14:textId="22B64CE5" w:rsidR="003A6598" w:rsidRPr="002B141E" w:rsidRDefault="003A6598" w:rsidP="00622CE4">
      <w:pPr>
        <w:pStyle w:val="ListParagraph"/>
        <w:numPr>
          <w:ilvl w:val="0"/>
          <w:numId w:val="1"/>
        </w:numPr>
        <w:spacing w:line="480" w:lineRule="auto"/>
        <w:rPr>
          <w:rFonts w:ascii="Arial" w:hAnsi="Arial" w:cs="Arial"/>
        </w:rPr>
      </w:pPr>
      <w:r w:rsidRPr="002B141E">
        <w:rPr>
          <w:rFonts w:ascii="Arial" w:hAnsi="Arial" w:cs="Arial"/>
        </w:rPr>
        <w:t xml:space="preserve"> Appendices </w:t>
      </w:r>
    </w:p>
    <w:p w14:paraId="02E55D00" w14:textId="77777777" w:rsidR="007674BC" w:rsidRPr="002B141E" w:rsidRDefault="007674BC">
      <w:pPr>
        <w:rPr>
          <w:rFonts w:ascii="Arial" w:hAnsi="Arial" w:cs="Arial"/>
        </w:rPr>
      </w:pPr>
    </w:p>
    <w:p w14:paraId="02E55D01" w14:textId="77777777" w:rsidR="00F76D81" w:rsidRPr="002B141E" w:rsidRDefault="00F76D81">
      <w:pPr>
        <w:rPr>
          <w:rFonts w:ascii="Arial" w:hAnsi="Arial" w:cs="Arial"/>
        </w:rPr>
      </w:pPr>
    </w:p>
    <w:p w14:paraId="02E55D02" w14:textId="77777777" w:rsidR="007674BC" w:rsidRPr="002B141E" w:rsidRDefault="007674BC">
      <w:pPr>
        <w:rPr>
          <w:rFonts w:ascii="Arial" w:hAnsi="Arial" w:cs="Arial"/>
        </w:rPr>
      </w:pPr>
      <w:r w:rsidRPr="002B141E">
        <w:rPr>
          <w:rFonts w:ascii="Arial" w:hAnsi="Arial" w:cs="Arial"/>
        </w:rPr>
        <w:br w:type="page"/>
      </w:r>
    </w:p>
    <w:tbl>
      <w:tblPr>
        <w:tblW w:w="8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3"/>
      </w:tblGrid>
      <w:tr w:rsidR="00A42DFB" w:rsidRPr="002B141E" w14:paraId="02E55D04" w14:textId="77777777" w:rsidTr="00594232">
        <w:tc>
          <w:tcPr>
            <w:tcW w:w="8523" w:type="dxa"/>
            <w:shd w:val="clear" w:color="auto" w:fill="1D388D"/>
          </w:tcPr>
          <w:p w14:paraId="02E55D03" w14:textId="77777777" w:rsidR="00A42DFB" w:rsidRPr="002B141E" w:rsidRDefault="00A42DFB" w:rsidP="00622CE4">
            <w:pPr>
              <w:pStyle w:val="ListParagraph"/>
              <w:numPr>
                <w:ilvl w:val="0"/>
                <w:numId w:val="2"/>
              </w:numPr>
              <w:spacing w:before="60" w:afterLines="60" w:after="144"/>
              <w:rPr>
                <w:rFonts w:ascii="Arial" w:hAnsi="Arial" w:cs="Arial"/>
                <w:b/>
                <w:color w:val="FFFFFF" w:themeColor="background1"/>
                <w:sz w:val="22"/>
                <w:szCs w:val="22"/>
              </w:rPr>
            </w:pPr>
            <w:r w:rsidRPr="002B141E">
              <w:rPr>
                <w:rFonts w:ascii="Arial" w:hAnsi="Arial" w:cs="Arial"/>
                <w:b/>
                <w:color w:val="FFFFFF" w:themeColor="background1"/>
                <w:sz w:val="22"/>
                <w:szCs w:val="22"/>
              </w:rPr>
              <w:lastRenderedPageBreak/>
              <w:t>Summary</w:t>
            </w:r>
          </w:p>
        </w:tc>
      </w:tr>
      <w:tr w:rsidR="00453612" w:rsidRPr="002B141E" w14:paraId="02E55D1D" w14:textId="77777777" w:rsidTr="00A42DFB">
        <w:tc>
          <w:tcPr>
            <w:tcW w:w="8523" w:type="dxa"/>
            <w:shd w:val="clear" w:color="auto" w:fill="auto"/>
          </w:tcPr>
          <w:p w14:paraId="0971950F" w14:textId="77777777" w:rsidR="004F681E" w:rsidRPr="002B69D0" w:rsidRDefault="004F681E" w:rsidP="004F681E">
            <w:pPr>
              <w:rPr>
                <w:rFonts w:ascii="Arial" w:hAnsi="Arial" w:cs="Arial"/>
              </w:rPr>
            </w:pPr>
            <w:r w:rsidRPr="002B69D0">
              <w:rPr>
                <w:rFonts w:ascii="Arial" w:hAnsi="Arial" w:cs="Arial"/>
              </w:rPr>
              <w:t>The most recent needs assessment in Hartlepool was published in 2021, followed by Hartlepool’s Domestic Abuse Strategy: Building a System Based on Lived Experience 2022-2025. The purpose of this document is to refresh and review the level of need for domestic abuse services, including –</w:t>
            </w:r>
          </w:p>
          <w:p w14:paraId="657015B9" w14:textId="77777777" w:rsidR="004F681E" w:rsidRPr="002B69D0" w:rsidRDefault="004F681E" w:rsidP="004F681E">
            <w:pPr>
              <w:pStyle w:val="ListParagraph"/>
              <w:numPr>
                <w:ilvl w:val="0"/>
                <w:numId w:val="44"/>
              </w:numPr>
              <w:rPr>
                <w:rFonts w:ascii="Arial" w:hAnsi="Arial" w:cs="Arial"/>
              </w:rPr>
            </w:pPr>
            <w:r w:rsidRPr="002B69D0">
              <w:rPr>
                <w:rFonts w:ascii="Arial" w:hAnsi="Arial" w:cs="Arial"/>
              </w:rPr>
              <w:t>safe accommodation</w:t>
            </w:r>
          </w:p>
          <w:p w14:paraId="17FE39AB" w14:textId="77777777" w:rsidR="004F681E" w:rsidRPr="002B69D0" w:rsidRDefault="004F681E" w:rsidP="004F681E">
            <w:pPr>
              <w:pStyle w:val="ListParagraph"/>
              <w:numPr>
                <w:ilvl w:val="0"/>
                <w:numId w:val="44"/>
              </w:numPr>
              <w:rPr>
                <w:rFonts w:ascii="Arial" w:hAnsi="Arial" w:cs="Arial"/>
              </w:rPr>
            </w:pPr>
            <w:r w:rsidRPr="002B69D0">
              <w:rPr>
                <w:rFonts w:ascii="Arial" w:hAnsi="Arial" w:cs="Arial"/>
              </w:rPr>
              <w:t>the extent of unmet need and gaps in provision</w:t>
            </w:r>
          </w:p>
          <w:p w14:paraId="0EF71856" w14:textId="77777777" w:rsidR="004F681E" w:rsidRPr="002B69D0" w:rsidRDefault="004F681E" w:rsidP="004F681E">
            <w:pPr>
              <w:pStyle w:val="ListParagraph"/>
              <w:numPr>
                <w:ilvl w:val="0"/>
                <w:numId w:val="44"/>
              </w:numPr>
              <w:rPr>
                <w:rFonts w:ascii="Arial" w:hAnsi="Arial" w:cs="Arial"/>
              </w:rPr>
            </w:pPr>
            <w:r w:rsidRPr="002B69D0">
              <w:rPr>
                <w:rFonts w:ascii="Arial" w:hAnsi="Arial" w:cs="Arial"/>
              </w:rPr>
              <w:t>the effectiveness of current service provision</w:t>
            </w:r>
          </w:p>
          <w:p w14:paraId="386D4C19" w14:textId="77777777" w:rsidR="004F681E" w:rsidRPr="002B69D0" w:rsidRDefault="004F681E" w:rsidP="004F681E">
            <w:pPr>
              <w:rPr>
                <w:rFonts w:ascii="Arial" w:hAnsi="Arial" w:cs="Arial"/>
              </w:rPr>
            </w:pPr>
          </w:p>
          <w:p w14:paraId="540D1F0B" w14:textId="77777777" w:rsidR="004F681E" w:rsidRPr="002B69D0" w:rsidRDefault="004F681E" w:rsidP="004F681E">
            <w:pPr>
              <w:rPr>
                <w:rFonts w:ascii="Arial" w:hAnsi="Arial" w:cs="Arial"/>
              </w:rPr>
            </w:pPr>
            <w:r w:rsidRPr="002B69D0">
              <w:rPr>
                <w:rFonts w:ascii="Arial" w:hAnsi="Arial" w:cs="Arial"/>
              </w:rPr>
              <w:t xml:space="preserve">It will also make recommendations of meeting need and using resources effectively and efficiently. </w:t>
            </w:r>
          </w:p>
          <w:p w14:paraId="166CB92C" w14:textId="77777777" w:rsidR="004F681E" w:rsidRPr="002B69D0" w:rsidRDefault="004F681E" w:rsidP="004F681E">
            <w:pPr>
              <w:rPr>
                <w:rFonts w:ascii="Arial" w:hAnsi="Arial" w:cs="Arial"/>
              </w:rPr>
            </w:pPr>
          </w:p>
          <w:p w14:paraId="7AD2F0EC" w14:textId="37402901" w:rsidR="004F681E" w:rsidRDefault="004F681E" w:rsidP="004F681E">
            <w:pPr>
              <w:rPr>
                <w:rFonts w:ascii="Arial" w:hAnsi="Arial" w:cs="Arial"/>
              </w:rPr>
            </w:pPr>
            <w:r w:rsidRPr="002B69D0">
              <w:rPr>
                <w:rFonts w:ascii="Arial" w:hAnsi="Arial" w:cs="Arial"/>
              </w:rPr>
              <w:t>It will build on progress already made since 2021, combining national data and research with the local context of Hartlepool to continue conversations with stakeholders, commissioners and partner agencies about the future of domestic abuse services in Hartlepool and inform the development of the Domestic Abuse Strategy for 2026 and inform the commissioning of domestic abuse services.</w:t>
            </w:r>
          </w:p>
          <w:p w14:paraId="3036F2CF" w14:textId="77777777" w:rsidR="004F681E" w:rsidRDefault="004F681E" w:rsidP="004F681E">
            <w:pPr>
              <w:rPr>
                <w:rFonts w:ascii="Arial" w:hAnsi="Arial" w:cs="Arial"/>
              </w:rPr>
            </w:pPr>
          </w:p>
          <w:p w14:paraId="2C6C112B" w14:textId="3FBE0605" w:rsidR="004F681E" w:rsidRDefault="004F681E" w:rsidP="004F681E">
            <w:pPr>
              <w:rPr>
                <w:rFonts w:ascii="Arial" w:hAnsi="Arial" w:cs="Arial"/>
              </w:rPr>
            </w:pPr>
            <w:r>
              <w:rPr>
                <w:rFonts w:ascii="Arial" w:hAnsi="Arial" w:cs="Arial"/>
              </w:rPr>
              <w:t xml:space="preserve">The below strategic issues are a summary of the needs that have been identified throughout this needs assessment. </w:t>
            </w:r>
          </w:p>
          <w:p w14:paraId="76791B37" w14:textId="77777777" w:rsidR="004F681E" w:rsidRPr="004F681E" w:rsidRDefault="004F681E" w:rsidP="004F681E">
            <w:pPr>
              <w:rPr>
                <w:rFonts w:ascii="Arial" w:hAnsi="Arial" w:cs="Arial"/>
              </w:rPr>
            </w:pPr>
          </w:p>
          <w:tbl>
            <w:tblPr>
              <w:tblStyle w:val="TableGrid"/>
              <w:tblW w:w="0" w:type="auto"/>
              <w:tblLook w:val="04A0" w:firstRow="1" w:lastRow="0" w:firstColumn="1" w:lastColumn="0" w:noHBand="0" w:noVBand="1"/>
            </w:tblPr>
            <w:tblGrid>
              <w:gridCol w:w="1023"/>
              <w:gridCol w:w="3383"/>
              <w:gridCol w:w="3891"/>
            </w:tblGrid>
            <w:tr w:rsidR="001637EF" w:rsidRPr="002B69D0" w14:paraId="02E55D0E" w14:textId="77777777" w:rsidTr="00BF06B4">
              <w:tc>
                <w:tcPr>
                  <w:tcW w:w="988" w:type="dxa"/>
                </w:tcPr>
                <w:p w14:paraId="02E55D0A" w14:textId="77777777" w:rsidR="00BF06B4" w:rsidRPr="002B69D0" w:rsidRDefault="00BF06B4" w:rsidP="00BF06B4">
                  <w:pPr>
                    <w:spacing w:before="60" w:afterLines="60" w:after="144"/>
                    <w:rPr>
                      <w:rFonts w:ascii="Arial" w:hAnsi="Arial" w:cs="Arial"/>
                      <w:b/>
                      <w:sz w:val="22"/>
                      <w:szCs w:val="22"/>
                    </w:rPr>
                  </w:pPr>
                  <w:r w:rsidRPr="002B69D0">
                    <w:rPr>
                      <w:rFonts w:ascii="Arial" w:hAnsi="Arial" w:cs="Arial"/>
                      <w:b/>
                      <w:sz w:val="22"/>
                      <w:szCs w:val="22"/>
                    </w:rPr>
                    <w:t>Issue number</w:t>
                  </w:r>
                </w:p>
                <w:p w14:paraId="02E55D0B" w14:textId="51DCB295" w:rsidR="001637EF" w:rsidRPr="002B69D0" w:rsidRDefault="001637EF" w:rsidP="00BF06B4">
                  <w:pPr>
                    <w:spacing w:before="60" w:afterLines="60" w:after="144"/>
                    <w:rPr>
                      <w:rFonts w:ascii="Arial" w:hAnsi="Arial" w:cs="Arial"/>
                      <w:i/>
                      <w:sz w:val="22"/>
                      <w:szCs w:val="22"/>
                    </w:rPr>
                  </w:pPr>
                </w:p>
              </w:tc>
              <w:tc>
                <w:tcPr>
                  <w:tcW w:w="3402" w:type="dxa"/>
                </w:tcPr>
                <w:p w14:paraId="02E55D0C" w14:textId="77777777" w:rsidR="001637EF" w:rsidRPr="002B69D0" w:rsidRDefault="001637EF" w:rsidP="00916F03">
                  <w:pPr>
                    <w:spacing w:before="60" w:afterLines="60" w:after="144"/>
                    <w:rPr>
                      <w:rFonts w:ascii="Arial" w:hAnsi="Arial" w:cs="Arial"/>
                      <w:b/>
                      <w:sz w:val="22"/>
                      <w:szCs w:val="22"/>
                    </w:rPr>
                  </w:pPr>
                  <w:r w:rsidRPr="002B69D0">
                    <w:rPr>
                      <w:rFonts w:ascii="Arial" w:hAnsi="Arial" w:cs="Arial"/>
                      <w:b/>
                      <w:sz w:val="22"/>
                      <w:szCs w:val="22"/>
                    </w:rPr>
                    <w:t>Strategic issue?</w:t>
                  </w:r>
                </w:p>
              </w:tc>
              <w:tc>
                <w:tcPr>
                  <w:tcW w:w="3907" w:type="dxa"/>
                </w:tcPr>
                <w:p w14:paraId="02E55D0D" w14:textId="77777777" w:rsidR="001637EF" w:rsidRPr="002B69D0" w:rsidRDefault="001637EF" w:rsidP="00916F03">
                  <w:pPr>
                    <w:spacing w:before="60" w:afterLines="60" w:after="144"/>
                    <w:rPr>
                      <w:rFonts w:ascii="Arial" w:hAnsi="Arial" w:cs="Arial"/>
                      <w:b/>
                      <w:sz w:val="22"/>
                      <w:szCs w:val="22"/>
                    </w:rPr>
                  </w:pPr>
                  <w:r w:rsidRPr="002B69D0">
                    <w:rPr>
                      <w:rFonts w:ascii="Arial" w:hAnsi="Arial" w:cs="Arial"/>
                      <w:b/>
                      <w:sz w:val="22"/>
                      <w:szCs w:val="22"/>
                    </w:rPr>
                    <w:t>What needs to be done?</w:t>
                  </w:r>
                </w:p>
              </w:tc>
            </w:tr>
            <w:tr w:rsidR="005B2492" w:rsidRPr="002B69D0" w14:paraId="02E55D12" w14:textId="77777777" w:rsidTr="00BF06B4">
              <w:tc>
                <w:tcPr>
                  <w:tcW w:w="988" w:type="dxa"/>
                </w:tcPr>
                <w:p w14:paraId="02E55D0F" w14:textId="77777777" w:rsidR="005B2492" w:rsidRPr="002B69D0" w:rsidRDefault="005B2492" w:rsidP="001637EF">
                  <w:pPr>
                    <w:spacing w:before="60" w:afterLines="60" w:after="144"/>
                    <w:jc w:val="center"/>
                    <w:rPr>
                      <w:rFonts w:ascii="Arial" w:hAnsi="Arial" w:cs="Arial"/>
                      <w:b/>
                      <w:sz w:val="22"/>
                      <w:szCs w:val="22"/>
                    </w:rPr>
                  </w:pPr>
                  <w:r w:rsidRPr="002B69D0">
                    <w:rPr>
                      <w:rFonts w:ascii="Arial" w:hAnsi="Arial" w:cs="Arial"/>
                      <w:b/>
                      <w:sz w:val="22"/>
                      <w:szCs w:val="22"/>
                    </w:rPr>
                    <w:t>1</w:t>
                  </w:r>
                </w:p>
              </w:tc>
              <w:tc>
                <w:tcPr>
                  <w:tcW w:w="3402" w:type="dxa"/>
                </w:tcPr>
                <w:p w14:paraId="13EFA1CF" w14:textId="08110F8F" w:rsidR="002A36D6" w:rsidRPr="002A36D6" w:rsidRDefault="002A36D6" w:rsidP="002A36D6">
                  <w:pPr>
                    <w:spacing w:before="60" w:afterLines="60" w:after="144"/>
                    <w:rPr>
                      <w:rFonts w:ascii="Arial" w:hAnsi="Arial" w:cs="Arial"/>
                      <w:sz w:val="22"/>
                      <w:szCs w:val="22"/>
                    </w:rPr>
                  </w:pPr>
                  <w:r w:rsidRPr="002A36D6">
                    <w:rPr>
                      <w:rFonts w:ascii="Arial" w:hAnsi="Arial" w:cs="Arial"/>
                      <w:sz w:val="22"/>
                      <w:szCs w:val="22"/>
                    </w:rPr>
                    <w:t>There is an insufficient availability of support services for victims and survivors of domestic abuse, particularly for those who are hidden from services</w:t>
                  </w:r>
                  <w:r w:rsidR="002B0213" w:rsidRPr="002B69D0">
                    <w:rPr>
                      <w:rFonts w:ascii="Arial" w:hAnsi="Arial" w:cs="Arial"/>
                      <w:sz w:val="22"/>
                      <w:szCs w:val="22"/>
                    </w:rPr>
                    <w:t xml:space="preserve"> </w:t>
                  </w:r>
                  <w:r w:rsidRPr="002A36D6">
                    <w:rPr>
                      <w:rFonts w:ascii="Arial" w:hAnsi="Arial" w:cs="Arial"/>
                      <w:sz w:val="22"/>
                      <w:szCs w:val="22"/>
                    </w:rPr>
                    <w:t>or have complex needs. This limits early intervention</w:t>
                  </w:r>
                  <w:r w:rsidR="001657AA">
                    <w:rPr>
                      <w:rFonts w:ascii="Arial" w:hAnsi="Arial" w:cs="Arial"/>
                      <w:sz w:val="22"/>
                      <w:szCs w:val="22"/>
                    </w:rPr>
                    <w:t xml:space="preserve"> and identification of domestic abuse</w:t>
                  </w:r>
                  <w:r w:rsidRPr="002A36D6">
                    <w:rPr>
                      <w:rFonts w:ascii="Arial" w:hAnsi="Arial" w:cs="Arial"/>
                      <w:sz w:val="22"/>
                      <w:szCs w:val="22"/>
                    </w:rPr>
                    <w:t>, recovery, and long-term safety.</w:t>
                  </w:r>
                </w:p>
                <w:p w14:paraId="02E55D10" w14:textId="31E2DCFF" w:rsidR="002A36D6" w:rsidRPr="002B69D0" w:rsidRDefault="002A36D6" w:rsidP="0007296E">
                  <w:pPr>
                    <w:spacing w:before="60" w:afterLines="60" w:after="144"/>
                    <w:rPr>
                      <w:rFonts w:ascii="Arial" w:hAnsi="Arial" w:cs="Arial"/>
                      <w:sz w:val="22"/>
                      <w:szCs w:val="22"/>
                    </w:rPr>
                  </w:pPr>
                </w:p>
              </w:tc>
              <w:tc>
                <w:tcPr>
                  <w:tcW w:w="3907" w:type="dxa"/>
                </w:tcPr>
                <w:p w14:paraId="1B7FA590" w14:textId="3E3448BA" w:rsidR="00251511" w:rsidRPr="002B69D0" w:rsidRDefault="00523D2D" w:rsidP="001D284E">
                  <w:pPr>
                    <w:pStyle w:val="ListParagraph"/>
                    <w:numPr>
                      <w:ilvl w:val="0"/>
                      <w:numId w:val="49"/>
                    </w:numPr>
                    <w:spacing w:before="60" w:afterLines="60" w:after="144"/>
                    <w:rPr>
                      <w:rFonts w:ascii="Arial" w:hAnsi="Arial" w:cs="Arial"/>
                      <w:sz w:val="22"/>
                      <w:szCs w:val="22"/>
                    </w:rPr>
                  </w:pPr>
                  <w:r w:rsidRPr="002B69D0">
                    <w:rPr>
                      <w:rFonts w:ascii="Arial" w:hAnsi="Arial" w:cs="Arial"/>
                      <w:sz w:val="22"/>
                      <w:szCs w:val="22"/>
                    </w:rPr>
                    <w:t>Early intervention and prevention. Awareness raising and promotion of services, especially with hidden victims</w:t>
                  </w:r>
                  <w:r w:rsidR="002B0213" w:rsidRPr="002B69D0">
                    <w:rPr>
                      <w:rFonts w:ascii="Arial" w:hAnsi="Arial" w:cs="Arial"/>
                      <w:sz w:val="22"/>
                      <w:szCs w:val="22"/>
                    </w:rPr>
                    <w:t xml:space="preserve"> (such as those with disabilities, from ethnic minority groups or different cultural backgrounds and male victims)</w:t>
                  </w:r>
                  <w:r w:rsidRPr="002B69D0">
                    <w:rPr>
                      <w:rFonts w:ascii="Arial" w:hAnsi="Arial" w:cs="Arial"/>
                      <w:sz w:val="22"/>
                      <w:szCs w:val="22"/>
                    </w:rPr>
                    <w:t xml:space="preserve"> and those with complex needs</w:t>
                  </w:r>
                </w:p>
                <w:p w14:paraId="7A113486" w14:textId="7D3DF234" w:rsidR="001B395B" w:rsidRPr="002B69D0" w:rsidRDefault="001B395B" w:rsidP="001D284E">
                  <w:pPr>
                    <w:pStyle w:val="ListParagraph"/>
                    <w:numPr>
                      <w:ilvl w:val="0"/>
                      <w:numId w:val="49"/>
                    </w:numPr>
                    <w:spacing w:before="60" w:afterLines="60" w:after="144"/>
                    <w:rPr>
                      <w:rFonts w:ascii="Arial" w:hAnsi="Arial" w:cs="Arial"/>
                      <w:sz w:val="22"/>
                      <w:szCs w:val="22"/>
                    </w:rPr>
                  </w:pPr>
                  <w:r w:rsidRPr="002B69D0">
                    <w:rPr>
                      <w:rFonts w:ascii="Arial" w:hAnsi="Arial" w:cs="Arial"/>
                      <w:sz w:val="22"/>
                      <w:szCs w:val="22"/>
                    </w:rPr>
                    <w:t xml:space="preserve">Utilise existing service user forums to ensure that victim and survivor voice informs the commissioning and delivery of services </w:t>
                  </w:r>
                </w:p>
                <w:p w14:paraId="0313DBF3" w14:textId="77777777" w:rsidR="00523D2D" w:rsidRPr="002B69D0" w:rsidRDefault="00523D2D" w:rsidP="001D284E">
                  <w:pPr>
                    <w:pStyle w:val="ListParagraph"/>
                    <w:numPr>
                      <w:ilvl w:val="0"/>
                      <w:numId w:val="49"/>
                    </w:numPr>
                    <w:spacing w:before="60" w:afterLines="60" w:after="144"/>
                    <w:rPr>
                      <w:rFonts w:ascii="Arial" w:hAnsi="Arial" w:cs="Arial"/>
                      <w:sz w:val="22"/>
                      <w:szCs w:val="22"/>
                    </w:rPr>
                  </w:pPr>
                  <w:r w:rsidRPr="002B69D0">
                    <w:rPr>
                      <w:rFonts w:ascii="Arial" w:hAnsi="Arial" w:cs="Arial"/>
                      <w:sz w:val="22"/>
                      <w:szCs w:val="22"/>
                    </w:rPr>
                    <w:t xml:space="preserve">Ensure services are accessible, trauma-informed and use professional curiosity when individuals decline their service or do not engage </w:t>
                  </w:r>
                </w:p>
                <w:p w14:paraId="0B821D81" w14:textId="77777777" w:rsidR="00523D2D" w:rsidRPr="002B69D0" w:rsidRDefault="00523D2D" w:rsidP="001D284E">
                  <w:pPr>
                    <w:pStyle w:val="ListParagraph"/>
                    <w:numPr>
                      <w:ilvl w:val="0"/>
                      <w:numId w:val="49"/>
                    </w:numPr>
                    <w:spacing w:before="60" w:afterLines="60" w:after="144"/>
                    <w:rPr>
                      <w:rFonts w:ascii="Arial" w:hAnsi="Arial" w:cs="Arial"/>
                      <w:sz w:val="22"/>
                      <w:szCs w:val="22"/>
                    </w:rPr>
                  </w:pPr>
                  <w:r w:rsidRPr="002B69D0">
                    <w:rPr>
                      <w:rFonts w:ascii="Arial" w:hAnsi="Arial" w:cs="Arial"/>
                      <w:sz w:val="22"/>
                      <w:szCs w:val="22"/>
                    </w:rPr>
                    <w:t xml:space="preserve">Provide training to multi-agency practitioners in recognising and responding to domestic abuse and ensure that practitioners are aware of </w:t>
                  </w:r>
                  <w:r w:rsidRPr="002B69D0">
                    <w:rPr>
                      <w:rFonts w:ascii="Arial" w:hAnsi="Arial" w:cs="Arial"/>
                      <w:sz w:val="22"/>
                      <w:szCs w:val="22"/>
                    </w:rPr>
                    <w:lastRenderedPageBreak/>
                    <w:t>the many forms of domestic abuse and the definition of ‘personally connected’ covering intimate partners and family members</w:t>
                  </w:r>
                </w:p>
                <w:p w14:paraId="2A65B78B" w14:textId="77777777" w:rsidR="00523D2D" w:rsidRPr="002B69D0" w:rsidRDefault="00523D2D" w:rsidP="001D284E">
                  <w:pPr>
                    <w:pStyle w:val="ListParagraph"/>
                    <w:numPr>
                      <w:ilvl w:val="0"/>
                      <w:numId w:val="49"/>
                    </w:numPr>
                    <w:spacing w:before="60" w:afterLines="60" w:after="144"/>
                    <w:rPr>
                      <w:rFonts w:ascii="Arial" w:hAnsi="Arial" w:cs="Arial"/>
                      <w:sz w:val="22"/>
                      <w:szCs w:val="22"/>
                    </w:rPr>
                  </w:pPr>
                  <w:r w:rsidRPr="002B69D0">
                    <w:rPr>
                      <w:rFonts w:ascii="Arial" w:hAnsi="Arial" w:cs="Arial"/>
                      <w:sz w:val="22"/>
                      <w:szCs w:val="22"/>
                    </w:rPr>
                    <w:t>Ensure pathways and information sharing is robust, including MARAC, MATAC and HRAP</w:t>
                  </w:r>
                </w:p>
                <w:p w14:paraId="5BA311E7" w14:textId="77777777" w:rsidR="00E96099" w:rsidRPr="002B69D0" w:rsidRDefault="00E96099" w:rsidP="001D284E">
                  <w:pPr>
                    <w:pStyle w:val="ListParagraph"/>
                    <w:numPr>
                      <w:ilvl w:val="0"/>
                      <w:numId w:val="49"/>
                    </w:numPr>
                    <w:spacing w:before="60" w:afterLines="60" w:after="144"/>
                    <w:rPr>
                      <w:rFonts w:ascii="Arial" w:hAnsi="Arial" w:cs="Arial"/>
                      <w:sz w:val="22"/>
                      <w:szCs w:val="22"/>
                    </w:rPr>
                  </w:pPr>
                  <w:r w:rsidRPr="002B69D0">
                    <w:rPr>
                      <w:rFonts w:ascii="Arial" w:hAnsi="Arial" w:cs="Arial"/>
                      <w:sz w:val="22"/>
                      <w:szCs w:val="22"/>
                    </w:rPr>
                    <w:t xml:space="preserve">Consider alternative safe accommodation options including specialist, by and for and move-on. </w:t>
                  </w:r>
                </w:p>
                <w:p w14:paraId="268331AD" w14:textId="77777777" w:rsidR="00E96099" w:rsidRPr="002B69D0" w:rsidRDefault="00E96099" w:rsidP="001D284E">
                  <w:pPr>
                    <w:pStyle w:val="ListParagraph"/>
                    <w:numPr>
                      <w:ilvl w:val="0"/>
                      <w:numId w:val="49"/>
                    </w:numPr>
                    <w:spacing w:before="60" w:afterLines="60" w:after="144"/>
                    <w:rPr>
                      <w:rFonts w:ascii="Arial" w:hAnsi="Arial" w:cs="Arial"/>
                      <w:sz w:val="22"/>
                      <w:szCs w:val="22"/>
                    </w:rPr>
                  </w:pPr>
                  <w:r w:rsidRPr="002B69D0">
                    <w:rPr>
                      <w:rFonts w:ascii="Arial" w:hAnsi="Arial" w:cs="Arial"/>
                      <w:sz w:val="22"/>
                      <w:szCs w:val="22"/>
                    </w:rPr>
                    <w:t xml:space="preserve">Review the proportion of out of area referrals both in and out of Hartlepool. </w:t>
                  </w:r>
                </w:p>
                <w:p w14:paraId="5C3865D7" w14:textId="77777777" w:rsidR="001B395B" w:rsidRPr="002B69D0" w:rsidRDefault="001B395B" w:rsidP="001D284E">
                  <w:pPr>
                    <w:pStyle w:val="ListParagraph"/>
                    <w:numPr>
                      <w:ilvl w:val="0"/>
                      <w:numId w:val="49"/>
                    </w:numPr>
                    <w:spacing w:before="60" w:afterLines="60" w:after="144"/>
                    <w:rPr>
                      <w:rFonts w:ascii="Arial" w:hAnsi="Arial" w:cs="Arial"/>
                      <w:sz w:val="22"/>
                      <w:szCs w:val="22"/>
                    </w:rPr>
                  </w:pPr>
                  <w:r w:rsidRPr="002B69D0">
                    <w:rPr>
                      <w:rFonts w:ascii="Arial" w:hAnsi="Arial" w:cs="Arial"/>
                      <w:sz w:val="22"/>
                      <w:szCs w:val="22"/>
                    </w:rPr>
                    <w:t xml:space="preserve">Consider a multi-agency dashboard to create consistency in the recording and reporting of data relating to domestic abuse </w:t>
                  </w:r>
                </w:p>
                <w:p w14:paraId="499EE358" w14:textId="77777777" w:rsidR="00380A9F" w:rsidRPr="002B69D0" w:rsidRDefault="00380A9F" w:rsidP="001D284E">
                  <w:pPr>
                    <w:pStyle w:val="ListParagraph"/>
                    <w:numPr>
                      <w:ilvl w:val="0"/>
                      <w:numId w:val="49"/>
                    </w:numPr>
                    <w:spacing w:before="60" w:afterLines="60" w:after="144"/>
                    <w:rPr>
                      <w:rFonts w:ascii="Arial" w:hAnsi="Arial" w:cs="Arial"/>
                      <w:sz w:val="22"/>
                      <w:szCs w:val="22"/>
                    </w:rPr>
                  </w:pPr>
                  <w:r w:rsidRPr="002B69D0">
                    <w:rPr>
                      <w:rFonts w:ascii="Arial" w:hAnsi="Arial" w:cs="Arial"/>
                      <w:sz w:val="22"/>
                      <w:szCs w:val="22"/>
                    </w:rPr>
                    <w:t xml:space="preserve">Understand the effectiveness of the Domestic Violence Disclosure Scheme (Clare’s Law). </w:t>
                  </w:r>
                </w:p>
                <w:p w14:paraId="02E55D11" w14:textId="5A79B5FD" w:rsidR="002A36D6" w:rsidRPr="002B69D0" w:rsidRDefault="002A36D6" w:rsidP="001D284E">
                  <w:pPr>
                    <w:pStyle w:val="ListParagraph"/>
                    <w:numPr>
                      <w:ilvl w:val="0"/>
                      <w:numId w:val="49"/>
                    </w:numPr>
                    <w:spacing w:before="60" w:afterLines="60" w:after="144"/>
                    <w:rPr>
                      <w:rFonts w:ascii="Arial" w:hAnsi="Arial" w:cs="Arial"/>
                      <w:sz w:val="22"/>
                      <w:szCs w:val="22"/>
                    </w:rPr>
                  </w:pPr>
                  <w:r w:rsidRPr="002B69D0">
                    <w:rPr>
                      <w:rFonts w:ascii="Arial" w:hAnsi="Arial" w:cs="Arial"/>
                      <w:sz w:val="22"/>
                      <w:szCs w:val="22"/>
                    </w:rPr>
                    <w:t xml:space="preserve">Continue to implement the Safe and Together model across multi-agency partners to standardise the response victims receive </w:t>
                  </w:r>
                </w:p>
              </w:tc>
            </w:tr>
            <w:tr w:rsidR="005B2492" w:rsidRPr="002B69D0" w14:paraId="02E55D16" w14:textId="77777777" w:rsidTr="00BF06B4">
              <w:tc>
                <w:tcPr>
                  <w:tcW w:w="988" w:type="dxa"/>
                </w:tcPr>
                <w:p w14:paraId="02E55D13" w14:textId="77777777" w:rsidR="005B2492" w:rsidRPr="002B69D0" w:rsidRDefault="006F3FC7" w:rsidP="001637EF">
                  <w:pPr>
                    <w:spacing w:before="60" w:afterLines="60" w:after="144"/>
                    <w:jc w:val="center"/>
                    <w:rPr>
                      <w:rFonts w:ascii="Arial" w:hAnsi="Arial" w:cs="Arial"/>
                      <w:b/>
                      <w:sz w:val="22"/>
                      <w:szCs w:val="22"/>
                    </w:rPr>
                  </w:pPr>
                  <w:r w:rsidRPr="002B69D0">
                    <w:rPr>
                      <w:rFonts w:ascii="Arial" w:hAnsi="Arial" w:cs="Arial"/>
                      <w:b/>
                      <w:sz w:val="22"/>
                      <w:szCs w:val="22"/>
                    </w:rPr>
                    <w:lastRenderedPageBreak/>
                    <w:t>2</w:t>
                  </w:r>
                </w:p>
              </w:tc>
              <w:tc>
                <w:tcPr>
                  <w:tcW w:w="3402" w:type="dxa"/>
                </w:tcPr>
                <w:p w14:paraId="33A40C9A" w14:textId="77777777" w:rsidR="002A36D6" w:rsidRPr="002A36D6" w:rsidRDefault="002A36D6" w:rsidP="002A36D6">
                  <w:pPr>
                    <w:spacing w:before="60" w:afterLines="60" w:after="144"/>
                    <w:rPr>
                      <w:rFonts w:ascii="Arial" w:hAnsi="Arial" w:cs="Arial"/>
                      <w:sz w:val="22"/>
                      <w:szCs w:val="22"/>
                    </w:rPr>
                  </w:pPr>
                  <w:r w:rsidRPr="002A36D6">
                    <w:rPr>
                      <w:rFonts w:ascii="Arial" w:hAnsi="Arial" w:cs="Arial"/>
                      <w:sz w:val="22"/>
                      <w:szCs w:val="22"/>
                    </w:rPr>
                    <w:t>Children affected by domestic abuse are not consistently recognised as victims in their own right, and current services are not always responsive to their needs—whether in the home, in their own relationships, or in cases of child/adolescent to parent violence and abuse (CAPVA).</w:t>
                  </w:r>
                </w:p>
                <w:p w14:paraId="02E55D14" w14:textId="169006F4" w:rsidR="002A36D6" w:rsidRPr="002B69D0" w:rsidRDefault="002A36D6" w:rsidP="0007296E">
                  <w:pPr>
                    <w:spacing w:before="60" w:afterLines="60" w:after="144"/>
                    <w:rPr>
                      <w:rFonts w:ascii="Arial" w:hAnsi="Arial" w:cs="Arial"/>
                      <w:sz w:val="22"/>
                      <w:szCs w:val="22"/>
                    </w:rPr>
                  </w:pPr>
                </w:p>
              </w:tc>
              <w:tc>
                <w:tcPr>
                  <w:tcW w:w="3907" w:type="dxa"/>
                </w:tcPr>
                <w:p w14:paraId="224E9D4D" w14:textId="352AC1D1" w:rsidR="001B395B" w:rsidRPr="002B69D0" w:rsidRDefault="001B395B" w:rsidP="001D284E">
                  <w:pPr>
                    <w:pStyle w:val="ListParagraph"/>
                    <w:numPr>
                      <w:ilvl w:val="0"/>
                      <w:numId w:val="51"/>
                    </w:numPr>
                    <w:spacing w:before="60" w:afterLines="60" w:after="144"/>
                    <w:rPr>
                      <w:rFonts w:ascii="Arial" w:hAnsi="Arial" w:cs="Arial"/>
                      <w:sz w:val="22"/>
                      <w:szCs w:val="22"/>
                    </w:rPr>
                  </w:pPr>
                  <w:r w:rsidRPr="002B69D0">
                    <w:rPr>
                      <w:rFonts w:ascii="Arial" w:hAnsi="Arial" w:cs="Arial"/>
                      <w:sz w:val="22"/>
                      <w:szCs w:val="22"/>
                    </w:rPr>
                    <w:t xml:space="preserve">Focus on early intervention and prevention to ensure all children </w:t>
                  </w:r>
                  <w:r w:rsidR="003A0AC7" w:rsidRPr="002B69D0">
                    <w:rPr>
                      <w:rFonts w:ascii="Arial" w:hAnsi="Arial" w:cs="Arial"/>
                      <w:sz w:val="22"/>
                      <w:szCs w:val="22"/>
                    </w:rPr>
                    <w:t>understand</w:t>
                  </w:r>
                  <w:r w:rsidRPr="002B69D0">
                    <w:rPr>
                      <w:rFonts w:ascii="Arial" w:hAnsi="Arial" w:cs="Arial"/>
                      <w:sz w:val="22"/>
                      <w:szCs w:val="22"/>
                    </w:rPr>
                    <w:t xml:space="preserve"> healthy relationships </w:t>
                  </w:r>
                </w:p>
                <w:p w14:paraId="11809357" w14:textId="75D5B35B" w:rsidR="001B395B" w:rsidRPr="002B69D0" w:rsidRDefault="001B395B" w:rsidP="001D284E">
                  <w:pPr>
                    <w:pStyle w:val="ListParagraph"/>
                    <w:numPr>
                      <w:ilvl w:val="0"/>
                      <w:numId w:val="51"/>
                    </w:numPr>
                    <w:spacing w:before="60" w:afterLines="60" w:after="144"/>
                    <w:rPr>
                      <w:rFonts w:ascii="Arial" w:hAnsi="Arial" w:cs="Arial"/>
                      <w:sz w:val="22"/>
                      <w:szCs w:val="22"/>
                    </w:rPr>
                  </w:pPr>
                  <w:r w:rsidRPr="002B69D0">
                    <w:rPr>
                      <w:rFonts w:ascii="Arial" w:hAnsi="Arial" w:cs="Arial"/>
                      <w:sz w:val="22"/>
                      <w:szCs w:val="22"/>
                    </w:rPr>
                    <w:t xml:space="preserve">Ensure all services are recognising children as victims in their own right </w:t>
                  </w:r>
                </w:p>
                <w:p w14:paraId="5C21569D" w14:textId="4B8EDB3D" w:rsidR="002B0213" w:rsidRPr="002B69D0" w:rsidRDefault="002B0213" w:rsidP="001D284E">
                  <w:pPr>
                    <w:pStyle w:val="ListParagraph"/>
                    <w:numPr>
                      <w:ilvl w:val="0"/>
                      <w:numId w:val="51"/>
                    </w:numPr>
                    <w:spacing w:before="60" w:afterLines="60" w:after="144"/>
                    <w:rPr>
                      <w:rFonts w:ascii="Arial" w:hAnsi="Arial" w:cs="Arial"/>
                      <w:sz w:val="22"/>
                      <w:szCs w:val="22"/>
                    </w:rPr>
                  </w:pPr>
                  <w:r w:rsidRPr="002B69D0">
                    <w:rPr>
                      <w:rFonts w:ascii="Arial" w:hAnsi="Arial" w:cs="Arial"/>
                      <w:sz w:val="22"/>
                      <w:szCs w:val="22"/>
                    </w:rPr>
                    <w:t xml:space="preserve">Ensure therapeutic support services are available for children </w:t>
                  </w:r>
                </w:p>
                <w:p w14:paraId="4AAB850F" w14:textId="5444F44B" w:rsidR="00E96099" w:rsidRPr="002B69D0" w:rsidRDefault="00E96099" w:rsidP="001D284E">
                  <w:pPr>
                    <w:pStyle w:val="ListParagraph"/>
                    <w:numPr>
                      <w:ilvl w:val="0"/>
                      <w:numId w:val="51"/>
                    </w:numPr>
                    <w:spacing w:before="60" w:afterLines="60" w:after="144"/>
                    <w:rPr>
                      <w:rFonts w:ascii="Arial" w:hAnsi="Arial" w:cs="Arial"/>
                      <w:sz w:val="22"/>
                      <w:szCs w:val="22"/>
                    </w:rPr>
                  </w:pPr>
                  <w:r w:rsidRPr="002B69D0">
                    <w:rPr>
                      <w:rFonts w:ascii="Arial" w:hAnsi="Arial" w:cs="Arial"/>
                      <w:sz w:val="22"/>
                      <w:szCs w:val="22"/>
                    </w:rPr>
                    <w:t xml:space="preserve">Review the prevalence of CAPVA, the demand on services and ensure that the offer in place </w:t>
                  </w:r>
                  <w:r w:rsidR="003A0AC7" w:rsidRPr="002B69D0">
                    <w:rPr>
                      <w:rFonts w:ascii="Arial" w:hAnsi="Arial" w:cs="Arial"/>
                      <w:sz w:val="22"/>
                      <w:szCs w:val="22"/>
                    </w:rPr>
                    <w:t>can</w:t>
                  </w:r>
                  <w:r w:rsidRPr="002B69D0">
                    <w:rPr>
                      <w:rFonts w:ascii="Arial" w:hAnsi="Arial" w:cs="Arial"/>
                      <w:sz w:val="22"/>
                      <w:szCs w:val="22"/>
                    </w:rPr>
                    <w:t xml:space="preserve"> meet the need of children and their parents.</w:t>
                  </w:r>
                </w:p>
                <w:p w14:paraId="760F8706" w14:textId="77777777" w:rsidR="00E96099" w:rsidRPr="002B69D0" w:rsidRDefault="00E96099" w:rsidP="001D284E">
                  <w:pPr>
                    <w:pStyle w:val="ListParagraph"/>
                    <w:numPr>
                      <w:ilvl w:val="0"/>
                      <w:numId w:val="51"/>
                    </w:numPr>
                    <w:spacing w:before="60" w:afterLines="60" w:after="144"/>
                    <w:rPr>
                      <w:rFonts w:ascii="Arial" w:hAnsi="Arial" w:cs="Arial"/>
                      <w:sz w:val="22"/>
                      <w:szCs w:val="22"/>
                    </w:rPr>
                  </w:pPr>
                  <w:r w:rsidRPr="002B69D0">
                    <w:rPr>
                      <w:rFonts w:ascii="Arial" w:hAnsi="Arial" w:cs="Arial"/>
                      <w:sz w:val="22"/>
                      <w:szCs w:val="22"/>
                    </w:rPr>
                    <w:t xml:space="preserve">Understand the effectiveness of Operation Encompass </w:t>
                  </w:r>
                </w:p>
                <w:p w14:paraId="02E55D15" w14:textId="0BA7A518" w:rsidR="002A36D6" w:rsidRPr="002B69D0" w:rsidRDefault="002A36D6" w:rsidP="001D284E">
                  <w:pPr>
                    <w:pStyle w:val="ListParagraph"/>
                    <w:numPr>
                      <w:ilvl w:val="0"/>
                      <w:numId w:val="51"/>
                    </w:numPr>
                    <w:spacing w:before="60" w:afterLines="60" w:after="144"/>
                    <w:rPr>
                      <w:rFonts w:ascii="Arial" w:hAnsi="Arial" w:cs="Arial"/>
                      <w:sz w:val="22"/>
                      <w:szCs w:val="22"/>
                    </w:rPr>
                  </w:pPr>
                  <w:r w:rsidRPr="002B69D0">
                    <w:rPr>
                      <w:rFonts w:ascii="Arial" w:hAnsi="Arial" w:cs="Arial"/>
                      <w:sz w:val="22"/>
                      <w:szCs w:val="22"/>
                    </w:rPr>
                    <w:t xml:space="preserve">Continue to implement the Safe and Together model across multi-agency partners </w:t>
                  </w:r>
                  <w:r w:rsidRPr="002B69D0">
                    <w:rPr>
                      <w:rFonts w:ascii="Arial" w:hAnsi="Arial" w:cs="Arial"/>
                      <w:sz w:val="22"/>
                      <w:szCs w:val="22"/>
                    </w:rPr>
                    <w:lastRenderedPageBreak/>
                    <w:t xml:space="preserve">to standardise the response children as victims receive </w:t>
                  </w:r>
                </w:p>
              </w:tc>
            </w:tr>
            <w:tr w:rsidR="005B2492" w:rsidRPr="002B69D0" w14:paraId="02E55D1A" w14:textId="77777777" w:rsidTr="00BF06B4">
              <w:tc>
                <w:tcPr>
                  <w:tcW w:w="988" w:type="dxa"/>
                </w:tcPr>
                <w:p w14:paraId="02E55D17" w14:textId="77777777" w:rsidR="005B2492" w:rsidRPr="002B69D0" w:rsidRDefault="006F3FC7" w:rsidP="001637EF">
                  <w:pPr>
                    <w:spacing w:before="60" w:afterLines="60" w:after="144"/>
                    <w:jc w:val="center"/>
                    <w:rPr>
                      <w:rFonts w:ascii="Arial" w:hAnsi="Arial" w:cs="Arial"/>
                      <w:b/>
                      <w:sz w:val="22"/>
                      <w:szCs w:val="22"/>
                    </w:rPr>
                  </w:pPr>
                  <w:r w:rsidRPr="002B69D0">
                    <w:rPr>
                      <w:rFonts w:ascii="Arial" w:hAnsi="Arial" w:cs="Arial"/>
                      <w:b/>
                      <w:sz w:val="22"/>
                      <w:szCs w:val="22"/>
                    </w:rPr>
                    <w:lastRenderedPageBreak/>
                    <w:t>3</w:t>
                  </w:r>
                </w:p>
              </w:tc>
              <w:tc>
                <w:tcPr>
                  <w:tcW w:w="3402" w:type="dxa"/>
                </w:tcPr>
                <w:p w14:paraId="6E0A77B3" w14:textId="579BA03F" w:rsidR="002A36D6" w:rsidRPr="002A36D6" w:rsidRDefault="002A36D6" w:rsidP="002A36D6">
                  <w:pPr>
                    <w:spacing w:before="60" w:afterLines="60" w:after="144"/>
                    <w:rPr>
                      <w:rFonts w:ascii="Arial" w:hAnsi="Arial" w:cs="Arial"/>
                      <w:sz w:val="22"/>
                      <w:szCs w:val="22"/>
                    </w:rPr>
                  </w:pPr>
                  <w:r w:rsidRPr="002A36D6">
                    <w:rPr>
                      <w:rFonts w:ascii="Arial" w:hAnsi="Arial" w:cs="Arial"/>
                      <w:sz w:val="22"/>
                      <w:szCs w:val="22"/>
                    </w:rPr>
                    <w:t>There is a lack of consistent accountability for perpetrators of domestic abuse, and existing intervention services may not be sufficiently effective in changing behaviour or reducing repeat offending.</w:t>
                  </w:r>
                </w:p>
                <w:p w14:paraId="02E55D18" w14:textId="0F3DBCCF" w:rsidR="002A36D6" w:rsidRPr="002B69D0" w:rsidRDefault="002A36D6" w:rsidP="0007296E">
                  <w:pPr>
                    <w:spacing w:before="60" w:afterLines="60" w:after="144"/>
                    <w:rPr>
                      <w:rFonts w:ascii="Arial" w:hAnsi="Arial" w:cs="Arial"/>
                      <w:color w:val="FF0000"/>
                      <w:sz w:val="22"/>
                      <w:szCs w:val="22"/>
                    </w:rPr>
                  </w:pPr>
                </w:p>
              </w:tc>
              <w:tc>
                <w:tcPr>
                  <w:tcW w:w="3907" w:type="dxa"/>
                </w:tcPr>
                <w:p w14:paraId="7628A834" w14:textId="77777777" w:rsidR="00E8567B" w:rsidRPr="002B69D0" w:rsidRDefault="00E8567B" w:rsidP="001D284E">
                  <w:pPr>
                    <w:pStyle w:val="ListParagraph"/>
                    <w:numPr>
                      <w:ilvl w:val="0"/>
                      <w:numId w:val="50"/>
                    </w:numPr>
                    <w:spacing w:before="60" w:afterLines="60" w:after="144"/>
                    <w:rPr>
                      <w:rFonts w:ascii="Arial" w:hAnsi="Arial" w:cs="Arial"/>
                      <w:sz w:val="22"/>
                      <w:szCs w:val="22"/>
                    </w:rPr>
                  </w:pPr>
                  <w:r w:rsidRPr="002B69D0">
                    <w:rPr>
                      <w:rFonts w:ascii="Arial" w:hAnsi="Arial" w:cs="Arial"/>
                      <w:sz w:val="22"/>
                      <w:szCs w:val="22"/>
                    </w:rPr>
                    <w:t>Support the OPCC Perpetration Strategy</w:t>
                  </w:r>
                </w:p>
                <w:p w14:paraId="5224E789" w14:textId="2B0EB804" w:rsidR="001B395B" w:rsidRPr="002B69D0" w:rsidRDefault="001B395B" w:rsidP="001D284E">
                  <w:pPr>
                    <w:pStyle w:val="ListParagraph"/>
                    <w:numPr>
                      <w:ilvl w:val="0"/>
                      <w:numId w:val="50"/>
                    </w:numPr>
                    <w:spacing w:before="60" w:afterLines="60" w:after="144"/>
                    <w:rPr>
                      <w:rFonts w:ascii="Arial" w:hAnsi="Arial" w:cs="Arial"/>
                      <w:sz w:val="22"/>
                      <w:szCs w:val="22"/>
                    </w:rPr>
                  </w:pPr>
                  <w:r w:rsidRPr="002B69D0">
                    <w:rPr>
                      <w:rFonts w:ascii="Arial" w:hAnsi="Arial" w:cs="Arial"/>
                      <w:sz w:val="22"/>
                      <w:szCs w:val="22"/>
                    </w:rPr>
                    <w:t>Review the criminal justice response to perpetrators within Hartlepool</w:t>
                  </w:r>
                </w:p>
                <w:p w14:paraId="603D0765" w14:textId="1B088A33" w:rsidR="001B395B" w:rsidRPr="002B69D0" w:rsidRDefault="001B395B" w:rsidP="001D284E">
                  <w:pPr>
                    <w:pStyle w:val="ListParagraph"/>
                    <w:numPr>
                      <w:ilvl w:val="0"/>
                      <w:numId w:val="50"/>
                    </w:numPr>
                    <w:spacing w:before="60" w:afterLines="60" w:after="144"/>
                    <w:rPr>
                      <w:rFonts w:ascii="Arial" w:hAnsi="Arial" w:cs="Arial"/>
                      <w:sz w:val="22"/>
                      <w:szCs w:val="22"/>
                    </w:rPr>
                  </w:pPr>
                  <w:r w:rsidRPr="002B69D0">
                    <w:rPr>
                      <w:rFonts w:ascii="Arial" w:hAnsi="Arial" w:cs="Arial"/>
                      <w:sz w:val="22"/>
                      <w:szCs w:val="22"/>
                    </w:rPr>
                    <w:t xml:space="preserve">Monitor the effectiveness </w:t>
                  </w:r>
                  <w:r w:rsidR="0078480A" w:rsidRPr="002B69D0">
                    <w:rPr>
                      <w:rFonts w:ascii="Arial" w:hAnsi="Arial" w:cs="Arial"/>
                      <w:sz w:val="22"/>
                      <w:szCs w:val="22"/>
                    </w:rPr>
                    <w:t xml:space="preserve">and engagement </w:t>
                  </w:r>
                  <w:r w:rsidRPr="002B69D0">
                    <w:rPr>
                      <w:rFonts w:ascii="Arial" w:hAnsi="Arial" w:cs="Arial"/>
                      <w:sz w:val="22"/>
                      <w:szCs w:val="22"/>
                    </w:rPr>
                    <w:t xml:space="preserve">of perpetrator provision </w:t>
                  </w:r>
                </w:p>
                <w:p w14:paraId="6490CF1C" w14:textId="77777777" w:rsidR="005B2492" w:rsidRPr="002B69D0" w:rsidRDefault="00E8567B" w:rsidP="001D284E">
                  <w:pPr>
                    <w:pStyle w:val="ListParagraph"/>
                    <w:numPr>
                      <w:ilvl w:val="0"/>
                      <w:numId w:val="50"/>
                    </w:numPr>
                    <w:spacing w:before="60" w:afterLines="60" w:after="144"/>
                    <w:rPr>
                      <w:rFonts w:ascii="Arial" w:hAnsi="Arial" w:cs="Arial"/>
                      <w:sz w:val="22"/>
                      <w:szCs w:val="22"/>
                    </w:rPr>
                  </w:pPr>
                  <w:r w:rsidRPr="002B69D0">
                    <w:rPr>
                      <w:rFonts w:ascii="Arial" w:hAnsi="Arial" w:cs="Arial"/>
                      <w:sz w:val="22"/>
                      <w:szCs w:val="22"/>
                    </w:rPr>
                    <w:t>Reduce repeat offending</w:t>
                  </w:r>
                  <w:r w:rsidR="00E96099" w:rsidRPr="002B69D0">
                    <w:rPr>
                      <w:rFonts w:ascii="Arial" w:hAnsi="Arial" w:cs="Arial"/>
                      <w:sz w:val="22"/>
                      <w:szCs w:val="22"/>
                    </w:rPr>
                    <w:t xml:space="preserve"> and the number of repeat high risk MARAC cases</w:t>
                  </w:r>
                </w:p>
                <w:p w14:paraId="02E55D19" w14:textId="07C4B786" w:rsidR="002A36D6" w:rsidRPr="002B69D0" w:rsidRDefault="002A36D6" w:rsidP="001D284E">
                  <w:pPr>
                    <w:pStyle w:val="ListParagraph"/>
                    <w:numPr>
                      <w:ilvl w:val="0"/>
                      <w:numId w:val="50"/>
                    </w:numPr>
                    <w:spacing w:before="60" w:afterLines="60" w:after="144"/>
                    <w:rPr>
                      <w:rFonts w:ascii="Arial" w:hAnsi="Arial" w:cs="Arial"/>
                      <w:sz w:val="22"/>
                      <w:szCs w:val="22"/>
                    </w:rPr>
                  </w:pPr>
                  <w:r w:rsidRPr="002B69D0">
                    <w:rPr>
                      <w:rFonts w:ascii="Arial" w:hAnsi="Arial" w:cs="Arial"/>
                      <w:sz w:val="22"/>
                      <w:szCs w:val="22"/>
                    </w:rPr>
                    <w:t xml:space="preserve">Continue to implement the Safe and Together model across multi-agency partners to standardise the response perpetrators receive </w:t>
                  </w:r>
                </w:p>
              </w:tc>
            </w:tr>
          </w:tbl>
          <w:p w14:paraId="02E55D1B" w14:textId="77777777" w:rsidR="00916F03" w:rsidRPr="002B69D0" w:rsidRDefault="00916F03" w:rsidP="003D4F9F">
            <w:pPr>
              <w:spacing w:before="60" w:afterLines="60" w:after="144"/>
              <w:rPr>
                <w:rFonts w:ascii="Arial" w:hAnsi="Arial" w:cs="Arial"/>
                <w:sz w:val="22"/>
                <w:szCs w:val="22"/>
              </w:rPr>
            </w:pPr>
          </w:p>
          <w:p w14:paraId="02E55D1C" w14:textId="77777777" w:rsidR="006D30E6" w:rsidRPr="002B69D0" w:rsidRDefault="006D30E6" w:rsidP="003D4F9F">
            <w:pPr>
              <w:spacing w:before="60" w:afterLines="60" w:after="144"/>
              <w:rPr>
                <w:rFonts w:ascii="Arial" w:hAnsi="Arial" w:cs="Arial"/>
                <w:sz w:val="22"/>
                <w:szCs w:val="22"/>
              </w:rPr>
            </w:pPr>
          </w:p>
        </w:tc>
      </w:tr>
    </w:tbl>
    <w:p w14:paraId="02E55D1E" w14:textId="77777777" w:rsidR="00D31DDA" w:rsidRPr="002B141E" w:rsidRDefault="00D31DDA">
      <w:pPr>
        <w:rPr>
          <w:rFonts w:ascii="Arial" w:hAnsi="Arial" w:cs="Arial"/>
        </w:rPr>
      </w:pPr>
    </w:p>
    <w:p w14:paraId="02E55D1F" w14:textId="77777777" w:rsidR="008D1969" w:rsidRPr="002B141E" w:rsidRDefault="008D1969">
      <w:pPr>
        <w:rPr>
          <w:rFonts w:ascii="Arial" w:hAnsi="Arial" w:cs="Arial"/>
        </w:rPr>
      </w:pPr>
    </w:p>
    <w:p w14:paraId="02E55D20" w14:textId="77777777" w:rsidR="00334E6D" w:rsidRPr="002B141E" w:rsidRDefault="00334E6D">
      <w:pPr>
        <w:rPr>
          <w:rFonts w:ascii="Arial" w:hAnsi="Arial" w:cs="Arial"/>
        </w:rPr>
      </w:pPr>
    </w:p>
    <w:p w14:paraId="02E55D21" w14:textId="77777777" w:rsidR="00334E6D" w:rsidRPr="002B141E" w:rsidRDefault="00334E6D">
      <w:pPr>
        <w:rPr>
          <w:rFonts w:ascii="Arial" w:hAnsi="Arial" w:cs="Arial"/>
        </w:rPr>
      </w:pPr>
    </w:p>
    <w:tbl>
      <w:tblPr>
        <w:tblW w:w="8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3"/>
      </w:tblGrid>
      <w:tr w:rsidR="00A42DFB" w:rsidRPr="002B141E" w14:paraId="02E55D23" w14:textId="77777777" w:rsidTr="00594232">
        <w:tc>
          <w:tcPr>
            <w:tcW w:w="8523" w:type="dxa"/>
            <w:shd w:val="clear" w:color="auto" w:fill="1D388D"/>
          </w:tcPr>
          <w:p w14:paraId="02E55D22" w14:textId="77777777" w:rsidR="00A42DFB" w:rsidRPr="002B141E" w:rsidRDefault="00A42DFB" w:rsidP="00622CE4">
            <w:pPr>
              <w:pStyle w:val="ListParagraph"/>
              <w:numPr>
                <w:ilvl w:val="0"/>
                <w:numId w:val="2"/>
              </w:numPr>
              <w:spacing w:before="60" w:afterLines="60" w:after="144"/>
              <w:rPr>
                <w:rFonts w:ascii="Arial" w:hAnsi="Arial" w:cs="Arial"/>
                <w:b/>
                <w:color w:val="FFFFFF" w:themeColor="background1"/>
                <w:sz w:val="22"/>
                <w:szCs w:val="22"/>
              </w:rPr>
            </w:pPr>
            <w:r w:rsidRPr="002B141E">
              <w:rPr>
                <w:rFonts w:ascii="Arial" w:hAnsi="Arial" w:cs="Arial"/>
                <w:b/>
                <w:color w:val="FFFFFF" w:themeColor="background1"/>
                <w:sz w:val="22"/>
                <w:szCs w:val="22"/>
              </w:rPr>
              <w:t>Introduction</w:t>
            </w:r>
          </w:p>
        </w:tc>
      </w:tr>
      <w:tr w:rsidR="00A42DFB" w:rsidRPr="002B141E" w14:paraId="02E55D37" w14:textId="77777777" w:rsidTr="0007296E">
        <w:tc>
          <w:tcPr>
            <w:tcW w:w="8523" w:type="dxa"/>
            <w:shd w:val="clear" w:color="auto" w:fill="auto"/>
          </w:tcPr>
          <w:p w14:paraId="76856EB1" w14:textId="2FFF5C26" w:rsidR="00C6225A" w:rsidRPr="002B69D0" w:rsidRDefault="00C6225A" w:rsidP="00C6225A">
            <w:pPr>
              <w:rPr>
                <w:rFonts w:ascii="Arial" w:hAnsi="Arial" w:cs="Arial"/>
              </w:rPr>
            </w:pPr>
            <w:r w:rsidRPr="002B69D0">
              <w:rPr>
                <w:rFonts w:ascii="Arial" w:hAnsi="Arial" w:cs="Arial"/>
              </w:rPr>
              <w:t>Domestic Abuse is a global, national and local issue. The Crime Survey for England and Wales estimated that 2.3 million people aged 16 years and over experienced domestic abuse in the year ending March 2024. This is estimated at 1.6 million women and 712,000 men.</w:t>
            </w:r>
            <w:r w:rsidR="003A0AC7" w:rsidRPr="002B69D0">
              <w:rPr>
                <w:rStyle w:val="EndnoteReference"/>
                <w:rFonts w:ascii="Arial" w:hAnsi="Arial" w:cs="Arial"/>
              </w:rPr>
              <w:endnoteReference w:id="1"/>
            </w:r>
            <w:r w:rsidRPr="002B69D0">
              <w:rPr>
                <w:rFonts w:ascii="Arial" w:hAnsi="Arial" w:cs="Arial"/>
              </w:rPr>
              <w:t xml:space="preserve"> </w:t>
            </w:r>
          </w:p>
          <w:p w14:paraId="77F47D8D" w14:textId="77777777" w:rsidR="00C6225A" w:rsidRPr="002B69D0" w:rsidRDefault="00C6225A" w:rsidP="00C6225A">
            <w:pPr>
              <w:rPr>
                <w:rFonts w:ascii="Arial" w:hAnsi="Arial" w:cs="Arial"/>
              </w:rPr>
            </w:pPr>
          </w:p>
          <w:p w14:paraId="798170CC" w14:textId="77777777" w:rsidR="00C6225A" w:rsidRPr="002B69D0" w:rsidRDefault="00C6225A" w:rsidP="00C6225A">
            <w:pPr>
              <w:rPr>
                <w:rFonts w:ascii="Arial" w:hAnsi="Arial" w:cs="Arial"/>
              </w:rPr>
            </w:pPr>
            <w:r w:rsidRPr="002B69D0">
              <w:rPr>
                <w:rFonts w:ascii="Arial" w:hAnsi="Arial" w:cs="Arial"/>
              </w:rPr>
              <w:t xml:space="preserve">Domestic abuse is a hidden crime due to underreporting but also that one domestic abuse incident can have multiple impacts on victims, their families, communities and services. Domestic abuse impacts everyone and can be devastating for all.  </w:t>
            </w:r>
          </w:p>
          <w:p w14:paraId="48D6B4DC" w14:textId="77777777" w:rsidR="00BD2E4A" w:rsidRPr="002B69D0" w:rsidRDefault="00BD2E4A" w:rsidP="00C6225A">
            <w:pPr>
              <w:rPr>
                <w:rFonts w:ascii="Arial" w:hAnsi="Arial" w:cs="Arial"/>
              </w:rPr>
            </w:pPr>
          </w:p>
          <w:p w14:paraId="49CA6ECD" w14:textId="0BA335AE" w:rsidR="00BD2E4A" w:rsidRPr="002B69D0" w:rsidRDefault="00BD2E4A" w:rsidP="00BD2E4A">
            <w:pPr>
              <w:pStyle w:val="NoSpacing"/>
              <w:rPr>
                <w:rFonts w:ascii="Arial" w:hAnsi="Arial" w:cs="Arial"/>
              </w:rPr>
            </w:pPr>
            <w:r w:rsidRPr="002B69D0">
              <w:rPr>
                <w:rFonts w:ascii="Arial" w:hAnsi="Arial" w:cs="Arial"/>
              </w:rPr>
              <w:t xml:space="preserve">The economic and social costs of domestic violence and abuse are immense. The Home Office estimated in 2017 the cost to be £66 billion in England and Wales. </w:t>
            </w:r>
          </w:p>
          <w:p w14:paraId="75D13592" w14:textId="77777777" w:rsidR="00C6225A" w:rsidRPr="002B69D0" w:rsidRDefault="00C6225A" w:rsidP="00C6225A">
            <w:pPr>
              <w:rPr>
                <w:rFonts w:ascii="Arial" w:hAnsi="Arial" w:cs="Arial"/>
              </w:rPr>
            </w:pPr>
          </w:p>
          <w:p w14:paraId="2BF351FB" w14:textId="7B806731" w:rsidR="00124DD1" w:rsidRPr="002B69D0" w:rsidRDefault="00C6225A" w:rsidP="00C6225A">
            <w:pPr>
              <w:rPr>
                <w:rFonts w:ascii="Arial" w:hAnsi="Arial" w:cs="Arial"/>
              </w:rPr>
            </w:pPr>
            <w:r w:rsidRPr="002B69D0">
              <w:rPr>
                <w:rFonts w:ascii="Arial" w:hAnsi="Arial" w:cs="Arial"/>
              </w:rPr>
              <w:t>It is widely known that domestic abuse is recognised as a gendered crime and predominantly perpetrated by men towards women, in intimate partner relationships as a form of violence against women and girls. However, it is now widely recognised that anyone of any gender, sex, sexual orientation, age, race, or religion can be a victim of domestic abuse, and the Domestic Abuse Act (2021) introduced a recognised definition to encompass those who are personally connected</w:t>
            </w:r>
            <w:r w:rsidR="00123DFD" w:rsidRPr="002B69D0">
              <w:rPr>
                <w:rFonts w:ascii="Arial" w:hAnsi="Arial" w:cs="Arial"/>
              </w:rPr>
              <w:t>.</w:t>
            </w:r>
            <w:r w:rsidR="00124DD1" w:rsidRPr="002B69D0">
              <w:rPr>
                <w:rFonts w:ascii="Arial" w:hAnsi="Arial" w:cs="Arial"/>
              </w:rPr>
              <w:t xml:space="preserve"> </w:t>
            </w:r>
            <w:r w:rsidR="00123DFD" w:rsidRPr="002B69D0">
              <w:rPr>
                <w:rFonts w:ascii="Arial" w:hAnsi="Arial" w:cs="Arial"/>
              </w:rPr>
              <w:t>See Appendix 1</w:t>
            </w:r>
            <w:r w:rsidR="00124DD1" w:rsidRPr="002B69D0">
              <w:rPr>
                <w:rFonts w:ascii="Arial" w:hAnsi="Arial" w:cs="Arial"/>
              </w:rPr>
              <w:t xml:space="preserve"> for the definition. </w:t>
            </w:r>
          </w:p>
          <w:p w14:paraId="24073C39" w14:textId="77777777" w:rsidR="00C6225A" w:rsidRPr="002B69D0" w:rsidRDefault="00C6225A" w:rsidP="00C6225A">
            <w:pPr>
              <w:rPr>
                <w:rFonts w:ascii="Arial" w:hAnsi="Arial" w:cs="Arial"/>
              </w:rPr>
            </w:pPr>
          </w:p>
          <w:p w14:paraId="449E0E87" w14:textId="77777777" w:rsidR="00C6225A" w:rsidRPr="002B69D0" w:rsidRDefault="00C6225A" w:rsidP="00C6225A">
            <w:pPr>
              <w:rPr>
                <w:rFonts w:ascii="Arial" w:hAnsi="Arial" w:cs="Arial"/>
              </w:rPr>
            </w:pPr>
            <w:r w:rsidRPr="002B69D0">
              <w:rPr>
                <w:rFonts w:ascii="Arial" w:hAnsi="Arial" w:cs="Arial"/>
              </w:rPr>
              <w:lastRenderedPageBreak/>
              <w:t xml:space="preserve">It is critical to provide life-saving safe accommodation and support for those victims and their children that need it following domestic abuse and as they rebuild their lives after the trauma of domestic abuse. </w:t>
            </w:r>
          </w:p>
          <w:p w14:paraId="7EA0373E" w14:textId="77777777" w:rsidR="00C6225A" w:rsidRPr="002B69D0" w:rsidRDefault="00C6225A" w:rsidP="00C6225A">
            <w:pPr>
              <w:rPr>
                <w:rFonts w:ascii="Arial" w:hAnsi="Arial" w:cs="Arial"/>
              </w:rPr>
            </w:pPr>
          </w:p>
          <w:p w14:paraId="7D3F525A" w14:textId="77777777" w:rsidR="00C6225A" w:rsidRPr="002B69D0" w:rsidRDefault="00C6225A" w:rsidP="00C6225A">
            <w:pPr>
              <w:rPr>
                <w:rFonts w:ascii="Arial" w:hAnsi="Arial" w:cs="Arial"/>
              </w:rPr>
            </w:pPr>
            <w:r w:rsidRPr="002B69D0">
              <w:rPr>
                <w:rFonts w:ascii="Arial" w:hAnsi="Arial" w:cs="Arial"/>
              </w:rPr>
              <w:t xml:space="preserve">Part 4 of the Domestic Abuse Act requires local authorities to undertake a </w:t>
            </w:r>
          </w:p>
          <w:p w14:paraId="01473358" w14:textId="166A41E0" w:rsidR="00C6225A" w:rsidRPr="002B69D0" w:rsidRDefault="00C6225A" w:rsidP="00C6225A">
            <w:pPr>
              <w:rPr>
                <w:rFonts w:ascii="Arial" w:hAnsi="Arial" w:cs="Arial"/>
              </w:rPr>
            </w:pPr>
            <w:r w:rsidRPr="002B69D0">
              <w:rPr>
                <w:rFonts w:ascii="Arial" w:hAnsi="Arial" w:cs="Arial"/>
              </w:rPr>
              <w:t xml:space="preserve">needs assessment and strategy every 3 years. </w:t>
            </w:r>
            <w:r w:rsidR="00DC5BDF" w:rsidRPr="002B69D0">
              <w:rPr>
                <w:rFonts w:ascii="Arial" w:hAnsi="Arial" w:cs="Arial"/>
              </w:rPr>
              <w:t>See Appendix 2 for f</w:t>
            </w:r>
            <w:r w:rsidRPr="002B69D0">
              <w:rPr>
                <w:rFonts w:ascii="Arial" w:hAnsi="Arial" w:cs="Arial"/>
              </w:rPr>
              <w:t>urther detail on the statutory guidance of the Domestic Abuse Act, including Part 4 and other relevant legislation</w:t>
            </w:r>
            <w:r w:rsidR="00DC5BDF" w:rsidRPr="002B69D0">
              <w:rPr>
                <w:rFonts w:ascii="Arial" w:hAnsi="Arial" w:cs="Arial"/>
              </w:rPr>
              <w:t>.</w:t>
            </w:r>
          </w:p>
          <w:p w14:paraId="589EDB72" w14:textId="77777777" w:rsidR="00C6225A" w:rsidRPr="002B69D0" w:rsidRDefault="00C6225A" w:rsidP="00C6225A">
            <w:pPr>
              <w:rPr>
                <w:rFonts w:ascii="Arial" w:hAnsi="Arial" w:cs="Arial"/>
              </w:rPr>
            </w:pPr>
          </w:p>
          <w:p w14:paraId="61559C26" w14:textId="0854DB2B" w:rsidR="00C6225A" w:rsidRPr="002B69D0" w:rsidRDefault="00C6225A" w:rsidP="00C6225A">
            <w:pPr>
              <w:rPr>
                <w:rFonts w:ascii="Arial" w:hAnsi="Arial" w:cs="Arial"/>
              </w:rPr>
            </w:pPr>
            <w:r w:rsidRPr="002B69D0">
              <w:rPr>
                <w:rFonts w:ascii="Arial" w:hAnsi="Arial" w:cs="Arial"/>
              </w:rPr>
              <w:t>The</w:t>
            </w:r>
            <w:r w:rsidR="004F681E">
              <w:rPr>
                <w:rFonts w:ascii="Arial" w:hAnsi="Arial" w:cs="Arial"/>
              </w:rPr>
              <w:t xml:space="preserve"> following</w:t>
            </w:r>
            <w:r w:rsidRPr="002B69D0">
              <w:rPr>
                <w:rFonts w:ascii="Arial" w:hAnsi="Arial" w:cs="Arial"/>
              </w:rPr>
              <w:t xml:space="preserve"> needs assessment has used published statistics including both national and local datasets from a range of organisations and held locally in-house at Hartlepool. </w:t>
            </w:r>
          </w:p>
          <w:p w14:paraId="2C5441B0" w14:textId="77777777" w:rsidR="00C6225A" w:rsidRPr="002B69D0" w:rsidRDefault="00C6225A" w:rsidP="00C6225A">
            <w:pPr>
              <w:rPr>
                <w:rFonts w:ascii="Arial" w:hAnsi="Arial" w:cs="Arial"/>
              </w:rPr>
            </w:pPr>
          </w:p>
          <w:p w14:paraId="3768B549" w14:textId="77777777" w:rsidR="00C6225A" w:rsidRPr="002B69D0" w:rsidRDefault="00C6225A" w:rsidP="00C6225A">
            <w:pPr>
              <w:rPr>
                <w:rFonts w:ascii="Arial" w:hAnsi="Arial" w:cs="Arial"/>
              </w:rPr>
            </w:pPr>
            <w:r w:rsidRPr="002B69D0">
              <w:rPr>
                <w:rFonts w:ascii="Arial" w:hAnsi="Arial" w:cs="Arial"/>
              </w:rPr>
              <w:t>The way data is collected and the level of detail held varies considerably between organisations as does the time periods that data is available for. The timeframe for each dataset is given each time within the report.</w:t>
            </w:r>
          </w:p>
          <w:p w14:paraId="46FF7BC6" w14:textId="77777777" w:rsidR="00C6225A" w:rsidRPr="002B69D0" w:rsidRDefault="00C6225A" w:rsidP="00C6225A">
            <w:pPr>
              <w:rPr>
                <w:rFonts w:ascii="Arial" w:hAnsi="Arial" w:cs="Arial"/>
              </w:rPr>
            </w:pPr>
          </w:p>
          <w:p w14:paraId="523C34FE" w14:textId="12E52702" w:rsidR="00C6225A" w:rsidRPr="002B69D0" w:rsidRDefault="00C6225A" w:rsidP="00C6225A">
            <w:pPr>
              <w:rPr>
                <w:rFonts w:ascii="Arial" w:hAnsi="Arial" w:cs="Arial"/>
              </w:rPr>
            </w:pPr>
            <w:r w:rsidRPr="002B69D0">
              <w:rPr>
                <w:rFonts w:ascii="Arial" w:hAnsi="Arial" w:cs="Arial"/>
              </w:rPr>
              <w:t>Th</w:t>
            </w:r>
            <w:r w:rsidR="00A86B7A" w:rsidRPr="002B69D0">
              <w:rPr>
                <w:rFonts w:ascii="Arial" w:hAnsi="Arial" w:cs="Arial"/>
              </w:rPr>
              <w:t xml:space="preserve">e data in this </w:t>
            </w:r>
            <w:r w:rsidRPr="002B69D0">
              <w:rPr>
                <w:rFonts w:ascii="Arial" w:hAnsi="Arial" w:cs="Arial"/>
              </w:rPr>
              <w:t>needs assessment covers the period 1</w:t>
            </w:r>
            <w:r w:rsidRPr="002B69D0">
              <w:rPr>
                <w:rFonts w:ascii="Arial" w:hAnsi="Arial" w:cs="Arial"/>
                <w:vertAlign w:val="superscript"/>
              </w:rPr>
              <w:t>st</w:t>
            </w:r>
            <w:r w:rsidRPr="002B69D0">
              <w:rPr>
                <w:rFonts w:ascii="Arial" w:hAnsi="Arial" w:cs="Arial"/>
              </w:rPr>
              <w:t xml:space="preserve"> April 2023 – 31</w:t>
            </w:r>
            <w:r w:rsidRPr="002B69D0">
              <w:rPr>
                <w:rFonts w:ascii="Arial" w:hAnsi="Arial" w:cs="Arial"/>
                <w:vertAlign w:val="superscript"/>
              </w:rPr>
              <w:t>st</w:t>
            </w:r>
            <w:r w:rsidRPr="002B69D0">
              <w:rPr>
                <w:rFonts w:ascii="Arial" w:hAnsi="Arial" w:cs="Arial"/>
              </w:rPr>
              <w:t xml:space="preserve"> March 2024. Where possible, data from the previous needs assessment has been used as a comparison to review trends and progress. </w:t>
            </w:r>
          </w:p>
          <w:p w14:paraId="6AC9DAD9" w14:textId="77777777" w:rsidR="00C6225A" w:rsidRPr="002B69D0" w:rsidRDefault="00C6225A" w:rsidP="00C6225A">
            <w:pPr>
              <w:rPr>
                <w:rFonts w:ascii="Arial" w:hAnsi="Arial" w:cs="Arial"/>
              </w:rPr>
            </w:pPr>
          </w:p>
          <w:p w14:paraId="02E55D27" w14:textId="6711748C" w:rsidR="00652AE3" w:rsidRPr="002B69D0" w:rsidRDefault="00C6225A" w:rsidP="00C6225A">
            <w:pPr>
              <w:rPr>
                <w:rFonts w:ascii="Arial" w:hAnsi="Arial" w:cs="Arial"/>
                <w:b/>
                <w:color w:val="FF0000"/>
              </w:rPr>
            </w:pPr>
            <w:r w:rsidRPr="002B69D0">
              <w:rPr>
                <w:rFonts w:ascii="Arial" w:hAnsi="Arial" w:cs="Arial"/>
              </w:rPr>
              <w:t xml:space="preserve">The term victim and survivor will be used interchangeably throughout this document; however, it is important to recognise that not everyone who has been impacted by domestic abuse will identify as either. Those who cause harm will be referred to as perpetrators of domestic abuse. </w:t>
            </w:r>
          </w:p>
          <w:tbl>
            <w:tblPr>
              <w:tblStyle w:val="TableGrid"/>
              <w:tblpPr w:leftFromText="180" w:rightFromText="180" w:vertAnchor="text" w:horzAnchor="margin" w:tblpY="81"/>
              <w:tblOverlap w:val="never"/>
              <w:tblW w:w="0" w:type="auto"/>
              <w:tblLook w:val="04A0" w:firstRow="1" w:lastRow="0" w:firstColumn="1" w:lastColumn="0" w:noHBand="0" w:noVBand="1"/>
            </w:tblPr>
            <w:tblGrid>
              <w:gridCol w:w="4146"/>
              <w:gridCol w:w="4146"/>
            </w:tblGrid>
            <w:tr w:rsidR="002B69D0" w:rsidRPr="002B69D0" w14:paraId="308039FC" w14:textId="77777777" w:rsidTr="002B69D0">
              <w:tc>
                <w:tcPr>
                  <w:tcW w:w="8292" w:type="dxa"/>
                  <w:gridSpan w:val="2"/>
                </w:tcPr>
                <w:p w14:paraId="711E3FBD" w14:textId="77777777" w:rsidR="002B69D0" w:rsidRPr="002B69D0" w:rsidRDefault="002B69D0" w:rsidP="002B69D0">
                  <w:pPr>
                    <w:spacing w:before="60" w:afterLines="60" w:after="144"/>
                    <w:rPr>
                      <w:rFonts w:ascii="Arial" w:hAnsi="Arial" w:cs="Arial"/>
                      <w:sz w:val="22"/>
                      <w:szCs w:val="22"/>
                    </w:rPr>
                  </w:pPr>
                  <w:r w:rsidRPr="002B69D0">
                    <w:rPr>
                      <w:rFonts w:ascii="Arial" w:hAnsi="Arial" w:cs="Arial"/>
                      <w:b/>
                      <w:sz w:val="22"/>
                      <w:szCs w:val="22"/>
                    </w:rPr>
                    <w:t>Other JSNA topics this topic closely linked to:</w:t>
                  </w:r>
                </w:p>
              </w:tc>
            </w:tr>
            <w:tr w:rsidR="002B69D0" w:rsidRPr="002B69D0" w14:paraId="45DBFFDA" w14:textId="77777777" w:rsidTr="002B69D0">
              <w:tc>
                <w:tcPr>
                  <w:tcW w:w="4146" w:type="dxa"/>
                </w:tcPr>
                <w:p w14:paraId="423D49FE" w14:textId="77777777" w:rsidR="002B69D0" w:rsidRPr="002B69D0" w:rsidRDefault="002B69D0" w:rsidP="002B69D0">
                  <w:pPr>
                    <w:spacing w:before="60" w:afterLines="60" w:after="144"/>
                    <w:rPr>
                      <w:rFonts w:ascii="Arial" w:hAnsi="Arial" w:cs="Arial"/>
                      <w:sz w:val="22"/>
                      <w:szCs w:val="22"/>
                    </w:rPr>
                  </w:pPr>
                  <w:r w:rsidRPr="002B69D0">
                    <w:rPr>
                      <w:rFonts w:ascii="Arial" w:hAnsi="Arial" w:cs="Arial"/>
                      <w:sz w:val="22"/>
                      <w:szCs w:val="22"/>
                    </w:rPr>
                    <w:t>Housing</w:t>
                  </w:r>
                </w:p>
              </w:tc>
              <w:tc>
                <w:tcPr>
                  <w:tcW w:w="4146" w:type="dxa"/>
                </w:tcPr>
                <w:p w14:paraId="444C801F" w14:textId="77777777" w:rsidR="002B69D0" w:rsidRPr="002B69D0" w:rsidRDefault="002B69D0" w:rsidP="002B69D0">
                  <w:pPr>
                    <w:spacing w:before="60" w:afterLines="60" w:after="144"/>
                    <w:rPr>
                      <w:rFonts w:ascii="Arial" w:hAnsi="Arial" w:cs="Arial"/>
                      <w:sz w:val="22"/>
                      <w:szCs w:val="22"/>
                    </w:rPr>
                  </w:pPr>
                  <w:r w:rsidRPr="002B69D0">
                    <w:rPr>
                      <w:rFonts w:ascii="Arial" w:hAnsi="Arial" w:cs="Arial"/>
                      <w:sz w:val="22"/>
                      <w:szCs w:val="22"/>
                    </w:rPr>
                    <w:t xml:space="preserve">Sexual Health </w:t>
                  </w:r>
                </w:p>
              </w:tc>
            </w:tr>
            <w:tr w:rsidR="002B69D0" w:rsidRPr="002B69D0" w14:paraId="2E2EA923" w14:textId="77777777" w:rsidTr="002B69D0">
              <w:tc>
                <w:tcPr>
                  <w:tcW w:w="4146" w:type="dxa"/>
                </w:tcPr>
                <w:p w14:paraId="23F318D3" w14:textId="77777777" w:rsidR="002B69D0" w:rsidRPr="002B69D0" w:rsidRDefault="002B69D0" w:rsidP="002B69D0">
                  <w:pPr>
                    <w:spacing w:before="60" w:afterLines="60" w:after="144"/>
                    <w:rPr>
                      <w:rFonts w:ascii="Arial" w:hAnsi="Arial" w:cs="Arial"/>
                      <w:sz w:val="22"/>
                      <w:szCs w:val="22"/>
                    </w:rPr>
                  </w:pPr>
                  <w:r w:rsidRPr="002B69D0">
                    <w:rPr>
                      <w:rFonts w:ascii="Arial" w:hAnsi="Arial" w:cs="Arial"/>
                      <w:sz w:val="22"/>
                      <w:szCs w:val="22"/>
                    </w:rPr>
                    <w:t>Violent Crime</w:t>
                  </w:r>
                </w:p>
              </w:tc>
              <w:tc>
                <w:tcPr>
                  <w:tcW w:w="4146" w:type="dxa"/>
                </w:tcPr>
                <w:p w14:paraId="400C2D32" w14:textId="77777777" w:rsidR="002B69D0" w:rsidRPr="002B69D0" w:rsidRDefault="002B69D0" w:rsidP="002B69D0">
                  <w:pPr>
                    <w:spacing w:before="60" w:afterLines="60" w:after="144"/>
                    <w:rPr>
                      <w:rFonts w:ascii="Arial" w:hAnsi="Arial" w:cs="Arial"/>
                      <w:sz w:val="22"/>
                      <w:szCs w:val="22"/>
                    </w:rPr>
                  </w:pPr>
                  <w:r w:rsidRPr="002B69D0">
                    <w:rPr>
                      <w:rFonts w:ascii="Arial" w:hAnsi="Arial" w:cs="Arial"/>
                      <w:sz w:val="22"/>
                      <w:szCs w:val="22"/>
                    </w:rPr>
                    <w:t xml:space="preserve">Substance Misuse </w:t>
                  </w:r>
                </w:p>
              </w:tc>
            </w:tr>
            <w:tr w:rsidR="002B69D0" w:rsidRPr="002B69D0" w14:paraId="4CE59354" w14:textId="77777777" w:rsidTr="002B69D0">
              <w:tc>
                <w:tcPr>
                  <w:tcW w:w="4146" w:type="dxa"/>
                </w:tcPr>
                <w:p w14:paraId="4F1B729D" w14:textId="77777777" w:rsidR="002B69D0" w:rsidRPr="002B69D0" w:rsidRDefault="002B69D0" w:rsidP="002B69D0">
                  <w:pPr>
                    <w:spacing w:before="60" w:afterLines="60" w:after="144"/>
                    <w:rPr>
                      <w:rFonts w:ascii="Arial" w:hAnsi="Arial" w:cs="Arial"/>
                      <w:sz w:val="22"/>
                      <w:szCs w:val="22"/>
                    </w:rPr>
                  </w:pPr>
                  <w:r w:rsidRPr="002B69D0">
                    <w:rPr>
                      <w:rFonts w:ascii="Arial" w:hAnsi="Arial" w:cs="Arial"/>
                      <w:sz w:val="22"/>
                      <w:szCs w:val="22"/>
                    </w:rPr>
                    <w:t>Mental Health</w:t>
                  </w:r>
                </w:p>
              </w:tc>
              <w:tc>
                <w:tcPr>
                  <w:tcW w:w="4146" w:type="dxa"/>
                </w:tcPr>
                <w:p w14:paraId="6B08D523" w14:textId="77777777" w:rsidR="002B69D0" w:rsidRPr="002B69D0" w:rsidRDefault="002B69D0" w:rsidP="002B69D0">
                  <w:pPr>
                    <w:spacing w:before="60" w:afterLines="60" w:after="144"/>
                    <w:rPr>
                      <w:rFonts w:ascii="Arial" w:hAnsi="Arial" w:cs="Arial"/>
                      <w:sz w:val="22"/>
                      <w:szCs w:val="22"/>
                    </w:rPr>
                  </w:pPr>
                  <w:r w:rsidRPr="002B69D0">
                    <w:rPr>
                      <w:rFonts w:ascii="Arial" w:hAnsi="Arial" w:cs="Arial"/>
                      <w:sz w:val="22"/>
                      <w:szCs w:val="22"/>
                    </w:rPr>
                    <w:t xml:space="preserve">Youth Offending </w:t>
                  </w:r>
                </w:p>
              </w:tc>
            </w:tr>
            <w:tr w:rsidR="002B69D0" w:rsidRPr="002B69D0" w14:paraId="527BBB04" w14:textId="77777777" w:rsidTr="002B69D0">
              <w:tc>
                <w:tcPr>
                  <w:tcW w:w="4146" w:type="dxa"/>
                </w:tcPr>
                <w:p w14:paraId="1E51E1D9" w14:textId="77777777" w:rsidR="002B69D0" w:rsidRPr="002B69D0" w:rsidRDefault="002B69D0" w:rsidP="002B69D0">
                  <w:pPr>
                    <w:spacing w:before="60" w:afterLines="60" w:after="144"/>
                    <w:rPr>
                      <w:rFonts w:ascii="Arial" w:hAnsi="Arial" w:cs="Arial"/>
                      <w:sz w:val="22"/>
                      <w:szCs w:val="22"/>
                    </w:rPr>
                  </w:pPr>
                  <w:r w:rsidRPr="002B69D0">
                    <w:rPr>
                      <w:rFonts w:ascii="Arial" w:hAnsi="Arial" w:cs="Arial"/>
                      <w:sz w:val="22"/>
                      <w:szCs w:val="22"/>
                    </w:rPr>
                    <w:t>Safeguarding Children and Vulnerable Adults</w:t>
                  </w:r>
                </w:p>
              </w:tc>
              <w:tc>
                <w:tcPr>
                  <w:tcW w:w="4146" w:type="dxa"/>
                </w:tcPr>
                <w:p w14:paraId="4651FDA0" w14:textId="77777777" w:rsidR="002B69D0" w:rsidRPr="002B69D0" w:rsidRDefault="002B69D0" w:rsidP="002B69D0">
                  <w:pPr>
                    <w:spacing w:before="60" w:afterLines="60" w:after="144"/>
                    <w:rPr>
                      <w:rFonts w:ascii="Arial" w:hAnsi="Arial" w:cs="Arial"/>
                      <w:sz w:val="22"/>
                      <w:szCs w:val="22"/>
                    </w:rPr>
                  </w:pPr>
                </w:p>
              </w:tc>
            </w:tr>
          </w:tbl>
          <w:p w14:paraId="02E55D36" w14:textId="77777777" w:rsidR="00CE3AE1" w:rsidRPr="002B141E" w:rsidRDefault="00CE3AE1" w:rsidP="0007296E">
            <w:pPr>
              <w:spacing w:before="60" w:afterLines="60" w:after="144"/>
              <w:rPr>
                <w:rFonts w:ascii="Arial" w:hAnsi="Arial" w:cs="Arial"/>
                <w:sz w:val="20"/>
                <w:szCs w:val="20"/>
              </w:rPr>
            </w:pPr>
          </w:p>
        </w:tc>
      </w:tr>
    </w:tbl>
    <w:p w14:paraId="02E55D38" w14:textId="77777777" w:rsidR="00947141" w:rsidRPr="002B141E" w:rsidRDefault="00947141">
      <w:pPr>
        <w:rPr>
          <w:rFonts w:ascii="Arial" w:hAnsi="Arial" w:cs="Arial"/>
        </w:rPr>
      </w:pPr>
    </w:p>
    <w:p w14:paraId="02E55D39" w14:textId="77777777" w:rsidR="008D1969" w:rsidRPr="002B141E" w:rsidRDefault="008D1969">
      <w:pPr>
        <w:rPr>
          <w:rFonts w:ascii="Arial" w:hAnsi="Arial" w:cs="Arial"/>
        </w:rPr>
      </w:pPr>
    </w:p>
    <w:p w14:paraId="02E55D3A" w14:textId="77777777" w:rsidR="008D1969" w:rsidRPr="002B141E" w:rsidRDefault="008D1969">
      <w:pPr>
        <w:rPr>
          <w:rFonts w:ascii="Arial" w:hAnsi="Arial" w:cs="Arial"/>
        </w:rPr>
      </w:pPr>
    </w:p>
    <w:p w14:paraId="02E55D3B" w14:textId="77777777" w:rsidR="008D1969" w:rsidRPr="002B141E" w:rsidRDefault="008D1969">
      <w:pPr>
        <w:rPr>
          <w:rFonts w:ascii="Arial" w:hAnsi="Arial" w:cs="Arial"/>
        </w:rPr>
      </w:pPr>
    </w:p>
    <w:p w14:paraId="02E55D3C" w14:textId="77777777" w:rsidR="008D1969" w:rsidRPr="002B141E" w:rsidRDefault="008D1969">
      <w:pPr>
        <w:rPr>
          <w:rFonts w:ascii="Arial" w:hAnsi="Arial" w:cs="Arial"/>
        </w:rPr>
      </w:pPr>
    </w:p>
    <w:p w14:paraId="02E55D3D" w14:textId="77777777" w:rsidR="008D1969" w:rsidRPr="002B141E" w:rsidRDefault="008D1969">
      <w:pPr>
        <w:rPr>
          <w:rFonts w:ascii="Arial" w:hAnsi="Arial" w:cs="Arial"/>
        </w:rPr>
      </w:pP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6"/>
      </w:tblGrid>
      <w:tr w:rsidR="00A42DFB" w:rsidRPr="002B141E" w14:paraId="02E55D3F" w14:textId="77777777" w:rsidTr="004E3AAA">
        <w:tc>
          <w:tcPr>
            <w:tcW w:w="9996" w:type="dxa"/>
            <w:shd w:val="clear" w:color="auto" w:fill="1D388D"/>
          </w:tcPr>
          <w:p w14:paraId="02E55D3E" w14:textId="77777777" w:rsidR="00A42DFB" w:rsidRPr="002B141E" w:rsidRDefault="00A42DFB" w:rsidP="00622CE4">
            <w:pPr>
              <w:pStyle w:val="ListParagraph"/>
              <w:numPr>
                <w:ilvl w:val="0"/>
                <w:numId w:val="2"/>
              </w:numPr>
              <w:spacing w:before="60" w:afterLines="60" w:after="144"/>
              <w:rPr>
                <w:rFonts w:ascii="Arial" w:hAnsi="Arial" w:cs="Arial"/>
                <w:b/>
                <w:color w:val="FFFFFF" w:themeColor="background1"/>
                <w:sz w:val="22"/>
                <w:szCs w:val="22"/>
              </w:rPr>
            </w:pPr>
            <w:r w:rsidRPr="002B141E">
              <w:rPr>
                <w:rFonts w:ascii="Arial" w:hAnsi="Arial" w:cs="Arial"/>
                <w:b/>
                <w:color w:val="FFFFFF" w:themeColor="background1"/>
                <w:sz w:val="22"/>
                <w:szCs w:val="22"/>
              </w:rPr>
              <w:t>Data and Intelligence</w:t>
            </w:r>
          </w:p>
        </w:tc>
      </w:tr>
      <w:tr w:rsidR="00A42DFB" w:rsidRPr="002B141E" w14:paraId="02E55D49" w14:textId="77777777" w:rsidTr="00CE2CCC">
        <w:tc>
          <w:tcPr>
            <w:tcW w:w="9996" w:type="dxa"/>
            <w:shd w:val="clear" w:color="auto" w:fill="auto"/>
          </w:tcPr>
          <w:p w14:paraId="2C7F2B10" w14:textId="77777777" w:rsidR="008B2D15" w:rsidRPr="002B69D0" w:rsidRDefault="008B2D15" w:rsidP="008B2D15">
            <w:pPr>
              <w:pStyle w:val="Default"/>
              <w:spacing w:after="34"/>
              <w:rPr>
                <w:rFonts w:ascii="Arial" w:hAnsi="Arial" w:cs="Arial"/>
                <w:b/>
                <w:color w:val="auto"/>
                <w:sz w:val="32"/>
                <w:szCs w:val="32"/>
              </w:rPr>
            </w:pPr>
            <w:r w:rsidRPr="002B69D0">
              <w:rPr>
                <w:rFonts w:ascii="Arial" w:hAnsi="Arial" w:cs="Arial"/>
                <w:b/>
                <w:color w:val="auto"/>
                <w:sz w:val="32"/>
                <w:szCs w:val="32"/>
              </w:rPr>
              <w:t xml:space="preserve">National Prevalence and Trends </w:t>
            </w:r>
          </w:p>
          <w:p w14:paraId="745FF367" w14:textId="77777777" w:rsidR="002B69D0" w:rsidRDefault="002B69D0" w:rsidP="008B2D15">
            <w:pPr>
              <w:autoSpaceDE w:val="0"/>
              <w:autoSpaceDN w:val="0"/>
              <w:adjustRightInd w:val="0"/>
              <w:rPr>
                <w:rFonts w:ascii="Arial" w:hAnsi="Arial" w:cs="Arial"/>
                <w:color w:val="000000"/>
              </w:rPr>
            </w:pPr>
          </w:p>
          <w:p w14:paraId="190390F7" w14:textId="78BFE277" w:rsidR="008B2D15" w:rsidRPr="002B69D0" w:rsidRDefault="008B2D15" w:rsidP="008B2D15">
            <w:pPr>
              <w:autoSpaceDE w:val="0"/>
              <w:autoSpaceDN w:val="0"/>
              <w:adjustRightInd w:val="0"/>
              <w:rPr>
                <w:rFonts w:ascii="Arial" w:hAnsi="Arial" w:cs="Arial"/>
                <w:color w:val="000000"/>
              </w:rPr>
            </w:pPr>
            <w:r w:rsidRPr="002B69D0">
              <w:rPr>
                <w:rFonts w:ascii="Arial" w:hAnsi="Arial" w:cs="Arial"/>
                <w:color w:val="000000"/>
              </w:rPr>
              <w:t xml:space="preserve">The prevalence of domestic abuse nationally is difficult to estimate as it is very often a hidden crime, which means that under-reporting of offences is an issue when looking at data. </w:t>
            </w:r>
          </w:p>
          <w:p w14:paraId="38DD18BD" w14:textId="77777777" w:rsidR="008B2D15" w:rsidRPr="002B69D0" w:rsidRDefault="008B2D15" w:rsidP="008B2D15">
            <w:pPr>
              <w:autoSpaceDE w:val="0"/>
              <w:autoSpaceDN w:val="0"/>
              <w:adjustRightInd w:val="0"/>
              <w:rPr>
                <w:rFonts w:ascii="Arial" w:hAnsi="Arial" w:cs="Arial"/>
                <w:color w:val="000000"/>
              </w:rPr>
            </w:pPr>
          </w:p>
          <w:p w14:paraId="150AEFAB" w14:textId="77777777" w:rsidR="008B2D15" w:rsidRPr="002B69D0" w:rsidRDefault="008B2D15" w:rsidP="008B2D15">
            <w:pPr>
              <w:autoSpaceDE w:val="0"/>
              <w:autoSpaceDN w:val="0"/>
              <w:adjustRightInd w:val="0"/>
              <w:rPr>
                <w:rFonts w:ascii="Arial" w:hAnsi="Arial" w:cs="Arial"/>
                <w:color w:val="000000"/>
              </w:rPr>
            </w:pPr>
            <w:r w:rsidRPr="002B69D0">
              <w:rPr>
                <w:rFonts w:ascii="Arial" w:hAnsi="Arial" w:cs="Arial"/>
                <w:color w:val="000000"/>
              </w:rPr>
              <w:lastRenderedPageBreak/>
              <w:t xml:space="preserve">Nationally data is available from ONS and from the Crime Survey for England and Wales (CSEW). </w:t>
            </w:r>
          </w:p>
          <w:p w14:paraId="5F9920E7" w14:textId="77777777" w:rsidR="008B2D15" w:rsidRPr="002B69D0" w:rsidRDefault="008B2D15" w:rsidP="008B2D15">
            <w:pPr>
              <w:autoSpaceDE w:val="0"/>
              <w:autoSpaceDN w:val="0"/>
              <w:adjustRightInd w:val="0"/>
              <w:rPr>
                <w:rFonts w:ascii="Arial" w:hAnsi="Arial" w:cs="Arial"/>
                <w:color w:val="000000"/>
              </w:rPr>
            </w:pPr>
          </w:p>
          <w:p w14:paraId="10901716" w14:textId="62B6E232" w:rsidR="008B2D15" w:rsidRPr="002B69D0" w:rsidRDefault="008B2D15" w:rsidP="008B2D15">
            <w:pPr>
              <w:autoSpaceDE w:val="0"/>
              <w:autoSpaceDN w:val="0"/>
              <w:adjustRightInd w:val="0"/>
              <w:rPr>
                <w:rFonts w:ascii="Arial" w:hAnsi="Arial" w:cs="Arial"/>
                <w:color w:val="212529"/>
                <w:shd w:val="clear" w:color="auto" w:fill="FFFFFF"/>
              </w:rPr>
            </w:pPr>
            <w:r w:rsidRPr="002B69D0">
              <w:rPr>
                <w:rFonts w:ascii="Arial" w:hAnsi="Arial" w:cs="Arial"/>
                <w:color w:val="212529"/>
                <w:shd w:val="clear" w:color="auto" w:fill="FFFFFF"/>
              </w:rPr>
              <w:t xml:space="preserve">The latest annual results for the Crime Survey for England and Wales were published in July 2024. </w:t>
            </w:r>
            <w:r w:rsidRPr="002B69D0">
              <w:rPr>
                <w:rStyle w:val="EndnoteReference"/>
                <w:rFonts w:ascii="Arial" w:hAnsi="Arial" w:cs="Arial"/>
                <w:color w:val="212529"/>
                <w:shd w:val="clear" w:color="auto" w:fill="FFFFFF"/>
              </w:rPr>
              <w:endnoteReference w:id="2"/>
            </w:r>
          </w:p>
          <w:p w14:paraId="5BC5B52D" w14:textId="7D61BCCB" w:rsidR="008B2D15" w:rsidRPr="002B69D0" w:rsidRDefault="008B2D15" w:rsidP="008B2D15">
            <w:pPr>
              <w:autoSpaceDE w:val="0"/>
              <w:autoSpaceDN w:val="0"/>
              <w:adjustRightInd w:val="0"/>
              <w:rPr>
                <w:rFonts w:ascii="Arial" w:hAnsi="Arial" w:cs="Arial"/>
                <w:color w:val="212529"/>
                <w:shd w:val="clear" w:color="auto" w:fill="FFFFFF"/>
              </w:rPr>
            </w:pPr>
          </w:p>
          <w:p w14:paraId="6D1F46C3" w14:textId="77777777" w:rsidR="008B2D15" w:rsidRPr="002B69D0" w:rsidRDefault="008B2D15" w:rsidP="008B2D15">
            <w:pPr>
              <w:rPr>
                <w:rFonts w:ascii="Arial" w:hAnsi="Arial" w:cs="Arial"/>
                <w:iCs/>
                <w:lang w:eastAsia="en-GB"/>
              </w:rPr>
            </w:pPr>
            <w:r w:rsidRPr="002B69D0">
              <w:rPr>
                <w:rFonts w:ascii="Arial" w:hAnsi="Arial" w:cs="Arial"/>
                <w:iCs/>
                <w:lang w:eastAsia="en-GB"/>
              </w:rPr>
              <w:t>The Crime Survey for England and Wales (CSEW) self-completion module provides a more reliable measure of long-term trends for domestic abuse than police recorded crime data. Estimates from the CSEW showed that 4.8% of people aged 16 years and over experienced domestic abuse in year ending (YE) March 2024, no statistically significant change compared with YE March 2023.</w:t>
            </w:r>
          </w:p>
          <w:p w14:paraId="1A8FFDF3" w14:textId="77777777" w:rsidR="002048A3" w:rsidRDefault="002048A3" w:rsidP="008B2D15">
            <w:pPr>
              <w:rPr>
                <w:rFonts w:ascii="Arial" w:hAnsi="Arial" w:cs="Arial"/>
                <w:iCs/>
                <w:lang w:eastAsia="en-GB"/>
              </w:rPr>
            </w:pPr>
          </w:p>
          <w:p w14:paraId="63EA89BE" w14:textId="23449EE2" w:rsidR="008B2D15" w:rsidRPr="002B69D0" w:rsidRDefault="008B2D15" w:rsidP="008B2D15">
            <w:pPr>
              <w:rPr>
                <w:rFonts w:ascii="Arial" w:hAnsi="Arial" w:cs="Arial"/>
                <w:iCs/>
                <w:lang w:eastAsia="en-GB"/>
              </w:rPr>
            </w:pPr>
            <w:r w:rsidRPr="002B69D0">
              <w:rPr>
                <w:rFonts w:ascii="Arial" w:hAnsi="Arial" w:cs="Arial"/>
                <w:iCs/>
                <w:lang w:eastAsia="en-GB"/>
              </w:rPr>
              <w:t>There has been a gradual decrease in domestic abuse over the last 10 years. The CSEW for YE March 2024 estimated that 5.4% of people aged 16 to 59 years experienced domestic abuse in the last year compared with 6.5% in YE March 2014.</w:t>
            </w:r>
            <w:r w:rsidR="007D4FBE" w:rsidRPr="002B69D0">
              <w:rPr>
                <w:rStyle w:val="EndnoteReference"/>
                <w:rFonts w:ascii="Arial" w:hAnsi="Arial" w:cs="Arial"/>
                <w:iCs/>
                <w:lang w:eastAsia="en-GB"/>
              </w:rPr>
              <w:endnoteReference w:id="3"/>
            </w:r>
          </w:p>
          <w:p w14:paraId="44C59789" w14:textId="77777777" w:rsidR="008B2D15" w:rsidRPr="002B69D0" w:rsidRDefault="008B2D15" w:rsidP="008B2D15">
            <w:pPr>
              <w:autoSpaceDE w:val="0"/>
              <w:autoSpaceDN w:val="0"/>
              <w:adjustRightInd w:val="0"/>
              <w:rPr>
                <w:rFonts w:ascii="Arial" w:hAnsi="Arial" w:cs="Arial"/>
                <w:color w:val="000000"/>
              </w:rPr>
            </w:pPr>
          </w:p>
          <w:p w14:paraId="6B532A79" w14:textId="77777777" w:rsidR="008B2D15" w:rsidRPr="002B69D0" w:rsidRDefault="008B2D15" w:rsidP="008B2D15">
            <w:pPr>
              <w:autoSpaceDE w:val="0"/>
              <w:autoSpaceDN w:val="0"/>
              <w:adjustRightInd w:val="0"/>
              <w:rPr>
                <w:rFonts w:ascii="Arial" w:hAnsi="Arial" w:cs="Arial"/>
              </w:rPr>
            </w:pPr>
            <w:r w:rsidRPr="002B69D0">
              <w:rPr>
                <w:rFonts w:ascii="Arial" w:hAnsi="Arial" w:cs="Arial"/>
              </w:rPr>
              <w:t xml:space="preserve">Within national police data there are differences in the way that different police forces categorise and record domestic abuse offences. The CSEW does include data from victims who have not reported to the police but even so the estimated prevalence should be considered an under-estimation. </w:t>
            </w:r>
          </w:p>
          <w:p w14:paraId="303FA996" w14:textId="77777777" w:rsidR="00167CA3" w:rsidRPr="002B69D0" w:rsidRDefault="00167CA3" w:rsidP="008B2D15">
            <w:pPr>
              <w:autoSpaceDE w:val="0"/>
              <w:autoSpaceDN w:val="0"/>
              <w:adjustRightInd w:val="0"/>
              <w:rPr>
                <w:rFonts w:ascii="Arial" w:hAnsi="Arial" w:cs="Arial"/>
              </w:rPr>
            </w:pPr>
          </w:p>
          <w:p w14:paraId="2EE85AE3" w14:textId="794011DC" w:rsidR="00167CA3" w:rsidRPr="002B69D0" w:rsidRDefault="00167CA3" w:rsidP="008B2D15">
            <w:pPr>
              <w:autoSpaceDE w:val="0"/>
              <w:autoSpaceDN w:val="0"/>
              <w:adjustRightInd w:val="0"/>
              <w:rPr>
                <w:rFonts w:ascii="Arial" w:hAnsi="Arial" w:cs="Arial"/>
              </w:rPr>
            </w:pPr>
            <w:r w:rsidRPr="002B69D0">
              <w:rPr>
                <w:rFonts w:ascii="Arial" w:hAnsi="Arial" w:cs="Arial"/>
              </w:rPr>
              <w:t xml:space="preserve">The Home Office developed a calculation in 2017 to estimate the economic and social costs of domestic abuse. This had the following findings – </w:t>
            </w:r>
          </w:p>
          <w:p w14:paraId="37971C97" w14:textId="77777777" w:rsidR="00167CA3" w:rsidRPr="002B69D0" w:rsidRDefault="00167CA3" w:rsidP="00167CA3">
            <w:pPr>
              <w:pStyle w:val="NoSpacing"/>
              <w:numPr>
                <w:ilvl w:val="0"/>
                <w:numId w:val="52"/>
              </w:numPr>
              <w:rPr>
                <w:rFonts w:ascii="Arial" w:hAnsi="Arial" w:cs="Arial"/>
              </w:rPr>
            </w:pPr>
            <w:r w:rsidRPr="002B69D0">
              <w:rPr>
                <w:rFonts w:ascii="Arial" w:hAnsi="Arial" w:cs="Arial"/>
              </w:rPr>
              <w:t>The economic and social costs of domestic violence are immense: £66 billion in England and Wales in 2017.</w:t>
            </w:r>
          </w:p>
          <w:p w14:paraId="3B309204" w14:textId="77777777" w:rsidR="00167CA3" w:rsidRPr="002B69D0" w:rsidRDefault="00167CA3" w:rsidP="00167CA3">
            <w:pPr>
              <w:pStyle w:val="NoSpacing"/>
              <w:numPr>
                <w:ilvl w:val="0"/>
                <w:numId w:val="52"/>
              </w:numPr>
              <w:rPr>
                <w:rFonts w:ascii="Arial" w:hAnsi="Arial" w:cs="Arial"/>
              </w:rPr>
            </w:pPr>
            <w:r w:rsidRPr="002B69D0">
              <w:rPr>
                <w:rFonts w:ascii="Arial" w:hAnsi="Arial" w:cs="Arial"/>
              </w:rPr>
              <w:t>The average cost per victim in England and Wales is £34,015.</w:t>
            </w:r>
          </w:p>
          <w:p w14:paraId="515E7007" w14:textId="77777777" w:rsidR="00167CA3" w:rsidRPr="002B69D0" w:rsidRDefault="00167CA3" w:rsidP="00167CA3">
            <w:pPr>
              <w:pStyle w:val="NoSpacing"/>
              <w:numPr>
                <w:ilvl w:val="0"/>
                <w:numId w:val="52"/>
              </w:numPr>
              <w:rPr>
                <w:rFonts w:ascii="Arial" w:hAnsi="Arial" w:cs="Arial"/>
              </w:rPr>
            </w:pPr>
            <w:r w:rsidRPr="002B69D0">
              <w:rPr>
                <w:rFonts w:ascii="Arial" w:hAnsi="Arial" w:cs="Arial"/>
              </w:rPr>
              <w:t>The cost of domestic abuse in Hartlepool in 2019/20 was around £50 million.</w:t>
            </w:r>
          </w:p>
          <w:p w14:paraId="2EFCAECF" w14:textId="77777777" w:rsidR="00167CA3" w:rsidRPr="002B69D0" w:rsidRDefault="00167CA3" w:rsidP="00167CA3">
            <w:pPr>
              <w:pStyle w:val="NoSpacing"/>
              <w:numPr>
                <w:ilvl w:val="0"/>
                <w:numId w:val="52"/>
              </w:numPr>
              <w:rPr>
                <w:rFonts w:ascii="Arial" w:hAnsi="Arial" w:cs="Arial"/>
              </w:rPr>
            </w:pPr>
            <w:r w:rsidRPr="002B69D0">
              <w:rPr>
                <w:rFonts w:ascii="Arial" w:hAnsi="Arial" w:cs="Arial"/>
              </w:rPr>
              <w:t>The calculation includes direct costs, indirect costs and hidden costs.</w:t>
            </w:r>
          </w:p>
          <w:p w14:paraId="548CDD9D" w14:textId="77777777" w:rsidR="00167CA3" w:rsidRPr="002B69D0" w:rsidRDefault="00167CA3" w:rsidP="00167CA3">
            <w:pPr>
              <w:autoSpaceDE w:val="0"/>
              <w:autoSpaceDN w:val="0"/>
              <w:adjustRightInd w:val="0"/>
              <w:rPr>
                <w:rFonts w:ascii="Arial" w:hAnsi="Arial" w:cs="Arial"/>
              </w:rPr>
            </w:pPr>
          </w:p>
          <w:p w14:paraId="265575DB" w14:textId="2006F661" w:rsidR="00167CA3" w:rsidRPr="002B69D0" w:rsidRDefault="00167CA3" w:rsidP="00167CA3">
            <w:pPr>
              <w:autoSpaceDE w:val="0"/>
              <w:autoSpaceDN w:val="0"/>
              <w:adjustRightInd w:val="0"/>
              <w:rPr>
                <w:rFonts w:ascii="Arial" w:hAnsi="Arial" w:cs="Arial"/>
              </w:rPr>
            </w:pPr>
            <w:r w:rsidRPr="002B69D0">
              <w:rPr>
                <w:rFonts w:ascii="Arial" w:hAnsi="Arial" w:cs="Arial"/>
              </w:rPr>
              <w:t>These costs are likely to be an underestimate due to under reporting of abuse and are likely to be significantly higher due to inflation since 2019. The calculation has not been updated by the Home Office since 2019.</w:t>
            </w:r>
            <w:r w:rsidRPr="002B69D0">
              <w:rPr>
                <w:rStyle w:val="EndnoteReference"/>
                <w:rFonts w:ascii="Arial" w:hAnsi="Arial" w:cs="Arial"/>
              </w:rPr>
              <w:endnoteReference w:id="4"/>
            </w:r>
          </w:p>
          <w:p w14:paraId="2EC75952" w14:textId="77777777" w:rsidR="00167CA3" w:rsidRPr="002B69D0" w:rsidRDefault="00167CA3" w:rsidP="008B2D15">
            <w:pPr>
              <w:autoSpaceDE w:val="0"/>
              <w:autoSpaceDN w:val="0"/>
              <w:adjustRightInd w:val="0"/>
              <w:rPr>
                <w:rFonts w:ascii="Arial" w:hAnsi="Arial" w:cs="Arial"/>
              </w:rPr>
            </w:pPr>
          </w:p>
          <w:p w14:paraId="1C9779A8" w14:textId="77777777" w:rsidR="008B2D15" w:rsidRPr="002B141E" w:rsidRDefault="008B2D15" w:rsidP="008B2D15">
            <w:pPr>
              <w:pStyle w:val="Default"/>
              <w:spacing w:after="34"/>
              <w:rPr>
                <w:rFonts w:ascii="Arial" w:hAnsi="Arial" w:cs="Arial"/>
                <w:b/>
                <w:color w:val="auto"/>
                <w:sz w:val="32"/>
                <w:szCs w:val="32"/>
              </w:rPr>
            </w:pPr>
            <w:r w:rsidRPr="002B141E">
              <w:rPr>
                <w:rFonts w:ascii="Arial" w:hAnsi="Arial" w:cs="Arial"/>
                <w:b/>
                <w:color w:val="auto"/>
                <w:sz w:val="32"/>
                <w:szCs w:val="32"/>
              </w:rPr>
              <w:t xml:space="preserve">Hartlepool Characteristics </w:t>
            </w:r>
          </w:p>
          <w:p w14:paraId="0FB61139" w14:textId="77777777" w:rsidR="002B69D0" w:rsidRDefault="002B69D0" w:rsidP="00D61581">
            <w:pPr>
              <w:rPr>
                <w:rFonts w:ascii="Arial" w:hAnsi="Arial" w:cs="Arial"/>
              </w:rPr>
            </w:pPr>
          </w:p>
          <w:p w14:paraId="4B417F53" w14:textId="774AE813" w:rsidR="00D61581" w:rsidRPr="002B141E" w:rsidRDefault="00D61581" w:rsidP="00D61581">
            <w:pPr>
              <w:rPr>
                <w:rFonts w:ascii="Arial" w:hAnsi="Arial" w:cs="Arial"/>
              </w:rPr>
            </w:pPr>
            <w:r w:rsidRPr="002B141E">
              <w:rPr>
                <w:rFonts w:ascii="Arial" w:hAnsi="Arial" w:cs="Arial"/>
              </w:rPr>
              <w:t xml:space="preserve">It is difficult to understand an individual’s journey of domestic abuse and their access to services due to the way data is recorded. </w:t>
            </w:r>
            <w:r w:rsidR="00E234C8" w:rsidRPr="002B141E">
              <w:rPr>
                <w:rFonts w:ascii="Arial" w:hAnsi="Arial" w:cs="Arial"/>
              </w:rPr>
              <w:t xml:space="preserve">There is currently no standardisation of what data is collected, how this is recorded and shared on a local level between services. </w:t>
            </w:r>
            <w:r w:rsidR="009B50A8" w:rsidRPr="002B141E">
              <w:rPr>
                <w:rFonts w:ascii="Arial" w:hAnsi="Arial" w:cs="Arial"/>
              </w:rPr>
              <w:t xml:space="preserve">This means that some services are unable to provide quality, meaningful data to truly understand need. </w:t>
            </w:r>
          </w:p>
          <w:p w14:paraId="7A22D6A1" w14:textId="77777777" w:rsidR="008B2D15" w:rsidRPr="002B141E" w:rsidRDefault="008B2D15" w:rsidP="008B2D15">
            <w:pPr>
              <w:pStyle w:val="Default"/>
              <w:spacing w:after="34"/>
              <w:rPr>
                <w:rFonts w:ascii="Arial" w:hAnsi="Arial" w:cs="Arial"/>
                <w:b/>
                <w:color w:val="auto"/>
              </w:rPr>
            </w:pPr>
          </w:p>
          <w:p w14:paraId="2590CBF6" w14:textId="20859888" w:rsidR="008B2D15" w:rsidRPr="002B141E" w:rsidRDefault="008B2D15" w:rsidP="008B2D15">
            <w:pPr>
              <w:pStyle w:val="Default"/>
              <w:spacing w:after="34"/>
              <w:rPr>
                <w:rFonts w:ascii="Arial" w:hAnsi="Arial" w:cs="Arial"/>
                <w:color w:val="auto"/>
              </w:rPr>
            </w:pPr>
            <w:r w:rsidRPr="002B141E">
              <w:rPr>
                <w:rFonts w:ascii="Arial" w:hAnsi="Arial" w:cs="Arial"/>
                <w:color w:val="auto"/>
              </w:rPr>
              <w:t xml:space="preserve">According to 2021 Census data, in Hartlepool, the population size is 92,338, with a gender split of 51.6% female and 48.4% male and made up of 40,930 households. 5.4% of households in Hartlepool have dependent children aged 0-4, while 23.4% of households have dependent children of all ages. The predominant band in Hartlepool is 50-64 years with 20,007 people (21.7%). </w:t>
            </w:r>
            <w:r w:rsidR="007D4FBE" w:rsidRPr="002B141E">
              <w:rPr>
                <w:rStyle w:val="EndnoteReference"/>
                <w:rFonts w:ascii="Arial" w:hAnsi="Arial" w:cs="Arial"/>
                <w:color w:val="auto"/>
              </w:rPr>
              <w:endnoteReference w:id="5"/>
            </w:r>
          </w:p>
          <w:p w14:paraId="4D9EF441" w14:textId="77777777" w:rsidR="008B2D15" w:rsidRPr="002B141E" w:rsidRDefault="008B2D15" w:rsidP="008B2D15">
            <w:pPr>
              <w:pStyle w:val="Default"/>
              <w:spacing w:after="34"/>
              <w:rPr>
                <w:rFonts w:ascii="Arial" w:hAnsi="Arial" w:cs="Arial"/>
                <w:color w:val="auto"/>
              </w:rPr>
            </w:pPr>
          </w:p>
          <w:p w14:paraId="660D5227" w14:textId="77777777" w:rsidR="008B2D15" w:rsidRPr="002B141E" w:rsidRDefault="008B2D15" w:rsidP="008B2D15">
            <w:pPr>
              <w:pStyle w:val="Default"/>
              <w:spacing w:after="34"/>
              <w:rPr>
                <w:rFonts w:ascii="Arial" w:hAnsi="Arial" w:cs="Arial"/>
                <w:color w:val="auto"/>
              </w:rPr>
            </w:pPr>
            <w:r w:rsidRPr="002B141E">
              <w:rPr>
                <w:rFonts w:ascii="Arial" w:hAnsi="Arial" w:cs="Arial"/>
                <w:color w:val="auto"/>
              </w:rPr>
              <w:t xml:space="preserve">The Census data also shows that the largest ethnic group in Hartlepool is White at 96.5%, compared to 86.1% for England and Wales. The second largest ethnic group is Asian, Asian British or Asian Welsh at 1.7%, compared to 9.3% for England and Wales. </w:t>
            </w:r>
          </w:p>
          <w:p w14:paraId="28159BA1" w14:textId="77777777" w:rsidR="008B2D15" w:rsidRPr="002B141E" w:rsidRDefault="008B2D15" w:rsidP="008B2D15">
            <w:pPr>
              <w:pStyle w:val="Default"/>
              <w:spacing w:after="34"/>
              <w:rPr>
                <w:rFonts w:ascii="Arial" w:hAnsi="Arial" w:cs="Arial"/>
                <w:color w:val="auto"/>
              </w:rPr>
            </w:pPr>
          </w:p>
          <w:p w14:paraId="600033D2" w14:textId="77777777" w:rsidR="008B2D15" w:rsidRPr="002B141E" w:rsidRDefault="008B2D15" w:rsidP="008B2D15">
            <w:pPr>
              <w:pStyle w:val="Default"/>
              <w:spacing w:after="34"/>
              <w:rPr>
                <w:rFonts w:ascii="Arial" w:hAnsi="Arial" w:cs="Arial"/>
                <w:color w:val="auto"/>
              </w:rPr>
            </w:pPr>
            <w:r w:rsidRPr="002B141E">
              <w:rPr>
                <w:rFonts w:ascii="Arial" w:hAnsi="Arial" w:cs="Arial"/>
                <w:color w:val="auto"/>
              </w:rPr>
              <w:t xml:space="preserve">Census data also shows that most households are owner occupiers (31.2% own outright, and 27.6% own with a mortgage or loan or shared ownership). Compared to the previous needs assessment, social rented has increased to 23.4% from 14% and private rented has increased from 14% to 17.7%. </w:t>
            </w:r>
          </w:p>
          <w:p w14:paraId="02D0F24F" w14:textId="77777777" w:rsidR="008B2D15" w:rsidRPr="002B141E" w:rsidRDefault="008B2D15" w:rsidP="008B2D15">
            <w:pPr>
              <w:pStyle w:val="Default"/>
              <w:spacing w:after="34"/>
              <w:rPr>
                <w:rFonts w:ascii="Arial" w:hAnsi="Arial" w:cs="Arial"/>
                <w:color w:val="auto"/>
              </w:rPr>
            </w:pPr>
          </w:p>
          <w:p w14:paraId="24EC6D35" w14:textId="77777777" w:rsidR="008B2D15" w:rsidRPr="002B141E" w:rsidRDefault="008B2D15" w:rsidP="008B2D15">
            <w:pPr>
              <w:pStyle w:val="Default"/>
              <w:spacing w:after="34"/>
              <w:rPr>
                <w:rFonts w:ascii="Arial" w:hAnsi="Arial" w:cs="Arial"/>
                <w:color w:val="auto"/>
              </w:rPr>
            </w:pPr>
            <w:r w:rsidRPr="002B141E">
              <w:rPr>
                <w:rFonts w:ascii="Arial" w:hAnsi="Arial" w:cs="Arial"/>
                <w:color w:val="auto"/>
              </w:rPr>
              <w:t xml:space="preserve">In terms of education, the 2021 Census shows that 24.8% of residents have achieved level 4 qualifications and above which is an increase from 2011 which was 18%.  23.1% have no qualifications which has decreased from the previous needs assessment which was 31%. </w:t>
            </w:r>
          </w:p>
          <w:p w14:paraId="1D26600D" w14:textId="77777777" w:rsidR="008B2D15" w:rsidRPr="002B141E" w:rsidRDefault="008B2D15" w:rsidP="008B2D15">
            <w:pPr>
              <w:pStyle w:val="Default"/>
              <w:spacing w:after="34"/>
              <w:rPr>
                <w:rFonts w:ascii="Arial" w:hAnsi="Arial" w:cs="Arial"/>
                <w:color w:val="auto"/>
              </w:rPr>
            </w:pPr>
          </w:p>
          <w:p w14:paraId="643F9C60" w14:textId="77777777" w:rsidR="008B2D15" w:rsidRPr="002B141E" w:rsidRDefault="008B2D15" w:rsidP="008B2D15">
            <w:pPr>
              <w:pStyle w:val="Default"/>
              <w:spacing w:after="34"/>
              <w:rPr>
                <w:rFonts w:ascii="Arial" w:hAnsi="Arial" w:cs="Arial"/>
                <w:color w:val="auto"/>
              </w:rPr>
            </w:pPr>
            <w:r w:rsidRPr="002B141E">
              <w:rPr>
                <w:rFonts w:ascii="Arial" w:hAnsi="Arial" w:cs="Arial"/>
                <w:color w:val="auto"/>
              </w:rPr>
              <w:t xml:space="preserve">For health, Hartlepool has 5,625 (6.1%) residents that report being in bad health and 1,732 (1.9%) of residents that reporting being in very bad health which has remained consistent. </w:t>
            </w:r>
          </w:p>
          <w:p w14:paraId="775EFDEA" w14:textId="77777777" w:rsidR="008B2D15" w:rsidRPr="002B141E" w:rsidRDefault="008B2D15" w:rsidP="008B2D15">
            <w:pPr>
              <w:pStyle w:val="Default"/>
              <w:spacing w:after="34"/>
              <w:rPr>
                <w:rFonts w:ascii="Arial" w:hAnsi="Arial" w:cs="Arial"/>
                <w:color w:val="auto"/>
              </w:rPr>
            </w:pPr>
          </w:p>
          <w:p w14:paraId="1240018E" w14:textId="77777777" w:rsidR="008B2D15" w:rsidRPr="002B141E" w:rsidRDefault="008B2D15" w:rsidP="008B2D15">
            <w:pPr>
              <w:pStyle w:val="Default"/>
              <w:spacing w:after="34"/>
              <w:rPr>
                <w:rFonts w:ascii="Arial" w:hAnsi="Arial" w:cs="Arial"/>
                <w:color w:val="auto"/>
              </w:rPr>
            </w:pPr>
            <w:r w:rsidRPr="002B141E">
              <w:rPr>
                <w:rFonts w:ascii="Arial" w:hAnsi="Arial" w:cs="Arial"/>
                <w:color w:val="auto"/>
              </w:rPr>
              <w:t xml:space="preserve">In relation to employment, 50.5% of residents are employed, with the majority (15.5%) working in professional occupations, 11.9% working in associate professional and technical occupations and 11.6% working in caring, leisure and other service occupations which has shown an increase from the previous Census in 2011. </w:t>
            </w:r>
          </w:p>
          <w:p w14:paraId="3C886EB1" w14:textId="77777777" w:rsidR="008B2D15" w:rsidRPr="002B141E" w:rsidRDefault="008B2D15" w:rsidP="008B2D15">
            <w:pPr>
              <w:pStyle w:val="Default"/>
              <w:spacing w:after="34"/>
              <w:rPr>
                <w:rFonts w:ascii="Arial" w:hAnsi="Arial" w:cs="Arial"/>
                <w:color w:val="auto"/>
              </w:rPr>
            </w:pPr>
          </w:p>
          <w:p w14:paraId="590B486D" w14:textId="77777777" w:rsidR="008B2D15" w:rsidRPr="002B141E" w:rsidRDefault="008B2D15" w:rsidP="008B2D15">
            <w:pPr>
              <w:pStyle w:val="Default"/>
              <w:spacing w:after="34"/>
              <w:rPr>
                <w:rFonts w:ascii="Arial" w:hAnsi="Arial" w:cs="Arial"/>
                <w:color w:val="auto"/>
              </w:rPr>
            </w:pPr>
            <w:r w:rsidRPr="002B141E">
              <w:rPr>
                <w:rFonts w:ascii="Arial" w:hAnsi="Arial" w:cs="Arial"/>
                <w:color w:val="auto"/>
              </w:rPr>
              <w:t xml:space="preserve">In summary, Hartlepool has an ageing population, with the majority reporting good health however there is still a high proportion reporting bad or very bad health. There has been an increase in the number of people seeking social rented tenure, with a higher proportion of people owning their own home, lending to cheaper house prices in the Northeast of England. There has been an increase of educational attainment and employment however Hartlepool still has high levels of deprivation and poverty due to the recent cost of living crisis and residents working low skilled jobs with lower rates of pay. </w:t>
            </w:r>
          </w:p>
          <w:p w14:paraId="0A1DA920" w14:textId="77777777" w:rsidR="002B69D0" w:rsidRPr="002B141E" w:rsidRDefault="002B69D0" w:rsidP="008B2D15">
            <w:pPr>
              <w:pStyle w:val="Default"/>
              <w:spacing w:after="34"/>
              <w:rPr>
                <w:rFonts w:ascii="Arial" w:hAnsi="Arial" w:cs="Arial"/>
                <w:b/>
                <w:color w:val="auto"/>
              </w:rPr>
            </w:pPr>
          </w:p>
          <w:p w14:paraId="42D0B532" w14:textId="77777777" w:rsidR="008B2D15" w:rsidRPr="002B141E" w:rsidRDefault="008B2D15" w:rsidP="008B2D15">
            <w:pPr>
              <w:pStyle w:val="Default"/>
              <w:spacing w:after="34"/>
              <w:rPr>
                <w:rFonts w:ascii="Arial" w:hAnsi="Arial" w:cs="Arial"/>
                <w:b/>
                <w:color w:val="auto"/>
                <w:sz w:val="32"/>
                <w:szCs w:val="32"/>
              </w:rPr>
            </w:pPr>
            <w:r w:rsidRPr="002B141E">
              <w:rPr>
                <w:rFonts w:ascii="Arial" w:hAnsi="Arial" w:cs="Arial"/>
                <w:b/>
                <w:color w:val="auto"/>
                <w:sz w:val="32"/>
                <w:szCs w:val="32"/>
              </w:rPr>
              <w:t xml:space="preserve">How Hartlepool Compares to the National Trends </w:t>
            </w:r>
          </w:p>
          <w:p w14:paraId="5BC42990" w14:textId="77777777" w:rsidR="008B2D15" w:rsidRPr="002B141E" w:rsidRDefault="008B2D15" w:rsidP="008B2D15">
            <w:pPr>
              <w:pStyle w:val="Default"/>
              <w:spacing w:after="34"/>
              <w:rPr>
                <w:rFonts w:ascii="Arial" w:hAnsi="Arial" w:cs="Arial"/>
                <w:b/>
                <w:color w:val="auto"/>
              </w:rPr>
            </w:pPr>
          </w:p>
          <w:p w14:paraId="0F7B5075" w14:textId="77777777" w:rsidR="008B2D15" w:rsidRPr="002B141E" w:rsidRDefault="008B2D15" w:rsidP="008B2D15">
            <w:pPr>
              <w:pStyle w:val="Default"/>
              <w:spacing w:after="34"/>
              <w:rPr>
                <w:rFonts w:ascii="Arial" w:hAnsi="Arial" w:cs="Arial"/>
                <w:color w:val="auto"/>
              </w:rPr>
            </w:pPr>
            <w:r w:rsidRPr="002B141E">
              <w:rPr>
                <w:rFonts w:ascii="Arial" w:hAnsi="Arial" w:cs="Arial"/>
                <w:color w:val="auto"/>
              </w:rPr>
              <w:t xml:space="preserve">A comparison was carried out between local Hartlepool domestic abuse police data and the national ONS police and CSEW data to see how Hartlepool compares to the national picture. </w:t>
            </w:r>
          </w:p>
          <w:p w14:paraId="08CA5580" w14:textId="77777777" w:rsidR="008B2D15" w:rsidRPr="002B141E" w:rsidRDefault="008B2D15" w:rsidP="008B2D15">
            <w:pPr>
              <w:pStyle w:val="Default"/>
              <w:spacing w:after="34"/>
              <w:rPr>
                <w:rFonts w:ascii="Arial" w:hAnsi="Arial" w:cs="Arial"/>
                <w:color w:val="auto"/>
              </w:rPr>
            </w:pPr>
          </w:p>
          <w:p w14:paraId="553EBD6E" w14:textId="77777777" w:rsidR="008B2D15" w:rsidRPr="002B141E" w:rsidRDefault="008B2D15" w:rsidP="008B2D15">
            <w:pPr>
              <w:pStyle w:val="Default"/>
              <w:spacing w:after="34"/>
              <w:rPr>
                <w:rFonts w:ascii="Arial" w:hAnsi="Arial" w:cs="Arial"/>
                <w:color w:val="auto"/>
              </w:rPr>
            </w:pPr>
            <w:r w:rsidRPr="002B141E">
              <w:rPr>
                <w:rFonts w:ascii="Arial" w:hAnsi="Arial" w:cs="Arial"/>
                <w:color w:val="auto"/>
              </w:rPr>
              <w:t xml:space="preserve">The table below shows this comparison – </w:t>
            </w:r>
          </w:p>
          <w:p w14:paraId="62F60C0F" w14:textId="77777777" w:rsidR="008B2D15" w:rsidRPr="002B141E" w:rsidRDefault="008B2D15" w:rsidP="008B2D15">
            <w:pPr>
              <w:pStyle w:val="Default"/>
              <w:spacing w:after="34"/>
              <w:rPr>
                <w:rFonts w:ascii="Arial" w:hAnsi="Arial" w:cs="Arial"/>
                <w:color w:val="auto"/>
              </w:rPr>
            </w:pPr>
          </w:p>
          <w:tbl>
            <w:tblPr>
              <w:tblStyle w:val="TableGrid"/>
              <w:tblW w:w="8664" w:type="dxa"/>
              <w:tblLook w:val="04A0" w:firstRow="1" w:lastRow="0" w:firstColumn="1" w:lastColumn="0" w:noHBand="0" w:noVBand="1"/>
            </w:tblPr>
            <w:tblGrid>
              <w:gridCol w:w="2659"/>
              <w:gridCol w:w="1616"/>
              <w:gridCol w:w="1390"/>
              <w:gridCol w:w="1695"/>
              <w:gridCol w:w="1304"/>
            </w:tblGrid>
            <w:tr w:rsidR="008B2D15" w:rsidRPr="002B141E" w14:paraId="72DBAC75" w14:textId="77777777" w:rsidTr="00E339C8">
              <w:tc>
                <w:tcPr>
                  <w:tcW w:w="3299" w:type="dxa"/>
                  <w:shd w:val="clear" w:color="auto" w:fill="99CCFF"/>
                </w:tcPr>
                <w:p w14:paraId="14399942" w14:textId="77777777" w:rsidR="008B2D15" w:rsidRPr="002B69D0" w:rsidRDefault="008B2D15" w:rsidP="008B2D15">
                  <w:pPr>
                    <w:pStyle w:val="Default"/>
                    <w:spacing w:after="34"/>
                    <w:rPr>
                      <w:rFonts w:ascii="Arial" w:hAnsi="Arial" w:cs="Arial"/>
                      <w:b/>
                      <w:bCs/>
                      <w:color w:val="auto"/>
                      <w:sz w:val="22"/>
                      <w:szCs w:val="22"/>
                    </w:rPr>
                  </w:pPr>
                  <w:r w:rsidRPr="002B69D0">
                    <w:rPr>
                      <w:rFonts w:ascii="Arial" w:hAnsi="Arial" w:cs="Arial"/>
                      <w:b/>
                      <w:bCs/>
                      <w:color w:val="auto"/>
                      <w:sz w:val="22"/>
                      <w:szCs w:val="22"/>
                    </w:rPr>
                    <w:t>Metric</w:t>
                  </w:r>
                </w:p>
              </w:tc>
              <w:tc>
                <w:tcPr>
                  <w:tcW w:w="1817" w:type="dxa"/>
                  <w:shd w:val="clear" w:color="auto" w:fill="99CCFF"/>
                </w:tcPr>
                <w:p w14:paraId="00B92B7C" w14:textId="77777777" w:rsidR="008B2D15" w:rsidRPr="002B69D0" w:rsidRDefault="008B2D15" w:rsidP="008B2D15">
                  <w:pPr>
                    <w:pStyle w:val="Default"/>
                    <w:spacing w:after="34"/>
                    <w:rPr>
                      <w:rFonts w:ascii="Arial" w:hAnsi="Arial" w:cs="Arial"/>
                      <w:b/>
                      <w:bCs/>
                      <w:color w:val="auto"/>
                      <w:sz w:val="22"/>
                      <w:szCs w:val="22"/>
                    </w:rPr>
                  </w:pPr>
                  <w:r w:rsidRPr="002B69D0">
                    <w:rPr>
                      <w:rFonts w:ascii="Arial" w:hAnsi="Arial" w:cs="Arial"/>
                      <w:b/>
                      <w:bCs/>
                      <w:color w:val="auto"/>
                      <w:sz w:val="22"/>
                      <w:szCs w:val="22"/>
                    </w:rPr>
                    <w:t>National data 2019/2020</w:t>
                  </w:r>
                </w:p>
              </w:tc>
              <w:tc>
                <w:tcPr>
                  <w:tcW w:w="1416" w:type="dxa"/>
                  <w:shd w:val="clear" w:color="auto" w:fill="99CCFF"/>
                </w:tcPr>
                <w:p w14:paraId="5AC5D17E" w14:textId="77777777" w:rsidR="008B2D15" w:rsidRPr="002B69D0" w:rsidRDefault="008B2D15" w:rsidP="008B2D15">
                  <w:pPr>
                    <w:pStyle w:val="Default"/>
                    <w:spacing w:after="34"/>
                    <w:rPr>
                      <w:rFonts w:ascii="Arial" w:hAnsi="Arial" w:cs="Arial"/>
                      <w:b/>
                      <w:bCs/>
                      <w:color w:val="auto"/>
                      <w:sz w:val="22"/>
                      <w:szCs w:val="22"/>
                    </w:rPr>
                  </w:pPr>
                  <w:r w:rsidRPr="002B69D0">
                    <w:rPr>
                      <w:rFonts w:ascii="Arial" w:hAnsi="Arial" w:cs="Arial"/>
                      <w:b/>
                      <w:bCs/>
                      <w:color w:val="auto"/>
                      <w:sz w:val="22"/>
                      <w:szCs w:val="22"/>
                    </w:rPr>
                    <w:t>Hartlepool data 2019/2020</w:t>
                  </w:r>
                </w:p>
              </w:tc>
              <w:tc>
                <w:tcPr>
                  <w:tcW w:w="1874" w:type="dxa"/>
                  <w:shd w:val="clear" w:color="auto" w:fill="99CCFF"/>
                </w:tcPr>
                <w:p w14:paraId="7202B75F" w14:textId="1978590D" w:rsidR="008B2D15" w:rsidRPr="002B69D0" w:rsidRDefault="008B2D15" w:rsidP="008B2D15">
                  <w:pPr>
                    <w:pStyle w:val="Default"/>
                    <w:spacing w:after="34"/>
                    <w:rPr>
                      <w:rFonts w:ascii="Arial" w:hAnsi="Arial" w:cs="Arial"/>
                      <w:b/>
                      <w:bCs/>
                      <w:color w:val="auto"/>
                      <w:sz w:val="22"/>
                      <w:szCs w:val="22"/>
                    </w:rPr>
                  </w:pPr>
                  <w:r w:rsidRPr="002B69D0">
                    <w:rPr>
                      <w:rFonts w:ascii="Arial" w:hAnsi="Arial" w:cs="Arial"/>
                      <w:b/>
                      <w:bCs/>
                      <w:color w:val="auto"/>
                      <w:sz w:val="22"/>
                      <w:szCs w:val="22"/>
                    </w:rPr>
                    <w:t>National data 2023/2024</w:t>
                  </w:r>
                  <w:r w:rsidR="00D61581" w:rsidRPr="002B69D0">
                    <w:rPr>
                      <w:rStyle w:val="EndnoteReference"/>
                      <w:rFonts w:ascii="Arial" w:hAnsi="Arial" w:cs="Arial"/>
                      <w:b/>
                      <w:bCs/>
                      <w:color w:val="auto"/>
                      <w:sz w:val="22"/>
                      <w:szCs w:val="22"/>
                    </w:rPr>
                    <w:endnoteReference w:id="6"/>
                  </w:r>
                </w:p>
                <w:p w14:paraId="6D41B2B1" w14:textId="77777777" w:rsidR="008B2D15" w:rsidRPr="002B69D0" w:rsidRDefault="008B2D15" w:rsidP="008B2D15">
                  <w:pPr>
                    <w:pStyle w:val="Default"/>
                    <w:spacing w:after="34"/>
                    <w:rPr>
                      <w:rFonts w:ascii="Arial" w:hAnsi="Arial" w:cs="Arial"/>
                      <w:color w:val="auto"/>
                      <w:sz w:val="22"/>
                      <w:szCs w:val="22"/>
                    </w:rPr>
                  </w:pPr>
                </w:p>
                <w:p w14:paraId="0C7121D2" w14:textId="475B6D2E" w:rsidR="008B2D15" w:rsidRPr="002B69D0" w:rsidRDefault="008B2D15" w:rsidP="008B2D15">
                  <w:pPr>
                    <w:pStyle w:val="Default"/>
                    <w:spacing w:after="34"/>
                    <w:rPr>
                      <w:rFonts w:ascii="Arial" w:hAnsi="Arial" w:cs="Arial"/>
                      <w:color w:val="auto"/>
                      <w:sz w:val="22"/>
                      <w:szCs w:val="22"/>
                    </w:rPr>
                  </w:pPr>
                </w:p>
              </w:tc>
              <w:tc>
                <w:tcPr>
                  <w:tcW w:w="258" w:type="dxa"/>
                  <w:shd w:val="clear" w:color="auto" w:fill="99CCFF"/>
                </w:tcPr>
                <w:p w14:paraId="6B2B2FF5" w14:textId="77777777" w:rsidR="008B2D15" w:rsidRPr="002B69D0" w:rsidRDefault="008B2D15" w:rsidP="008B2D15">
                  <w:pPr>
                    <w:pStyle w:val="Default"/>
                    <w:spacing w:after="34"/>
                    <w:rPr>
                      <w:rFonts w:ascii="Arial" w:hAnsi="Arial" w:cs="Arial"/>
                      <w:b/>
                      <w:bCs/>
                      <w:color w:val="auto"/>
                      <w:sz w:val="22"/>
                      <w:szCs w:val="22"/>
                    </w:rPr>
                  </w:pPr>
                  <w:r w:rsidRPr="002B69D0">
                    <w:rPr>
                      <w:rFonts w:ascii="Arial" w:hAnsi="Arial" w:cs="Arial"/>
                      <w:b/>
                      <w:bCs/>
                      <w:color w:val="auto"/>
                      <w:sz w:val="22"/>
                      <w:szCs w:val="22"/>
                    </w:rPr>
                    <w:t>Hartlepool data 2023/2024</w:t>
                  </w:r>
                </w:p>
              </w:tc>
            </w:tr>
            <w:tr w:rsidR="008B2D15" w:rsidRPr="002B141E" w14:paraId="438B885C" w14:textId="77777777" w:rsidTr="00E339C8">
              <w:tc>
                <w:tcPr>
                  <w:tcW w:w="3299" w:type="dxa"/>
                </w:tcPr>
                <w:p w14:paraId="7073F86A" w14:textId="77777777" w:rsidR="008B2D15" w:rsidRPr="002B69D0" w:rsidRDefault="008B2D15" w:rsidP="008B2D15">
                  <w:pPr>
                    <w:pStyle w:val="Default"/>
                    <w:rPr>
                      <w:rFonts w:ascii="Arial" w:hAnsi="Arial" w:cs="Arial"/>
                      <w:sz w:val="22"/>
                      <w:szCs w:val="22"/>
                    </w:rPr>
                  </w:pPr>
                  <w:r w:rsidRPr="002B69D0">
                    <w:rPr>
                      <w:rFonts w:ascii="Arial" w:hAnsi="Arial" w:cs="Arial"/>
                      <w:sz w:val="22"/>
                      <w:szCs w:val="22"/>
                    </w:rPr>
                    <w:t xml:space="preserve">Proportion of adults aged 16-74 who experienced domestic abuse in the past 12 months </w:t>
                  </w:r>
                </w:p>
                <w:p w14:paraId="2C0DFAB6" w14:textId="77777777" w:rsidR="008B2D15" w:rsidRPr="002B69D0" w:rsidRDefault="008B2D15" w:rsidP="008B2D15">
                  <w:pPr>
                    <w:pStyle w:val="Default"/>
                    <w:spacing w:after="34"/>
                    <w:rPr>
                      <w:rFonts w:ascii="Arial" w:hAnsi="Arial" w:cs="Arial"/>
                      <w:color w:val="auto"/>
                      <w:sz w:val="22"/>
                      <w:szCs w:val="22"/>
                    </w:rPr>
                  </w:pPr>
                </w:p>
              </w:tc>
              <w:tc>
                <w:tcPr>
                  <w:tcW w:w="1817" w:type="dxa"/>
                </w:tcPr>
                <w:p w14:paraId="2F57E9DE" w14:textId="77777777" w:rsidR="008B2D15" w:rsidRPr="002B69D0" w:rsidRDefault="008B2D15" w:rsidP="008B2D15">
                  <w:pPr>
                    <w:pStyle w:val="Default"/>
                    <w:rPr>
                      <w:rFonts w:ascii="Arial" w:hAnsi="Arial" w:cs="Arial"/>
                      <w:sz w:val="22"/>
                      <w:szCs w:val="22"/>
                    </w:rPr>
                  </w:pPr>
                  <w:r w:rsidRPr="002B69D0">
                    <w:rPr>
                      <w:rFonts w:ascii="Arial" w:hAnsi="Arial" w:cs="Arial"/>
                      <w:sz w:val="22"/>
                      <w:szCs w:val="22"/>
                    </w:rPr>
                    <w:t xml:space="preserve">5.5% (2.3m) </w:t>
                  </w:r>
                </w:p>
                <w:p w14:paraId="5AB3A3A4" w14:textId="77777777" w:rsidR="008B2D15" w:rsidRPr="002B69D0" w:rsidRDefault="008B2D15" w:rsidP="008B2D15">
                  <w:pPr>
                    <w:pStyle w:val="Default"/>
                    <w:spacing w:after="34"/>
                    <w:rPr>
                      <w:rFonts w:ascii="Arial" w:hAnsi="Arial" w:cs="Arial"/>
                      <w:color w:val="auto"/>
                      <w:sz w:val="22"/>
                      <w:szCs w:val="22"/>
                    </w:rPr>
                  </w:pPr>
                </w:p>
              </w:tc>
              <w:tc>
                <w:tcPr>
                  <w:tcW w:w="1416" w:type="dxa"/>
                </w:tcPr>
                <w:p w14:paraId="3899BB0C" w14:textId="77777777" w:rsidR="008B2D15" w:rsidRPr="002B69D0" w:rsidRDefault="008B2D15" w:rsidP="008B2D15">
                  <w:pPr>
                    <w:pStyle w:val="Default"/>
                    <w:rPr>
                      <w:rFonts w:ascii="Arial" w:hAnsi="Arial" w:cs="Arial"/>
                      <w:sz w:val="22"/>
                      <w:szCs w:val="22"/>
                    </w:rPr>
                  </w:pPr>
                  <w:r w:rsidRPr="002B69D0">
                    <w:rPr>
                      <w:rFonts w:ascii="Arial" w:hAnsi="Arial" w:cs="Arial"/>
                      <w:sz w:val="22"/>
                      <w:szCs w:val="22"/>
                    </w:rPr>
                    <w:t xml:space="preserve">2.1% (1,392) </w:t>
                  </w:r>
                </w:p>
                <w:p w14:paraId="7CA9877C" w14:textId="77777777" w:rsidR="008B2D15" w:rsidRPr="002B69D0" w:rsidRDefault="008B2D15" w:rsidP="008B2D15">
                  <w:pPr>
                    <w:pStyle w:val="Default"/>
                    <w:spacing w:after="34"/>
                    <w:rPr>
                      <w:rFonts w:ascii="Arial" w:hAnsi="Arial" w:cs="Arial"/>
                      <w:color w:val="auto"/>
                      <w:sz w:val="22"/>
                      <w:szCs w:val="22"/>
                    </w:rPr>
                  </w:pPr>
                </w:p>
              </w:tc>
              <w:tc>
                <w:tcPr>
                  <w:tcW w:w="1874" w:type="dxa"/>
                </w:tcPr>
                <w:p w14:paraId="0EBF8EDF"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4.8% (2.3 million)</w:t>
                  </w:r>
                </w:p>
              </w:tc>
              <w:tc>
                <w:tcPr>
                  <w:tcW w:w="258" w:type="dxa"/>
                </w:tcPr>
                <w:p w14:paraId="65D8A700" w14:textId="77777777" w:rsidR="008B2D15" w:rsidRPr="002B69D0" w:rsidRDefault="008B2D15" w:rsidP="008B2D15">
                  <w:pPr>
                    <w:pStyle w:val="Default"/>
                    <w:spacing w:after="34"/>
                    <w:rPr>
                      <w:rFonts w:ascii="Arial" w:hAnsi="Arial" w:cs="Arial"/>
                      <w:color w:val="FF0000"/>
                      <w:sz w:val="22"/>
                      <w:szCs w:val="22"/>
                    </w:rPr>
                  </w:pPr>
                  <w:r w:rsidRPr="002B69D0">
                    <w:rPr>
                      <w:rFonts w:ascii="Arial" w:hAnsi="Arial" w:cs="Arial"/>
                      <w:color w:val="auto"/>
                      <w:sz w:val="22"/>
                      <w:szCs w:val="22"/>
                    </w:rPr>
                    <w:t xml:space="preserve">2.6% (1,793) </w:t>
                  </w:r>
                </w:p>
              </w:tc>
            </w:tr>
            <w:tr w:rsidR="008B2D15" w:rsidRPr="002B141E" w14:paraId="135BA6E9" w14:textId="77777777" w:rsidTr="00E339C8">
              <w:tc>
                <w:tcPr>
                  <w:tcW w:w="3299" w:type="dxa"/>
                </w:tcPr>
                <w:p w14:paraId="5AFB17B3" w14:textId="77777777" w:rsidR="008B2D15" w:rsidRPr="002B69D0" w:rsidRDefault="008B2D15" w:rsidP="008B2D15">
                  <w:pPr>
                    <w:pStyle w:val="Default"/>
                    <w:rPr>
                      <w:rFonts w:ascii="Arial" w:hAnsi="Arial" w:cs="Arial"/>
                      <w:sz w:val="22"/>
                      <w:szCs w:val="22"/>
                    </w:rPr>
                  </w:pPr>
                  <w:r w:rsidRPr="002B69D0">
                    <w:rPr>
                      <w:rFonts w:ascii="Arial" w:hAnsi="Arial" w:cs="Arial"/>
                      <w:sz w:val="22"/>
                      <w:szCs w:val="22"/>
                    </w:rPr>
                    <w:t xml:space="preserve">Proportion of females aged 16-74 who experienced domestic abuse in the past 12 </w:t>
                  </w:r>
                  <w:r w:rsidRPr="002B69D0">
                    <w:rPr>
                      <w:rFonts w:ascii="Arial" w:hAnsi="Arial" w:cs="Arial"/>
                      <w:sz w:val="22"/>
                      <w:szCs w:val="22"/>
                    </w:rPr>
                    <w:lastRenderedPageBreak/>
                    <w:t xml:space="preserve">months as a percentage of female population aged 16-74 </w:t>
                  </w:r>
                </w:p>
                <w:p w14:paraId="6DC9058B" w14:textId="77777777" w:rsidR="008B2D15" w:rsidRPr="002B69D0" w:rsidRDefault="008B2D15" w:rsidP="008B2D15">
                  <w:pPr>
                    <w:pStyle w:val="Default"/>
                    <w:spacing w:after="34"/>
                    <w:rPr>
                      <w:rFonts w:ascii="Arial" w:hAnsi="Arial" w:cs="Arial"/>
                      <w:color w:val="auto"/>
                      <w:sz w:val="22"/>
                      <w:szCs w:val="22"/>
                    </w:rPr>
                  </w:pPr>
                </w:p>
              </w:tc>
              <w:tc>
                <w:tcPr>
                  <w:tcW w:w="1817" w:type="dxa"/>
                </w:tcPr>
                <w:p w14:paraId="53E68554" w14:textId="77777777" w:rsidR="008B2D15" w:rsidRPr="002B69D0" w:rsidRDefault="008B2D15" w:rsidP="008B2D15">
                  <w:pPr>
                    <w:pStyle w:val="Default"/>
                    <w:rPr>
                      <w:rFonts w:ascii="Arial" w:hAnsi="Arial" w:cs="Arial"/>
                      <w:sz w:val="22"/>
                      <w:szCs w:val="22"/>
                    </w:rPr>
                  </w:pPr>
                  <w:r w:rsidRPr="002B69D0">
                    <w:rPr>
                      <w:rFonts w:ascii="Arial" w:hAnsi="Arial" w:cs="Arial"/>
                      <w:sz w:val="22"/>
                      <w:szCs w:val="22"/>
                    </w:rPr>
                    <w:lastRenderedPageBreak/>
                    <w:t xml:space="preserve">4.7% (1.6m) </w:t>
                  </w:r>
                </w:p>
                <w:p w14:paraId="4D95CDA4" w14:textId="77777777" w:rsidR="008B2D15" w:rsidRPr="002B69D0" w:rsidRDefault="008B2D15" w:rsidP="008B2D15">
                  <w:pPr>
                    <w:pStyle w:val="Default"/>
                    <w:spacing w:after="34"/>
                    <w:rPr>
                      <w:rFonts w:ascii="Arial" w:hAnsi="Arial" w:cs="Arial"/>
                      <w:color w:val="auto"/>
                      <w:sz w:val="22"/>
                      <w:szCs w:val="22"/>
                    </w:rPr>
                  </w:pPr>
                </w:p>
              </w:tc>
              <w:tc>
                <w:tcPr>
                  <w:tcW w:w="1416" w:type="dxa"/>
                </w:tcPr>
                <w:p w14:paraId="06FEFC86" w14:textId="77777777" w:rsidR="008B2D15" w:rsidRPr="002B69D0" w:rsidRDefault="008B2D15" w:rsidP="008B2D15">
                  <w:pPr>
                    <w:pStyle w:val="Default"/>
                    <w:rPr>
                      <w:rFonts w:ascii="Arial" w:hAnsi="Arial" w:cs="Arial"/>
                      <w:sz w:val="22"/>
                      <w:szCs w:val="22"/>
                    </w:rPr>
                  </w:pPr>
                  <w:r w:rsidRPr="002B69D0">
                    <w:rPr>
                      <w:rFonts w:ascii="Arial" w:hAnsi="Arial" w:cs="Arial"/>
                      <w:sz w:val="22"/>
                      <w:szCs w:val="22"/>
                    </w:rPr>
                    <w:t xml:space="preserve">3.1% (1,050) </w:t>
                  </w:r>
                </w:p>
                <w:p w14:paraId="7F2A6263" w14:textId="77777777" w:rsidR="008B2D15" w:rsidRPr="002B69D0" w:rsidRDefault="008B2D15" w:rsidP="008B2D15">
                  <w:pPr>
                    <w:pStyle w:val="Default"/>
                    <w:spacing w:after="34"/>
                    <w:rPr>
                      <w:rFonts w:ascii="Arial" w:hAnsi="Arial" w:cs="Arial"/>
                      <w:color w:val="auto"/>
                      <w:sz w:val="22"/>
                      <w:szCs w:val="22"/>
                    </w:rPr>
                  </w:pPr>
                </w:p>
              </w:tc>
              <w:tc>
                <w:tcPr>
                  <w:tcW w:w="1874" w:type="dxa"/>
                </w:tcPr>
                <w:p w14:paraId="180D7BA2"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 xml:space="preserve">6.6% (1.6 million) </w:t>
                  </w:r>
                </w:p>
              </w:tc>
              <w:tc>
                <w:tcPr>
                  <w:tcW w:w="258" w:type="dxa"/>
                </w:tcPr>
                <w:p w14:paraId="584CBF81"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3.6% (1,262)</w:t>
                  </w:r>
                </w:p>
              </w:tc>
            </w:tr>
            <w:tr w:rsidR="008B2D15" w:rsidRPr="002B141E" w14:paraId="4F5012D8" w14:textId="77777777" w:rsidTr="00E339C8">
              <w:tc>
                <w:tcPr>
                  <w:tcW w:w="3299" w:type="dxa"/>
                </w:tcPr>
                <w:p w14:paraId="3E1EF377" w14:textId="77777777" w:rsidR="008B2D15" w:rsidRPr="002B69D0" w:rsidRDefault="008B2D15" w:rsidP="008B2D15">
                  <w:pPr>
                    <w:pStyle w:val="Default"/>
                    <w:rPr>
                      <w:rFonts w:ascii="Arial" w:hAnsi="Arial" w:cs="Arial"/>
                      <w:sz w:val="22"/>
                      <w:szCs w:val="22"/>
                    </w:rPr>
                  </w:pPr>
                  <w:r w:rsidRPr="002B69D0">
                    <w:rPr>
                      <w:rFonts w:ascii="Arial" w:hAnsi="Arial" w:cs="Arial"/>
                      <w:sz w:val="22"/>
                      <w:szCs w:val="22"/>
                    </w:rPr>
                    <w:t xml:space="preserve">Proportion of males aged 16-74 who experienced domestic abuse in the past 12 months as a percentage of male population aged 16-74 </w:t>
                  </w:r>
                </w:p>
                <w:p w14:paraId="446EE642" w14:textId="77777777" w:rsidR="008B2D15" w:rsidRPr="002B69D0" w:rsidRDefault="008B2D15" w:rsidP="008B2D15">
                  <w:pPr>
                    <w:pStyle w:val="Default"/>
                    <w:spacing w:after="34"/>
                    <w:rPr>
                      <w:rFonts w:ascii="Arial" w:hAnsi="Arial" w:cs="Arial"/>
                      <w:color w:val="auto"/>
                      <w:sz w:val="22"/>
                      <w:szCs w:val="22"/>
                    </w:rPr>
                  </w:pPr>
                </w:p>
              </w:tc>
              <w:tc>
                <w:tcPr>
                  <w:tcW w:w="1817" w:type="dxa"/>
                </w:tcPr>
                <w:p w14:paraId="6D845D7F" w14:textId="77777777" w:rsidR="008B2D15" w:rsidRPr="002B69D0" w:rsidRDefault="008B2D15" w:rsidP="008B2D15">
                  <w:pPr>
                    <w:pStyle w:val="Default"/>
                    <w:rPr>
                      <w:rFonts w:ascii="Arial" w:hAnsi="Arial" w:cs="Arial"/>
                      <w:sz w:val="22"/>
                      <w:szCs w:val="22"/>
                    </w:rPr>
                  </w:pPr>
                  <w:r w:rsidRPr="002B69D0">
                    <w:rPr>
                      <w:rFonts w:ascii="Arial" w:hAnsi="Arial" w:cs="Arial"/>
                      <w:sz w:val="22"/>
                      <w:szCs w:val="22"/>
                    </w:rPr>
                    <w:t xml:space="preserve">2.3% (757,000) </w:t>
                  </w:r>
                </w:p>
                <w:p w14:paraId="0A03C415" w14:textId="77777777" w:rsidR="008B2D15" w:rsidRPr="002B69D0" w:rsidRDefault="008B2D15" w:rsidP="008B2D15">
                  <w:pPr>
                    <w:pStyle w:val="Default"/>
                    <w:spacing w:after="34"/>
                    <w:rPr>
                      <w:rFonts w:ascii="Arial" w:hAnsi="Arial" w:cs="Arial"/>
                      <w:color w:val="auto"/>
                      <w:sz w:val="22"/>
                      <w:szCs w:val="22"/>
                    </w:rPr>
                  </w:pPr>
                </w:p>
              </w:tc>
              <w:tc>
                <w:tcPr>
                  <w:tcW w:w="1416" w:type="dxa"/>
                </w:tcPr>
                <w:p w14:paraId="4D85FF51" w14:textId="77777777" w:rsidR="008B2D15" w:rsidRPr="002B69D0" w:rsidRDefault="008B2D15" w:rsidP="008B2D15">
                  <w:pPr>
                    <w:pStyle w:val="Default"/>
                    <w:rPr>
                      <w:rFonts w:ascii="Arial" w:hAnsi="Arial" w:cs="Arial"/>
                      <w:sz w:val="22"/>
                      <w:szCs w:val="22"/>
                    </w:rPr>
                  </w:pPr>
                  <w:r w:rsidRPr="002B69D0">
                    <w:rPr>
                      <w:rFonts w:ascii="Arial" w:hAnsi="Arial" w:cs="Arial"/>
                      <w:sz w:val="22"/>
                      <w:szCs w:val="22"/>
                    </w:rPr>
                    <w:t xml:space="preserve">1.0% (342) </w:t>
                  </w:r>
                </w:p>
                <w:p w14:paraId="28A0AE47" w14:textId="77777777" w:rsidR="008B2D15" w:rsidRPr="002B69D0" w:rsidRDefault="008B2D15" w:rsidP="008B2D15">
                  <w:pPr>
                    <w:pStyle w:val="Default"/>
                    <w:spacing w:after="34"/>
                    <w:rPr>
                      <w:rFonts w:ascii="Arial" w:hAnsi="Arial" w:cs="Arial"/>
                      <w:color w:val="auto"/>
                      <w:sz w:val="22"/>
                      <w:szCs w:val="22"/>
                    </w:rPr>
                  </w:pPr>
                </w:p>
              </w:tc>
              <w:tc>
                <w:tcPr>
                  <w:tcW w:w="1874" w:type="dxa"/>
                </w:tcPr>
                <w:p w14:paraId="374AAA31"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3% (712,000)</w:t>
                  </w:r>
                </w:p>
              </w:tc>
              <w:tc>
                <w:tcPr>
                  <w:tcW w:w="258" w:type="dxa"/>
                </w:tcPr>
                <w:p w14:paraId="466FEFD2"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1.6% (531)</w:t>
                  </w:r>
                </w:p>
              </w:tc>
            </w:tr>
            <w:tr w:rsidR="008B2D15" w:rsidRPr="002B141E" w14:paraId="6740D30F" w14:textId="77777777" w:rsidTr="00E339C8">
              <w:tc>
                <w:tcPr>
                  <w:tcW w:w="3299" w:type="dxa"/>
                  <w:shd w:val="clear" w:color="auto" w:fill="99CCFF"/>
                </w:tcPr>
                <w:p w14:paraId="4DEFD437" w14:textId="77777777" w:rsidR="008B2D15" w:rsidRPr="002B69D0" w:rsidRDefault="008B2D15" w:rsidP="008B2D15">
                  <w:pPr>
                    <w:pStyle w:val="Default"/>
                    <w:rPr>
                      <w:rFonts w:ascii="Arial" w:hAnsi="Arial" w:cs="Arial"/>
                      <w:b/>
                      <w:bCs/>
                      <w:sz w:val="22"/>
                      <w:szCs w:val="22"/>
                    </w:rPr>
                  </w:pPr>
                  <w:r w:rsidRPr="002B69D0">
                    <w:rPr>
                      <w:rFonts w:ascii="Arial" w:hAnsi="Arial" w:cs="Arial"/>
                      <w:b/>
                      <w:bCs/>
                      <w:sz w:val="22"/>
                      <w:szCs w:val="22"/>
                    </w:rPr>
                    <w:t xml:space="preserve">Violence against the person (VAP) offences </w:t>
                  </w:r>
                </w:p>
                <w:p w14:paraId="04AD2377" w14:textId="77777777" w:rsidR="008B2D15" w:rsidRPr="002B69D0" w:rsidRDefault="008B2D15" w:rsidP="008B2D15">
                  <w:pPr>
                    <w:pStyle w:val="Default"/>
                    <w:spacing w:after="34"/>
                    <w:rPr>
                      <w:rFonts w:ascii="Arial" w:hAnsi="Arial" w:cs="Arial"/>
                      <w:color w:val="auto"/>
                      <w:sz w:val="22"/>
                      <w:szCs w:val="22"/>
                    </w:rPr>
                  </w:pPr>
                </w:p>
              </w:tc>
              <w:tc>
                <w:tcPr>
                  <w:tcW w:w="1817" w:type="dxa"/>
                  <w:shd w:val="clear" w:color="auto" w:fill="99CCFF"/>
                </w:tcPr>
                <w:p w14:paraId="01364BC6" w14:textId="77777777" w:rsidR="008B2D15" w:rsidRPr="002B69D0" w:rsidRDefault="008B2D15" w:rsidP="008B2D15">
                  <w:pPr>
                    <w:pStyle w:val="Default"/>
                    <w:spacing w:after="34"/>
                    <w:rPr>
                      <w:rFonts w:ascii="Arial" w:hAnsi="Arial" w:cs="Arial"/>
                      <w:color w:val="auto"/>
                      <w:sz w:val="22"/>
                      <w:szCs w:val="22"/>
                    </w:rPr>
                  </w:pPr>
                </w:p>
              </w:tc>
              <w:tc>
                <w:tcPr>
                  <w:tcW w:w="1416" w:type="dxa"/>
                  <w:shd w:val="clear" w:color="auto" w:fill="99CCFF"/>
                </w:tcPr>
                <w:p w14:paraId="1B059F9B" w14:textId="77777777" w:rsidR="008B2D15" w:rsidRPr="002B69D0" w:rsidRDefault="008B2D15" w:rsidP="008B2D15">
                  <w:pPr>
                    <w:pStyle w:val="Default"/>
                    <w:spacing w:after="34"/>
                    <w:rPr>
                      <w:rFonts w:ascii="Arial" w:hAnsi="Arial" w:cs="Arial"/>
                      <w:color w:val="auto"/>
                      <w:sz w:val="22"/>
                      <w:szCs w:val="22"/>
                    </w:rPr>
                  </w:pPr>
                </w:p>
              </w:tc>
              <w:tc>
                <w:tcPr>
                  <w:tcW w:w="1874" w:type="dxa"/>
                  <w:shd w:val="clear" w:color="auto" w:fill="99CCFF"/>
                </w:tcPr>
                <w:p w14:paraId="41C8CB63" w14:textId="77777777" w:rsidR="008B2D15" w:rsidRPr="002B69D0" w:rsidRDefault="008B2D15" w:rsidP="008B2D15">
                  <w:pPr>
                    <w:pStyle w:val="Default"/>
                    <w:spacing w:after="34"/>
                    <w:rPr>
                      <w:rFonts w:ascii="Arial" w:hAnsi="Arial" w:cs="Arial"/>
                      <w:color w:val="auto"/>
                      <w:sz w:val="22"/>
                      <w:szCs w:val="22"/>
                    </w:rPr>
                  </w:pPr>
                </w:p>
              </w:tc>
              <w:tc>
                <w:tcPr>
                  <w:tcW w:w="258" w:type="dxa"/>
                  <w:shd w:val="clear" w:color="auto" w:fill="99CCFF"/>
                </w:tcPr>
                <w:p w14:paraId="4F2F5E48" w14:textId="77777777" w:rsidR="008B2D15" w:rsidRPr="002B69D0" w:rsidRDefault="008B2D15" w:rsidP="008B2D15">
                  <w:pPr>
                    <w:pStyle w:val="Default"/>
                    <w:spacing w:after="34"/>
                    <w:rPr>
                      <w:rFonts w:ascii="Arial" w:hAnsi="Arial" w:cs="Arial"/>
                      <w:color w:val="auto"/>
                      <w:sz w:val="22"/>
                      <w:szCs w:val="22"/>
                    </w:rPr>
                  </w:pPr>
                </w:p>
              </w:tc>
            </w:tr>
            <w:tr w:rsidR="008B2D15" w:rsidRPr="002B141E" w14:paraId="77C903B6" w14:textId="77777777" w:rsidTr="00E339C8">
              <w:tc>
                <w:tcPr>
                  <w:tcW w:w="3299" w:type="dxa"/>
                </w:tcPr>
                <w:p w14:paraId="3CEDDDA9" w14:textId="77777777" w:rsidR="008B2D15" w:rsidRPr="002B69D0" w:rsidRDefault="008B2D15" w:rsidP="008B2D15">
                  <w:pPr>
                    <w:pStyle w:val="Default"/>
                    <w:rPr>
                      <w:rFonts w:ascii="Arial" w:hAnsi="Arial" w:cs="Arial"/>
                      <w:sz w:val="22"/>
                      <w:szCs w:val="22"/>
                    </w:rPr>
                  </w:pPr>
                  <w:r w:rsidRPr="002B69D0">
                    <w:rPr>
                      <w:rFonts w:ascii="Arial" w:hAnsi="Arial" w:cs="Arial"/>
                      <w:sz w:val="22"/>
                      <w:szCs w:val="22"/>
                    </w:rPr>
                    <w:t xml:space="preserve">Proportion of VAP offences flagged as domestic abuse-related </w:t>
                  </w:r>
                </w:p>
                <w:p w14:paraId="0C5D75DD" w14:textId="77777777" w:rsidR="008B2D15" w:rsidRPr="002B69D0" w:rsidRDefault="008B2D15" w:rsidP="008B2D15">
                  <w:pPr>
                    <w:pStyle w:val="Default"/>
                    <w:spacing w:after="34"/>
                    <w:rPr>
                      <w:rFonts w:ascii="Arial" w:hAnsi="Arial" w:cs="Arial"/>
                      <w:color w:val="auto"/>
                      <w:sz w:val="22"/>
                      <w:szCs w:val="22"/>
                    </w:rPr>
                  </w:pPr>
                </w:p>
              </w:tc>
              <w:tc>
                <w:tcPr>
                  <w:tcW w:w="1817" w:type="dxa"/>
                </w:tcPr>
                <w:p w14:paraId="787F4E1D" w14:textId="77777777" w:rsidR="008B2D15" w:rsidRPr="002B69D0" w:rsidRDefault="008B2D15" w:rsidP="008B2D15">
                  <w:pPr>
                    <w:pStyle w:val="Default"/>
                    <w:rPr>
                      <w:rFonts w:ascii="Arial" w:hAnsi="Arial" w:cs="Arial"/>
                      <w:sz w:val="22"/>
                      <w:szCs w:val="22"/>
                    </w:rPr>
                  </w:pPr>
                  <w:r w:rsidRPr="002B69D0">
                    <w:rPr>
                      <w:rFonts w:ascii="Arial" w:hAnsi="Arial" w:cs="Arial"/>
                      <w:sz w:val="22"/>
                      <w:szCs w:val="22"/>
                    </w:rPr>
                    <w:t xml:space="preserve">35% </w:t>
                  </w:r>
                </w:p>
                <w:p w14:paraId="46E49C88" w14:textId="77777777" w:rsidR="008B2D15" w:rsidRPr="002B69D0" w:rsidRDefault="008B2D15" w:rsidP="008B2D15">
                  <w:pPr>
                    <w:pStyle w:val="Default"/>
                    <w:spacing w:after="34"/>
                    <w:rPr>
                      <w:rFonts w:ascii="Arial" w:hAnsi="Arial" w:cs="Arial"/>
                      <w:color w:val="auto"/>
                      <w:sz w:val="22"/>
                      <w:szCs w:val="22"/>
                    </w:rPr>
                  </w:pPr>
                </w:p>
              </w:tc>
              <w:tc>
                <w:tcPr>
                  <w:tcW w:w="1416" w:type="dxa"/>
                </w:tcPr>
                <w:p w14:paraId="4B55D9C2" w14:textId="77777777" w:rsidR="008B2D15" w:rsidRPr="002B69D0" w:rsidRDefault="008B2D15" w:rsidP="008B2D15">
                  <w:pPr>
                    <w:pStyle w:val="Default"/>
                    <w:rPr>
                      <w:rFonts w:ascii="Arial" w:hAnsi="Arial" w:cs="Arial"/>
                      <w:sz w:val="22"/>
                      <w:szCs w:val="22"/>
                    </w:rPr>
                  </w:pPr>
                  <w:r w:rsidRPr="002B69D0">
                    <w:rPr>
                      <w:rFonts w:ascii="Arial" w:hAnsi="Arial" w:cs="Arial"/>
                      <w:sz w:val="22"/>
                      <w:szCs w:val="22"/>
                    </w:rPr>
                    <w:t xml:space="preserve">32% </w:t>
                  </w:r>
                </w:p>
                <w:p w14:paraId="378FC4D7" w14:textId="77777777" w:rsidR="008B2D15" w:rsidRPr="002B69D0" w:rsidRDefault="008B2D15" w:rsidP="008B2D15">
                  <w:pPr>
                    <w:pStyle w:val="Default"/>
                    <w:spacing w:after="34"/>
                    <w:rPr>
                      <w:rFonts w:ascii="Arial" w:hAnsi="Arial" w:cs="Arial"/>
                      <w:color w:val="auto"/>
                      <w:sz w:val="22"/>
                      <w:szCs w:val="22"/>
                    </w:rPr>
                  </w:pPr>
                </w:p>
              </w:tc>
              <w:tc>
                <w:tcPr>
                  <w:tcW w:w="1874" w:type="dxa"/>
                </w:tcPr>
                <w:p w14:paraId="217F2C06"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33.3%</w:t>
                  </w:r>
                </w:p>
              </w:tc>
              <w:tc>
                <w:tcPr>
                  <w:tcW w:w="258" w:type="dxa"/>
                </w:tcPr>
                <w:p w14:paraId="26C89356"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35%</w:t>
                  </w:r>
                </w:p>
              </w:tc>
            </w:tr>
            <w:tr w:rsidR="008B2D15" w:rsidRPr="002B141E" w14:paraId="7DF5264A" w14:textId="77777777" w:rsidTr="00E339C8">
              <w:tc>
                <w:tcPr>
                  <w:tcW w:w="3299" w:type="dxa"/>
                </w:tcPr>
                <w:p w14:paraId="75A0432B" w14:textId="77777777" w:rsidR="008B2D15" w:rsidRPr="002B69D0" w:rsidRDefault="008B2D15" w:rsidP="008B2D15">
                  <w:pPr>
                    <w:pStyle w:val="Default"/>
                    <w:rPr>
                      <w:rFonts w:ascii="Arial" w:hAnsi="Arial" w:cs="Arial"/>
                      <w:sz w:val="22"/>
                      <w:szCs w:val="22"/>
                    </w:rPr>
                  </w:pPr>
                  <w:r w:rsidRPr="002B69D0">
                    <w:rPr>
                      <w:rFonts w:ascii="Arial" w:hAnsi="Arial" w:cs="Arial"/>
                      <w:sz w:val="22"/>
                      <w:szCs w:val="22"/>
                    </w:rPr>
                    <w:t xml:space="preserve">Proportion of VAP offences with a female victim which were flagged as domestic abuse-related </w:t>
                  </w:r>
                </w:p>
                <w:p w14:paraId="203DB1BF" w14:textId="77777777" w:rsidR="008B2D15" w:rsidRPr="002B69D0" w:rsidRDefault="008B2D15" w:rsidP="008B2D15">
                  <w:pPr>
                    <w:pStyle w:val="Default"/>
                    <w:spacing w:after="34"/>
                    <w:rPr>
                      <w:rFonts w:ascii="Arial" w:hAnsi="Arial" w:cs="Arial"/>
                      <w:color w:val="auto"/>
                      <w:sz w:val="22"/>
                      <w:szCs w:val="22"/>
                    </w:rPr>
                  </w:pPr>
                </w:p>
              </w:tc>
              <w:tc>
                <w:tcPr>
                  <w:tcW w:w="1817" w:type="dxa"/>
                </w:tcPr>
                <w:p w14:paraId="79D8C03A" w14:textId="77777777" w:rsidR="008B2D15" w:rsidRPr="002B69D0" w:rsidRDefault="008B2D15" w:rsidP="008B2D15">
                  <w:pPr>
                    <w:pStyle w:val="Default"/>
                    <w:rPr>
                      <w:rFonts w:ascii="Arial" w:hAnsi="Arial" w:cs="Arial"/>
                      <w:sz w:val="22"/>
                      <w:szCs w:val="22"/>
                    </w:rPr>
                  </w:pPr>
                  <w:r w:rsidRPr="002B69D0">
                    <w:rPr>
                      <w:rFonts w:ascii="Arial" w:hAnsi="Arial" w:cs="Arial"/>
                      <w:sz w:val="22"/>
                      <w:szCs w:val="22"/>
                    </w:rPr>
                    <w:t xml:space="preserve">53% </w:t>
                  </w:r>
                </w:p>
                <w:p w14:paraId="0B537B17" w14:textId="77777777" w:rsidR="008B2D15" w:rsidRPr="002B69D0" w:rsidRDefault="008B2D15" w:rsidP="008B2D15">
                  <w:pPr>
                    <w:pStyle w:val="Default"/>
                    <w:spacing w:after="34"/>
                    <w:rPr>
                      <w:rFonts w:ascii="Arial" w:hAnsi="Arial" w:cs="Arial"/>
                      <w:color w:val="auto"/>
                      <w:sz w:val="22"/>
                      <w:szCs w:val="22"/>
                    </w:rPr>
                  </w:pPr>
                </w:p>
              </w:tc>
              <w:tc>
                <w:tcPr>
                  <w:tcW w:w="1416" w:type="dxa"/>
                </w:tcPr>
                <w:p w14:paraId="1CA5EB50" w14:textId="77777777" w:rsidR="008B2D15" w:rsidRPr="002B69D0" w:rsidRDefault="008B2D15" w:rsidP="008B2D15">
                  <w:pPr>
                    <w:pStyle w:val="Default"/>
                    <w:rPr>
                      <w:rFonts w:ascii="Arial" w:hAnsi="Arial" w:cs="Arial"/>
                      <w:sz w:val="22"/>
                      <w:szCs w:val="22"/>
                    </w:rPr>
                  </w:pPr>
                  <w:r w:rsidRPr="002B69D0">
                    <w:rPr>
                      <w:rFonts w:ascii="Arial" w:hAnsi="Arial" w:cs="Arial"/>
                      <w:sz w:val="22"/>
                      <w:szCs w:val="22"/>
                    </w:rPr>
                    <w:t xml:space="preserve">48% </w:t>
                  </w:r>
                </w:p>
                <w:p w14:paraId="24411A41" w14:textId="77777777" w:rsidR="008B2D15" w:rsidRPr="002B69D0" w:rsidRDefault="008B2D15" w:rsidP="008B2D15">
                  <w:pPr>
                    <w:pStyle w:val="Default"/>
                    <w:spacing w:after="34"/>
                    <w:rPr>
                      <w:rFonts w:ascii="Arial" w:hAnsi="Arial" w:cs="Arial"/>
                      <w:color w:val="auto"/>
                      <w:sz w:val="22"/>
                      <w:szCs w:val="22"/>
                    </w:rPr>
                  </w:pPr>
                </w:p>
              </w:tc>
              <w:tc>
                <w:tcPr>
                  <w:tcW w:w="1874" w:type="dxa"/>
                </w:tcPr>
                <w:p w14:paraId="7099004F"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46.7%</w:t>
                  </w:r>
                </w:p>
              </w:tc>
              <w:tc>
                <w:tcPr>
                  <w:tcW w:w="258" w:type="dxa"/>
                </w:tcPr>
                <w:p w14:paraId="38ADC897"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71%</w:t>
                  </w:r>
                </w:p>
              </w:tc>
            </w:tr>
            <w:tr w:rsidR="008B2D15" w:rsidRPr="002B141E" w14:paraId="2FE5A642" w14:textId="77777777" w:rsidTr="00E339C8">
              <w:tc>
                <w:tcPr>
                  <w:tcW w:w="3299" w:type="dxa"/>
                </w:tcPr>
                <w:p w14:paraId="40CAD221" w14:textId="77777777" w:rsidR="008B2D15" w:rsidRPr="002B69D0" w:rsidRDefault="008B2D15" w:rsidP="008B2D15">
                  <w:pPr>
                    <w:pStyle w:val="Default"/>
                    <w:rPr>
                      <w:rFonts w:ascii="Arial" w:hAnsi="Arial" w:cs="Arial"/>
                      <w:sz w:val="22"/>
                      <w:szCs w:val="22"/>
                    </w:rPr>
                  </w:pPr>
                  <w:r w:rsidRPr="002B69D0">
                    <w:rPr>
                      <w:rFonts w:ascii="Arial" w:hAnsi="Arial" w:cs="Arial"/>
                      <w:sz w:val="22"/>
                      <w:szCs w:val="22"/>
                    </w:rPr>
                    <w:t xml:space="preserve">Proportion of VAP offences with a male victim which were flagged as domestic abuse-related </w:t>
                  </w:r>
                </w:p>
                <w:p w14:paraId="3FEC0F89" w14:textId="77777777" w:rsidR="008B2D15" w:rsidRPr="002B69D0" w:rsidRDefault="008B2D15" w:rsidP="008B2D15">
                  <w:pPr>
                    <w:pStyle w:val="Default"/>
                    <w:spacing w:after="34"/>
                    <w:rPr>
                      <w:rFonts w:ascii="Arial" w:hAnsi="Arial" w:cs="Arial"/>
                      <w:color w:val="auto"/>
                      <w:sz w:val="22"/>
                      <w:szCs w:val="22"/>
                    </w:rPr>
                  </w:pPr>
                </w:p>
              </w:tc>
              <w:tc>
                <w:tcPr>
                  <w:tcW w:w="1817" w:type="dxa"/>
                </w:tcPr>
                <w:p w14:paraId="5E1CC28D" w14:textId="77777777" w:rsidR="008B2D15" w:rsidRPr="002B69D0" w:rsidRDefault="008B2D15" w:rsidP="008B2D15">
                  <w:pPr>
                    <w:pStyle w:val="Default"/>
                    <w:rPr>
                      <w:rFonts w:ascii="Arial" w:hAnsi="Arial" w:cs="Arial"/>
                      <w:sz w:val="22"/>
                      <w:szCs w:val="22"/>
                    </w:rPr>
                  </w:pPr>
                  <w:r w:rsidRPr="002B69D0">
                    <w:rPr>
                      <w:rFonts w:ascii="Arial" w:hAnsi="Arial" w:cs="Arial"/>
                      <w:sz w:val="22"/>
                      <w:szCs w:val="22"/>
                    </w:rPr>
                    <w:t xml:space="preserve">23% </w:t>
                  </w:r>
                </w:p>
                <w:p w14:paraId="10607584" w14:textId="77777777" w:rsidR="008B2D15" w:rsidRPr="002B69D0" w:rsidRDefault="008B2D15" w:rsidP="008B2D15">
                  <w:pPr>
                    <w:pStyle w:val="Default"/>
                    <w:spacing w:after="34"/>
                    <w:rPr>
                      <w:rFonts w:ascii="Arial" w:hAnsi="Arial" w:cs="Arial"/>
                      <w:color w:val="auto"/>
                      <w:sz w:val="22"/>
                      <w:szCs w:val="22"/>
                    </w:rPr>
                  </w:pPr>
                </w:p>
              </w:tc>
              <w:tc>
                <w:tcPr>
                  <w:tcW w:w="1416" w:type="dxa"/>
                </w:tcPr>
                <w:p w14:paraId="5F88F7B5" w14:textId="77777777" w:rsidR="008B2D15" w:rsidRPr="002B69D0" w:rsidRDefault="008B2D15" w:rsidP="008B2D15">
                  <w:pPr>
                    <w:pStyle w:val="Default"/>
                    <w:rPr>
                      <w:rFonts w:ascii="Arial" w:hAnsi="Arial" w:cs="Arial"/>
                      <w:sz w:val="22"/>
                      <w:szCs w:val="22"/>
                    </w:rPr>
                  </w:pPr>
                  <w:r w:rsidRPr="002B69D0">
                    <w:rPr>
                      <w:rFonts w:ascii="Arial" w:hAnsi="Arial" w:cs="Arial"/>
                      <w:sz w:val="22"/>
                      <w:szCs w:val="22"/>
                    </w:rPr>
                    <w:t xml:space="preserve">21% </w:t>
                  </w:r>
                </w:p>
                <w:p w14:paraId="2493C1C8" w14:textId="77777777" w:rsidR="008B2D15" w:rsidRPr="002B69D0" w:rsidRDefault="008B2D15" w:rsidP="008B2D15">
                  <w:pPr>
                    <w:pStyle w:val="Default"/>
                    <w:spacing w:after="34"/>
                    <w:rPr>
                      <w:rFonts w:ascii="Arial" w:hAnsi="Arial" w:cs="Arial"/>
                      <w:color w:val="auto"/>
                      <w:sz w:val="22"/>
                      <w:szCs w:val="22"/>
                    </w:rPr>
                  </w:pPr>
                </w:p>
              </w:tc>
              <w:tc>
                <w:tcPr>
                  <w:tcW w:w="1874" w:type="dxa"/>
                </w:tcPr>
                <w:p w14:paraId="537DE621"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22.9%</w:t>
                  </w:r>
                </w:p>
              </w:tc>
              <w:tc>
                <w:tcPr>
                  <w:tcW w:w="258" w:type="dxa"/>
                </w:tcPr>
                <w:p w14:paraId="1FF25CFA"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28%</w:t>
                  </w:r>
                </w:p>
              </w:tc>
            </w:tr>
            <w:tr w:rsidR="008B2D15" w:rsidRPr="002B141E" w14:paraId="6731D643" w14:textId="77777777" w:rsidTr="00E339C8">
              <w:tc>
                <w:tcPr>
                  <w:tcW w:w="3299" w:type="dxa"/>
                  <w:shd w:val="clear" w:color="auto" w:fill="99CCFF"/>
                </w:tcPr>
                <w:p w14:paraId="1827F7BD" w14:textId="77777777" w:rsidR="008B2D15" w:rsidRPr="002B69D0" w:rsidRDefault="008B2D15" w:rsidP="008B2D15">
                  <w:pPr>
                    <w:pStyle w:val="Default"/>
                    <w:rPr>
                      <w:rFonts w:ascii="Arial" w:hAnsi="Arial" w:cs="Arial"/>
                      <w:b/>
                      <w:bCs/>
                      <w:sz w:val="22"/>
                      <w:szCs w:val="22"/>
                    </w:rPr>
                  </w:pPr>
                  <w:r w:rsidRPr="002B69D0">
                    <w:rPr>
                      <w:rFonts w:ascii="Arial" w:hAnsi="Arial" w:cs="Arial"/>
                      <w:b/>
                      <w:bCs/>
                      <w:sz w:val="22"/>
                      <w:szCs w:val="22"/>
                    </w:rPr>
                    <w:t xml:space="preserve">Sexual offences </w:t>
                  </w:r>
                </w:p>
                <w:p w14:paraId="5057C542" w14:textId="77777777" w:rsidR="008B2D15" w:rsidRPr="002B69D0" w:rsidRDefault="008B2D15" w:rsidP="008B2D15">
                  <w:pPr>
                    <w:pStyle w:val="Default"/>
                    <w:spacing w:after="34"/>
                    <w:rPr>
                      <w:rFonts w:ascii="Arial" w:hAnsi="Arial" w:cs="Arial"/>
                      <w:color w:val="auto"/>
                      <w:sz w:val="22"/>
                      <w:szCs w:val="22"/>
                    </w:rPr>
                  </w:pPr>
                </w:p>
              </w:tc>
              <w:tc>
                <w:tcPr>
                  <w:tcW w:w="1817" w:type="dxa"/>
                  <w:shd w:val="clear" w:color="auto" w:fill="99CCFF"/>
                </w:tcPr>
                <w:p w14:paraId="52374646" w14:textId="77777777" w:rsidR="008B2D15" w:rsidRPr="002B69D0" w:rsidRDefault="008B2D15" w:rsidP="008B2D15">
                  <w:pPr>
                    <w:pStyle w:val="Default"/>
                    <w:spacing w:after="34"/>
                    <w:rPr>
                      <w:rFonts w:ascii="Arial" w:hAnsi="Arial" w:cs="Arial"/>
                      <w:color w:val="auto"/>
                      <w:sz w:val="22"/>
                      <w:szCs w:val="22"/>
                    </w:rPr>
                  </w:pPr>
                </w:p>
              </w:tc>
              <w:tc>
                <w:tcPr>
                  <w:tcW w:w="1416" w:type="dxa"/>
                  <w:shd w:val="clear" w:color="auto" w:fill="99CCFF"/>
                </w:tcPr>
                <w:p w14:paraId="2D8FC858" w14:textId="77777777" w:rsidR="008B2D15" w:rsidRPr="002B69D0" w:rsidRDefault="008B2D15" w:rsidP="008B2D15">
                  <w:pPr>
                    <w:pStyle w:val="Default"/>
                    <w:spacing w:after="34"/>
                    <w:rPr>
                      <w:rFonts w:ascii="Arial" w:hAnsi="Arial" w:cs="Arial"/>
                      <w:color w:val="auto"/>
                      <w:sz w:val="22"/>
                      <w:szCs w:val="22"/>
                    </w:rPr>
                  </w:pPr>
                </w:p>
              </w:tc>
              <w:tc>
                <w:tcPr>
                  <w:tcW w:w="1874" w:type="dxa"/>
                  <w:shd w:val="clear" w:color="auto" w:fill="99CCFF"/>
                </w:tcPr>
                <w:p w14:paraId="00059471" w14:textId="77777777" w:rsidR="008B2D15" w:rsidRPr="002B69D0" w:rsidRDefault="008B2D15" w:rsidP="008B2D15">
                  <w:pPr>
                    <w:pStyle w:val="Default"/>
                    <w:spacing w:after="34"/>
                    <w:rPr>
                      <w:rFonts w:ascii="Arial" w:hAnsi="Arial" w:cs="Arial"/>
                      <w:color w:val="auto"/>
                      <w:sz w:val="22"/>
                      <w:szCs w:val="22"/>
                    </w:rPr>
                  </w:pPr>
                </w:p>
              </w:tc>
              <w:tc>
                <w:tcPr>
                  <w:tcW w:w="258" w:type="dxa"/>
                  <w:shd w:val="clear" w:color="auto" w:fill="99CCFF"/>
                </w:tcPr>
                <w:p w14:paraId="711C5690" w14:textId="77777777" w:rsidR="008B2D15" w:rsidRPr="002B69D0" w:rsidRDefault="008B2D15" w:rsidP="008B2D15">
                  <w:pPr>
                    <w:pStyle w:val="Default"/>
                    <w:spacing w:after="34"/>
                    <w:rPr>
                      <w:rFonts w:ascii="Arial" w:hAnsi="Arial" w:cs="Arial"/>
                      <w:color w:val="auto"/>
                      <w:sz w:val="22"/>
                      <w:szCs w:val="22"/>
                    </w:rPr>
                  </w:pPr>
                </w:p>
              </w:tc>
            </w:tr>
            <w:tr w:rsidR="008B2D15" w:rsidRPr="002B141E" w14:paraId="152C7F80" w14:textId="77777777" w:rsidTr="00E339C8">
              <w:tc>
                <w:tcPr>
                  <w:tcW w:w="3299" w:type="dxa"/>
                </w:tcPr>
                <w:p w14:paraId="7DF5AB04" w14:textId="77777777" w:rsidR="008B2D15" w:rsidRPr="002B69D0" w:rsidRDefault="008B2D15" w:rsidP="008B2D15">
                  <w:pPr>
                    <w:pStyle w:val="Default"/>
                    <w:rPr>
                      <w:rFonts w:ascii="Arial" w:hAnsi="Arial" w:cs="Arial"/>
                      <w:sz w:val="22"/>
                      <w:szCs w:val="22"/>
                    </w:rPr>
                  </w:pPr>
                  <w:r w:rsidRPr="002B69D0">
                    <w:rPr>
                      <w:rFonts w:ascii="Arial" w:hAnsi="Arial" w:cs="Arial"/>
                      <w:sz w:val="22"/>
                      <w:szCs w:val="22"/>
                    </w:rPr>
                    <w:t xml:space="preserve">Proportion of sexual offences flagged as domestic abuse-related </w:t>
                  </w:r>
                </w:p>
                <w:p w14:paraId="54AEC11F" w14:textId="77777777" w:rsidR="008B2D15" w:rsidRPr="002B69D0" w:rsidRDefault="008B2D15" w:rsidP="008B2D15">
                  <w:pPr>
                    <w:pStyle w:val="Default"/>
                    <w:spacing w:after="34"/>
                    <w:rPr>
                      <w:rFonts w:ascii="Arial" w:hAnsi="Arial" w:cs="Arial"/>
                      <w:color w:val="auto"/>
                      <w:sz w:val="22"/>
                      <w:szCs w:val="22"/>
                    </w:rPr>
                  </w:pPr>
                </w:p>
              </w:tc>
              <w:tc>
                <w:tcPr>
                  <w:tcW w:w="1817" w:type="dxa"/>
                </w:tcPr>
                <w:p w14:paraId="4F33A817" w14:textId="77777777" w:rsidR="008B2D15" w:rsidRPr="002B69D0" w:rsidRDefault="008B2D15" w:rsidP="008B2D15">
                  <w:pPr>
                    <w:pStyle w:val="Default"/>
                    <w:rPr>
                      <w:rFonts w:ascii="Arial" w:hAnsi="Arial" w:cs="Arial"/>
                      <w:sz w:val="22"/>
                      <w:szCs w:val="22"/>
                    </w:rPr>
                  </w:pPr>
                  <w:r w:rsidRPr="002B69D0">
                    <w:rPr>
                      <w:rFonts w:ascii="Arial" w:hAnsi="Arial" w:cs="Arial"/>
                      <w:sz w:val="22"/>
                      <w:szCs w:val="22"/>
                    </w:rPr>
                    <w:t xml:space="preserve">16% </w:t>
                  </w:r>
                </w:p>
                <w:p w14:paraId="0BC44E6E" w14:textId="77777777" w:rsidR="008B2D15" w:rsidRPr="002B69D0" w:rsidRDefault="008B2D15" w:rsidP="008B2D15">
                  <w:pPr>
                    <w:pStyle w:val="Default"/>
                    <w:spacing w:after="34"/>
                    <w:rPr>
                      <w:rFonts w:ascii="Arial" w:hAnsi="Arial" w:cs="Arial"/>
                      <w:color w:val="auto"/>
                      <w:sz w:val="22"/>
                      <w:szCs w:val="22"/>
                    </w:rPr>
                  </w:pPr>
                </w:p>
              </w:tc>
              <w:tc>
                <w:tcPr>
                  <w:tcW w:w="1416" w:type="dxa"/>
                </w:tcPr>
                <w:p w14:paraId="05017DCC" w14:textId="77777777" w:rsidR="008B2D15" w:rsidRPr="002B69D0" w:rsidRDefault="008B2D15" w:rsidP="008B2D15">
                  <w:pPr>
                    <w:pStyle w:val="Default"/>
                    <w:rPr>
                      <w:rFonts w:ascii="Arial" w:hAnsi="Arial" w:cs="Arial"/>
                      <w:sz w:val="22"/>
                      <w:szCs w:val="22"/>
                    </w:rPr>
                  </w:pPr>
                  <w:r w:rsidRPr="002B69D0">
                    <w:rPr>
                      <w:rFonts w:ascii="Arial" w:hAnsi="Arial" w:cs="Arial"/>
                      <w:sz w:val="22"/>
                      <w:szCs w:val="22"/>
                    </w:rPr>
                    <w:t xml:space="preserve">16% </w:t>
                  </w:r>
                </w:p>
                <w:p w14:paraId="2543B88D" w14:textId="77777777" w:rsidR="008B2D15" w:rsidRPr="002B69D0" w:rsidRDefault="008B2D15" w:rsidP="008B2D15">
                  <w:pPr>
                    <w:pStyle w:val="Default"/>
                    <w:spacing w:after="34"/>
                    <w:rPr>
                      <w:rFonts w:ascii="Arial" w:hAnsi="Arial" w:cs="Arial"/>
                      <w:color w:val="auto"/>
                      <w:sz w:val="22"/>
                      <w:szCs w:val="22"/>
                    </w:rPr>
                  </w:pPr>
                </w:p>
              </w:tc>
              <w:tc>
                <w:tcPr>
                  <w:tcW w:w="1874" w:type="dxa"/>
                </w:tcPr>
                <w:p w14:paraId="320BD0F7"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18.9%</w:t>
                  </w:r>
                </w:p>
              </w:tc>
              <w:tc>
                <w:tcPr>
                  <w:tcW w:w="258" w:type="dxa"/>
                </w:tcPr>
                <w:p w14:paraId="0A5C621C"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20%</w:t>
                  </w:r>
                </w:p>
              </w:tc>
            </w:tr>
            <w:tr w:rsidR="008B2D15" w:rsidRPr="002B141E" w14:paraId="4B87D0BE" w14:textId="77777777" w:rsidTr="00E339C8">
              <w:tc>
                <w:tcPr>
                  <w:tcW w:w="3299" w:type="dxa"/>
                  <w:shd w:val="clear" w:color="auto" w:fill="99CCFF"/>
                </w:tcPr>
                <w:p w14:paraId="6724153C" w14:textId="77777777" w:rsidR="008B2D15" w:rsidRPr="002B69D0" w:rsidRDefault="008B2D15" w:rsidP="008B2D15">
                  <w:pPr>
                    <w:pStyle w:val="Default"/>
                    <w:rPr>
                      <w:rFonts w:ascii="Arial" w:hAnsi="Arial" w:cs="Arial"/>
                      <w:b/>
                      <w:bCs/>
                      <w:sz w:val="22"/>
                      <w:szCs w:val="22"/>
                    </w:rPr>
                  </w:pPr>
                  <w:r w:rsidRPr="002B69D0">
                    <w:rPr>
                      <w:rFonts w:ascii="Arial" w:hAnsi="Arial" w:cs="Arial"/>
                      <w:b/>
                      <w:bCs/>
                      <w:sz w:val="22"/>
                      <w:szCs w:val="22"/>
                    </w:rPr>
                    <w:t xml:space="preserve">Coercive control offences </w:t>
                  </w:r>
                </w:p>
                <w:p w14:paraId="6E4F806D" w14:textId="77777777" w:rsidR="008B2D15" w:rsidRPr="002B69D0" w:rsidRDefault="008B2D15" w:rsidP="008B2D15">
                  <w:pPr>
                    <w:pStyle w:val="Default"/>
                    <w:rPr>
                      <w:rFonts w:ascii="Arial" w:hAnsi="Arial" w:cs="Arial"/>
                      <w:sz w:val="22"/>
                      <w:szCs w:val="22"/>
                    </w:rPr>
                  </w:pPr>
                </w:p>
                <w:p w14:paraId="7AFEC96F" w14:textId="77777777" w:rsidR="008B2D15" w:rsidRPr="002B69D0" w:rsidRDefault="008B2D15" w:rsidP="008B2D15">
                  <w:pPr>
                    <w:pStyle w:val="Default"/>
                    <w:spacing w:after="34"/>
                    <w:rPr>
                      <w:rFonts w:ascii="Arial" w:hAnsi="Arial" w:cs="Arial"/>
                      <w:color w:val="auto"/>
                      <w:sz w:val="22"/>
                      <w:szCs w:val="22"/>
                    </w:rPr>
                  </w:pPr>
                </w:p>
              </w:tc>
              <w:tc>
                <w:tcPr>
                  <w:tcW w:w="1817" w:type="dxa"/>
                  <w:shd w:val="clear" w:color="auto" w:fill="99CCFF"/>
                </w:tcPr>
                <w:p w14:paraId="1B82A0A3" w14:textId="77777777" w:rsidR="008B2D15" w:rsidRPr="002B69D0" w:rsidRDefault="008B2D15" w:rsidP="008B2D15">
                  <w:pPr>
                    <w:pStyle w:val="Default"/>
                    <w:spacing w:after="34"/>
                    <w:rPr>
                      <w:rFonts w:ascii="Arial" w:hAnsi="Arial" w:cs="Arial"/>
                      <w:color w:val="auto"/>
                      <w:sz w:val="22"/>
                      <w:szCs w:val="22"/>
                    </w:rPr>
                  </w:pPr>
                </w:p>
              </w:tc>
              <w:tc>
                <w:tcPr>
                  <w:tcW w:w="1416" w:type="dxa"/>
                  <w:shd w:val="clear" w:color="auto" w:fill="99CCFF"/>
                </w:tcPr>
                <w:p w14:paraId="7D5943AF" w14:textId="77777777" w:rsidR="008B2D15" w:rsidRPr="002B69D0" w:rsidRDefault="008B2D15" w:rsidP="008B2D15">
                  <w:pPr>
                    <w:pStyle w:val="Default"/>
                    <w:rPr>
                      <w:rFonts w:ascii="Arial" w:hAnsi="Arial" w:cs="Arial"/>
                      <w:sz w:val="22"/>
                      <w:szCs w:val="22"/>
                    </w:rPr>
                  </w:pPr>
                  <w:r w:rsidRPr="002B69D0">
                    <w:rPr>
                      <w:rFonts w:ascii="Arial" w:hAnsi="Arial" w:cs="Arial"/>
                      <w:sz w:val="22"/>
                      <w:szCs w:val="22"/>
                    </w:rPr>
                    <w:t xml:space="preserve">1st April 2020 to 19th March 2021 </w:t>
                  </w:r>
                </w:p>
                <w:p w14:paraId="648692CC" w14:textId="77777777" w:rsidR="008B2D15" w:rsidRPr="002B69D0" w:rsidRDefault="008B2D15" w:rsidP="008B2D15">
                  <w:pPr>
                    <w:pStyle w:val="Default"/>
                    <w:spacing w:after="34"/>
                    <w:rPr>
                      <w:rFonts w:ascii="Arial" w:hAnsi="Arial" w:cs="Arial"/>
                      <w:color w:val="auto"/>
                      <w:sz w:val="22"/>
                      <w:szCs w:val="22"/>
                    </w:rPr>
                  </w:pPr>
                </w:p>
              </w:tc>
              <w:tc>
                <w:tcPr>
                  <w:tcW w:w="1874" w:type="dxa"/>
                  <w:shd w:val="clear" w:color="auto" w:fill="99CCFF"/>
                </w:tcPr>
                <w:p w14:paraId="19BA90A0" w14:textId="77777777" w:rsidR="008B2D15" w:rsidRPr="002B69D0" w:rsidRDefault="008B2D15" w:rsidP="008B2D15">
                  <w:pPr>
                    <w:pStyle w:val="Default"/>
                    <w:spacing w:after="34"/>
                    <w:rPr>
                      <w:rFonts w:ascii="Arial" w:hAnsi="Arial" w:cs="Arial"/>
                      <w:color w:val="auto"/>
                      <w:sz w:val="22"/>
                      <w:szCs w:val="22"/>
                    </w:rPr>
                  </w:pPr>
                </w:p>
              </w:tc>
              <w:tc>
                <w:tcPr>
                  <w:tcW w:w="258" w:type="dxa"/>
                  <w:shd w:val="clear" w:color="auto" w:fill="99CCFF"/>
                </w:tcPr>
                <w:p w14:paraId="254B0EE9" w14:textId="77777777" w:rsidR="008B2D15" w:rsidRPr="002B69D0" w:rsidRDefault="008B2D15" w:rsidP="008B2D15">
                  <w:pPr>
                    <w:pStyle w:val="Default"/>
                    <w:spacing w:after="34"/>
                    <w:rPr>
                      <w:rFonts w:ascii="Arial" w:hAnsi="Arial" w:cs="Arial"/>
                      <w:color w:val="auto"/>
                      <w:sz w:val="22"/>
                      <w:szCs w:val="22"/>
                    </w:rPr>
                  </w:pPr>
                </w:p>
              </w:tc>
            </w:tr>
            <w:tr w:rsidR="008B2D15" w:rsidRPr="002B141E" w14:paraId="414F48C5" w14:textId="77777777" w:rsidTr="00E339C8">
              <w:tc>
                <w:tcPr>
                  <w:tcW w:w="3299" w:type="dxa"/>
                </w:tcPr>
                <w:p w14:paraId="345FE988" w14:textId="77777777" w:rsidR="008B2D15" w:rsidRPr="002B69D0" w:rsidRDefault="008B2D15" w:rsidP="008B2D15">
                  <w:pPr>
                    <w:pStyle w:val="Default"/>
                    <w:rPr>
                      <w:rFonts w:ascii="Arial" w:hAnsi="Arial" w:cs="Arial"/>
                      <w:sz w:val="22"/>
                      <w:szCs w:val="22"/>
                    </w:rPr>
                  </w:pPr>
                  <w:r w:rsidRPr="002B69D0">
                    <w:rPr>
                      <w:rFonts w:ascii="Arial" w:hAnsi="Arial" w:cs="Arial"/>
                      <w:sz w:val="22"/>
                      <w:szCs w:val="22"/>
                    </w:rPr>
                    <w:t xml:space="preserve">Number of coercive control offences </w:t>
                  </w:r>
                </w:p>
                <w:p w14:paraId="5E8EDE72" w14:textId="77777777" w:rsidR="008B2D15" w:rsidRPr="002B69D0" w:rsidRDefault="008B2D15" w:rsidP="008B2D15">
                  <w:pPr>
                    <w:pStyle w:val="Default"/>
                    <w:spacing w:after="34"/>
                    <w:rPr>
                      <w:rFonts w:ascii="Arial" w:hAnsi="Arial" w:cs="Arial"/>
                      <w:color w:val="auto"/>
                      <w:sz w:val="22"/>
                      <w:szCs w:val="22"/>
                    </w:rPr>
                  </w:pPr>
                </w:p>
              </w:tc>
              <w:tc>
                <w:tcPr>
                  <w:tcW w:w="1817" w:type="dxa"/>
                </w:tcPr>
                <w:p w14:paraId="29F8A5AA" w14:textId="77777777" w:rsidR="008B2D15" w:rsidRPr="002B69D0" w:rsidRDefault="008B2D15" w:rsidP="008B2D15">
                  <w:pPr>
                    <w:pStyle w:val="Default"/>
                    <w:rPr>
                      <w:rFonts w:ascii="Arial" w:hAnsi="Arial" w:cs="Arial"/>
                      <w:sz w:val="22"/>
                      <w:szCs w:val="22"/>
                    </w:rPr>
                  </w:pPr>
                  <w:r w:rsidRPr="002B69D0">
                    <w:rPr>
                      <w:rFonts w:ascii="Arial" w:hAnsi="Arial" w:cs="Arial"/>
                      <w:sz w:val="22"/>
                      <w:szCs w:val="22"/>
                    </w:rPr>
                    <w:t xml:space="preserve">2019/20 – 28,856 </w:t>
                  </w:r>
                </w:p>
                <w:p w14:paraId="42F833F7"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sz w:val="22"/>
                      <w:szCs w:val="22"/>
                    </w:rPr>
                    <w:t xml:space="preserve">2018/19 – 16,679 </w:t>
                  </w:r>
                </w:p>
              </w:tc>
              <w:tc>
                <w:tcPr>
                  <w:tcW w:w="1416" w:type="dxa"/>
                </w:tcPr>
                <w:p w14:paraId="46EE4FF7" w14:textId="77777777" w:rsidR="008B2D15" w:rsidRPr="002B69D0" w:rsidRDefault="008B2D15" w:rsidP="008B2D15">
                  <w:pPr>
                    <w:pStyle w:val="Default"/>
                    <w:rPr>
                      <w:rFonts w:ascii="Arial" w:hAnsi="Arial" w:cs="Arial"/>
                      <w:sz w:val="22"/>
                      <w:szCs w:val="22"/>
                    </w:rPr>
                  </w:pPr>
                  <w:r w:rsidRPr="002B69D0">
                    <w:rPr>
                      <w:rFonts w:ascii="Arial" w:hAnsi="Arial" w:cs="Arial"/>
                      <w:sz w:val="22"/>
                      <w:szCs w:val="22"/>
                    </w:rPr>
                    <w:t xml:space="preserve">2020/2021* - 77 </w:t>
                  </w:r>
                </w:p>
                <w:p w14:paraId="3F7E8A47" w14:textId="77777777" w:rsidR="008B2D15" w:rsidRPr="002B69D0" w:rsidRDefault="008B2D15" w:rsidP="008B2D15">
                  <w:pPr>
                    <w:pStyle w:val="Default"/>
                    <w:rPr>
                      <w:rFonts w:ascii="Arial" w:hAnsi="Arial" w:cs="Arial"/>
                      <w:sz w:val="22"/>
                      <w:szCs w:val="22"/>
                    </w:rPr>
                  </w:pPr>
                  <w:r w:rsidRPr="002B69D0">
                    <w:rPr>
                      <w:rFonts w:ascii="Arial" w:hAnsi="Arial" w:cs="Arial"/>
                      <w:sz w:val="22"/>
                      <w:szCs w:val="22"/>
                    </w:rPr>
                    <w:t xml:space="preserve">2019/20 – 0 </w:t>
                  </w:r>
                </w:p>
                <w:p w14:paraId="748B8D92"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sz w:val="22"/>
                      <w:szCs w:val="22"/>
                    </w:rPr>
                    <w:t xml:space="preserve">2018/19 – 0 </w:t>
                  </w:r>
                </w:p>
              </w:tc>
              <w:tc>
                <w:tcPr>
                  <w:tcW w:w="1874" w:type="dxa"/>
                </w:tcPr>
                <w:p w14:paraId="28C31AB1"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45,310</w:t>
                  </w:r>
                </w:p>
              </w:tc>
              <w:tc>
                <w:tcPr>
                  <w:tcW w:w="258" w:type="dxa"/>
                </w:tcPr>
                <w:p w14:paraId="5FE3CD7E"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89</w:t>
                  </w:r>
                </w:p>
              </w:tc>
            </w:tr>
            <w:tr w:rsidR="008B2D15" w:rsidRPr="002B141E" w14:paraId="79A4A599" w14:textId="77777777" w:rsidTr="00E339C8">
              <w:tc>
                <w:tcPr>
                  <w:tcW w:w="3299" w:type="dxa"/>
                  <w:shd w:val="clear" w:color="auto" w:fill="99CCFF"/>
                </w:tcPr>
                <w:p w14:paraId="19A779EC" w14:textId="77777777" w:rsidR="008B2D15" w:rsidRPr="002B69D0" w:rsidRDefault="008B2D15" w:rsidP="008B2D15">
                  <w:pPr>
                    <w:pStyle w:val="Default"/>
                    <w:rPr>
                      <w:rFonts w:ascii="Arial" w:hAnsi="Arial" w:cs="Arial"/>
                      <w:b/>
                      <w:bCs/>
                      <w:sz w:val="22"/>
                      <w:szCs w:val="22"/>
                    </w:rPr>
                  </w:pPr>
                  <w:r w:rsidRPr="002B69D0">
                    <w:rPr>
                      <w:rFonts w:ascii="Arial" w:hAnsi="Arial" w:cs="Arial"/>
                      <w:b/>
                      <w:bCs/>
                      <w:sz w:val="22"/>
                      <w:szCs w:val="22"/>
                    </w:rPr>
                    <w:t xml:space="preserve">Domestic abuse crimes </w:t>
                  </w:r>
                </w:p>
                <w:p w14:paraId="48FD09BB" w14:textId="77777777" w:rsidR="008B2D15" w:rsidRPr="002B69D0" w:rsidRDefault="008B2D15" w:rsidP="008B2D15">
                  <w:pPr>
                    <w:pStyle w:val="Default"/>
                    <w:spacing w:after="34"/>
                    <w:rPr>
                      <w:rFonts w:ascii="Arial" w:hAnsi="Arial" w:cs="Arial"/>
                      <w:color w:val="auto"/>
                      <w:sz w:val="22"/>
                      <w:szCs w:val="22"/>
                    </w:rPr>
                  </w:pPr>
                </w:p>
              </w:tc>
              <w:tc>
                <w:tcPr>
                  <w:tcW w:w="1817" w:type="dxa"/>
                  <w:shd w:val="clear" w:color="auto" w:fill="99CCFF"/>
                </w:tcPr>
                <w:p w14:paraId="2E6B3136" w14:textId="77777777" w:rsidR="008B2D15" w:rsidRPr="002B69D0" w:rsidRDefault="008B2D15" w:rsidP="008B2D15">
                  <w:pPr>
                    <w:pStyle w:val="Default"/>
                    <w:spacing w:after="34"/>
                    <w:rPr>
                      <w:rFonts w:ascii="Arial" w:hAnsi="Arial" w:cs="Arial"/>
                      <w:color w:val="auto"/>
                      <w:sz w:val="22"/>
                      <w:szCs w:val="22"/>
                    </w:rPr>
                  </w:pPr>
                </w:p>
              </w:tc>
              <w:tc>
                <w:tcPr>
                  <w:tcW w:w="1416" w:type="dxa"/>
                  <w:shd w:val="clear" w:color="auto" w:fill="99CCFF"/>
                </w:tcPr>
                <w:p w14:paraId="614BBC22" w14:textId="77777777" w:rsidR="008B2D15" w:rsidRPr="002B69D0" w:rsidRDefault="008B2D15" w:rsidP="008B2D15">
                  <w:pPr>
                    <w:pStyle w:val="Default"/>
                    <w:spacing w:after="34"/>
                    <w:rPr>
                      <w:rFonts w:ascii="Arial" w:hAnsi="Arial" w:cs="Arial"/>
                      <w:color w:val="auto"/>
                      <w:sz w:val="22"/>
                      <w:szCs w:val="22"/>
                    </w:rPr>
                  </w:pPr>
                </w:p>
              </w:tc>
              <w:tc>
                <w:tcPr>
                  <w:tcW w:w="1874" w:type="dxa"/>
                  <w:shd w:val="clear" w:color="auto" w:fill="99CCFF"/>
                </w:tcPr>
                <w:p w14:paraId="317D4430" w14:textId="77777777" w:rsidR="008B2D15" w:rsidRPr="002B69D0" w:rsidRDefault="008B2D15" w:rsidP="008B2D15">
                  <w:pPr>
                    <w:pStyle w:val="Default"/>
                    <w:spacing w:after="34"/>
                    <w:rPr>
                      <w:rFonts w:ascii="Arial" w:hAnsi="Arial" w:cs="Arial"/>
                      <w:color w:val="auto"/>
                      <w:sz w:val="22"/>
                      <w:szCs w:val="22"/>
                    </w:rPr>
                  </w:pPr>
                </w:p>
              </w:tc>
              <w:tc>
                <w:tcPr>
                  <w:tcW w:w="258" w:type="dxa"/>
                  <w:shd w:val="clear" w:color="auto" w:fill="99CCFF"/>
                </w:tcPr>
                <w:p w14:paraId="2DADA521" w14:textId="77777777" w:rsidR="008B2D15" w:rsidRPr="002B69D0" w:rsidRDefault="008B2D15" w:rsidP="008B2D15">
                  <w:pPr>
                    <w:pStyle w:val="Default"/>
                    <w:spacing w:after="34"/>
                    <w:rPr>
                      <w:rFonts w:ascii="Arial" w:hAnsi="Arial" w:cs="Arial"/>
                      <w:color w:val="auto"/>
                      <w:sz w:val="22"/>
                      <w:szCs w:val="22"/>
                    </w:rPr>
                  </w:pPr>
                </w:p>
              </w:tc>
            </w:tr>
            <w:tr w:rsidR="008B2D15" w:rsidRPr="002B141E" w14:paraId="174C9582" w14:textId="77777777" w:rsidTr="00E339C8">
              <w:tc>
                <w:tcPr>
                  <w:tcW w:w="3299" w:type="dxa"/>
                </w:tcPr>
                <w:p w14:paraId="3C71CAC7" w14:textId="77777777" w:rsidR="008B2D15" w:rsidRPr="002B69D0" w:rsidRDefault="008B2D15" w:rsidP="008B2D15">
                  <w:pPr>
                    <w:pStyle w:val="Default"/>
                    <w:rPr>
                      <w:rFonts w:ascii="Arial" w:hAnsi="Arial" w:cs="Arial"/>
                      <w:sz w:val="22"/>
                      <w:szCs w:val="22"/>
                    </w:rPr>
                  </w:pPr>
                  <w:r w:rsidRPr="002B69D0">
                    <w:rPr>
                      <w:rFonts w:ascii="Arial" w:hAnsi="Arial" w:cs="Arial"/>
                      <w:sz w:val="22"/>
                      <w:szCs w:val="22"/>
                    </w:rPr>
                    <w:t xml:space="preserve">Total number of domestic abuse incidents and crimes </w:t>
                  </w:r>
                </w:p>
                <w:p w14:paraId="747D1938" w14:textId="77777777" w:rsidR="008B2D15" w:rsidRPr="002B69D0" w:rsidRDefault="008B2D15" w:rsidP="008B2D15">
                  <w:pPr>
                    <w:pStyle w:val="Default"/>
                    <w:spacing w:after="34"/>
                    <w:rPr>
                      <w:rFonts w:ascii="Arial" w:hAnsi="Arial" w:cs="Arial"/>
                      <w:color w:val="auto"/>
                      <w:sz w:val="22"/>
                      <w:szCs w:val="22"/>
                    </w:rPr>
                  </w:pPr>
                </w:p>
              </w:tc>
              <w:tc>
                <w:tcPr>
                  <w:tcW w:w="1817" w:type="dxa"/>
                </w:tcPr>
                <w:p w14:paraId="7E3D6CE1" w14:textId="77777777" w:rsidR="008B2D15" w:rsidRPr="002B69D0" w:rsidRDefault="008B2D15" w:rsidP="008B2D15">
                  <w:pPr>
                    <w:pStyle w:val="Default"/>
                    <w:rPr>
                      <w:rFonts w:ascii="Arial" w:hAnsi="Arial" w:cs="Arial"/>
                      <w:sz w:val="22"/>
                      <w:szCs w:val="22"/>
                    </w:rPr>
                  </w:pPr>
                  <w:r w:rsidRPr="002B69D0">
                    <w:rPr>
                      <w:rFonts w:ascii="Arial" w:hAnsi="Arial" w:cs="Arial"/>
                      <w:sz w:val="22"/>
                      <w:szCs w:val="22"/>
                    </w:rPr>
                    <w:lastRenderedPageBreak/>
                    <w:t xml:space="preserve">1,288,018 </w:t>
                  </w:r>
                </w:p>
                <w:p w14:paraId="1586F78A" w14:textId="77777777" w:rsidR="008B2D15" w:rsidRPr="002B69D0" w:rsidRDefault="008B2D15" w:rsidP="008B2D15">
                  <w:pPr>
                    <w:pStyle w:val="Default"/>
                    <w:spacing w:after="34"/>
                    <w:rPr>
                      <w:rFonts w:ascii="Arial" w:hAnsi="Arial" w:cs="Arial"/>
                      <w:color w:val="auto"/>
                      <w:sz w:val="22"/>
                      <w:szCs w:val="22"/>
                    </w:rPr>
                  </w:pPr>
                </w:p>
              </w:tc>
              <w:tc>
                <w:tcPr>
                  <w:tcW w:w="1416" w:type="dxa"/>
                </w:tcPr>
                <w:p w14:paraId="75D33016" w14:textId="77777777" w:rsidR="008B2D15" w:rsidRPr="002B69D0" w:rsidRDefault="008B2D15" w:rsidP="008B2D15">
                  <w:pPr>
                    <w:pStyle w:val="Default"/>
                    <w:rPr>
                      <w:rFonts w:ascii="Arial" w:hAnsi="Arial" w:cs="Arial"/>
                      <w:sz w:val="22"/>
                      <w:szCs w:val="22"/>
                    </w:rPr>
                  </w:pPr>
                  <w:r w:rsidRPr="002B69D0">
                    <w:rPr>
                      <w:rFonts w:ascii="Arial" w:hAnsi="Arial" w:cs="Arial"/>
                      <w:sz w:val="22"/>
                      <w:szCs w:val="22"/>
                    </w:rPr>
                    <w:t xml:space="preserve">3,370 </w:t>
                  </w:r>
                </w:p>
                <w:p w14:paraId="41E8BCB8" w14:textId="77777777" w:rsidR="008B2D15" w:rsidRPr="002B69D0" w:rsidRDefault="008B2D15" w:rsidP="008B2D15">
                  <w:pPr>
                    <w:pStyle w:val="Default"/>
                    <w:spacing w:after="34"/>
                    <w:rPr>
                      <w:rFonts w:ascii="Arial" w:hAnsi="Arial" w:cs="Arial"/>
                      <w:color w:val="auto"/>
                      <w:sz w:val="22"/>
                      <w:szCs w:val="22"/>
                    </w:rPr>
                  </w:pPr>
                </w:p>
              </w:tc>
              <w:tc>
                <w:tcPr>
                  <w:tcW w:w="1874" w:type="dxa"/>
                </w:tcPr>
                <w:p w14:paraId="189CBB15"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1,350,428</w:t>
                  </w:r>
                </w:p>
                <w:p w14:paraId="4FC1DF1B" w14:textId="77777777" w:rsidR="008B2D15" w:rsidRPr="002B69D0" w:rsidRDefault="008B2D15" w:rsidP="008B2D15">
                  <w:pPr>
                    <w:pStyle w:val="Default"/>
                    <w:spacing w:after="34"/>
                    <w:rPr>
                      <w:rFonts w:ascii="Arial" w:hAnsi="Arial" w:cs="Arial"/>
                      <w:color w:val="auto"/>
                      <w:sz w:val="22"/>
                      <w:szCs w:val="22"/>
                    </w:rPr>
                  </w:pPr>
                </w:p>
              </w:tc>
              <w:tc>
                <w:tcPr>
                  <w:tcW w:w="258" w:type="dxa"/>
                </w:tcPr>
                <w:p w14:paraId="5B98FDC7"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3,146</w:t>
                  </w:r>
                </w:p>
              </w:tc>
            </w:tr>
            <w:tr w:rsidR="008B2D15" w:rsidRPr="002B141E" w14:paraId="760C8F0E" w14:textId="77777777" w:rsidTr="00E339C8">
              <w:tc>
                <w:tcPr>
                  <w:tcW w:w="3299" w:type="dxa"/>
                </w:tcPr>
                <w:p w14:paraId="70106A60" w14:textId="77777777" w:rsidR="008B2D15" w:rsidRPr="002B69D0" w:rsidRDefault="008B2D15" w:rsidP="008B2D15">
                  <w:pPr>
                    <w:pStyle w:val="Default"/>
                    <w:rPr>
                      <w:rFonts w:ascii="Arial" w:hAnsi="Arial" w:cs="Arial"/>
                      <w:sz w:val="22"/>
                      <w:szCs w:val="22"/>
                    </w:rPr>
                  </w:pPr>
                  <w:r w:rsidRPr="002B69D0">
                    <w:rPr>
                      <w:rFonts w:ascii="Arial" w:hAnsi="Arial" w:cs="Arial"/>
                      <w:sz w:val="22"/>
                      <w:szCs w:val="22"/>
                    </w:rPr>
                    <w:t xml:space="preserve">Proportion of domestic abuse incidents </w:t>
                  </w:r>
                  <w:r w:rsidRPr="002B69D0">
                    <w:rPr>
                      <w:rFonts w:ascii="Arial" w:hAnsi="Arial" w:cs="Arial"/>
                      <w:b/>
                      <w:bCs/>
                      <w:sz w:val="22"/>
                      <w:szCs w:val="22"/>
                    </w:rPr>
                    <w:t xml:space="preserve">not </w:t>
                  </w:r>
                  <w:r w:rsidRPr="002B69D0">
                    <w:rPr>
                      <w:rFonts w:ascii="Arial" w:hAnsi="Arial" w:cs="Arial"/>
                      <w:sz w:val="22"/>
                      <w:szCs w:val="22"/>
                    </w:rPr>
                    <w:t xml:space="preserve">subsequently recorded as a crime </w:t>
                  </w:r>
                </w:p>
                <w:p w14:paraId="40CDD006" w14:textId="77777777" w:rsidR="008B2D15" w:rsidRPr="002B69D0" w:rsidRDefault="008B2D15" w:rsidP="008B2D15">
                  <w:pPr>
                    <w:pStyle w:val="Default"/>
                    <w:spacing w:after="34"/>
                    <w:rPr>
                      <w:rFonts w:ascii="Arial" w:hAnsi="Arial" w:cs="Arial"/>
                      <w:color w:val="auto"/>
                      <w:sz w:val="22"/>
                      <w:szCs w:val="22"/>
                    </w:rPr>
                  </w:pPr>
                </w:p>
              </w:tc>
              <w:tc>
                <w:tcPr>
                  <w:tcW w:w="1817" w:type="dxa"/>
                </w:tcPr>
                <w:p w14:paraId="32B2466E" w14:textId="77777777" w:rsidR="008B2D15" w:rsidRPr="002B69D0" w:rsidRDefault="008B2D15" w:rsidP="008B2D15">
                  <w:pPr>
                    <w:pStyle w:val="Default"/>
                    <w:rPr>
                      <w:rFonts w:ascii="Arial" w:hAnsi="Arial" w:cs="Arial"/>
                      <w:sz w:val="22"/>
                      <w:szCs w:val="22"/>
                    </w:rPr>
                  </w:pPr>
                  <w:r w:rsidRPr="002B69D0">
                    <w:rPr>
                      <w:rFonts w:ascii="Arial" w:hAnsi="Arial" w:cs="Arial"/>
                      <w:sz w:val="22"/>
                      <w:szCs w:val="22"/>
                    </w:rPr>
                    <w:t xml:space="preserve">41% </w:t>
                  </w:r>
                </w:p>
                <w:p w14:paraId="7C44B20A" w14:textId="77777777" w:rsidR="008B2D15" w:rsidRPr="002B69D0" w:rsidRDefault="008B2D15" w:rsidP="008B2D15">
                  <w:pPr>
                    <w:pStyle w:val="Default"/>
                    <w:spacing w:after="34"/>
                    <w:rPr>
                      <w:rFonts w:ascii="Arial" w:hAnsi="Arial" w:cs="Arial"/>
                      <w:color w:val="auto"/>
                      <w:sz w:val="22"/>
                      <w:szCs w:val="22"/>
                    </w:rPr>
                  </w:pPr>
                </w:p>
              </w:tc>
              <w:tc>
                <w:tcPr>
                  <w:tcW w:w="1416" w:type="dxa"/>
                </w:tcPr>
                <w:p w14:paraId="726F1FCB" w14:textId="77777777" w:rsidR="008B2D15" w:rsidRPr="002B69D0" w:rsidRDefault="008B2D15" w:rsidP="008B2D15">
                  <w:pPr>
                    <w:pStyle w:val="Default"/>
                    <w:rPr>
                      <w:rFonts w:ascii="Arial" w:hAnsi="Arial" w:cs="Arial"/>
                      <w:sz w:val="22"/>
                      <w:szCs w:val="22"/>
                    </w:rPr>
                  </w:pPr>
                  <w:r w:rsidRPr="002B69D0">
                    <w:rPr>
                      <w:rFonts w:ascii="Arial" w:hAnsi="Arial" w:cs="Arial"/>
                      <w:sz w:val="22"/>
                      <w:szCs w:val="22"/>
                    </w:rPr>
                    <w:t xml:space="preserve">38% </w:t>
                  </w:r>
                </w:p>
                <w:p w14:paraId="2C2399D2" w14:textId="77777777" w:rsidR="008B2D15" w:rsidRPr="002B69D0" w:rsidRDefault="008B2D15" w:rsidP="008B2D15">
                  <w:pPr>
                    <w:pStyle w:val="Default"/>
                    <w:spacing w:after="34"/>
                    <w:rPr>
                      <w:rFonts w:ascii="Arial" w:hAnsi="Arial" w:cs="Arial"/>
                      <w:color w:val="auto"/>
                      <w:sz w:val="22"/>
                      <w:szCs w:val="22"/>
                    </w:rPr>
                  </w:pPr>
                </w:p>
              </w:tc>
              <w:tc>
                <w:tcPr>
                  <w:tcW w:w="1874" w:type="dxa"/>
                </w:tcPr>
                <w:p w14:paraId="6CD0D67E"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 xml:space="preserve">37% </w:t>
                  </w:r>
                </w:p>
              </w:tc>
              <w:tc>
                <w:tcPr>
                  <w:tcW w:w="258" w:type="dxa"/>
                </w:tcPr>
                <w:p w14:paraId="22C18B5F"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33%</w:t>
                  </w:r>
                </w:p>
              </w:tc>
            </w:tr>
            <w:tr w:rsidR="008B2D15" w:rsidRPr="002B141E" w14:paraId="154EF39C" w14:textId="77777777" w:rsidTr="00E339C8">
              <w:tc>
                <w:tcPr>
                  <w:tcW w:w="3299" w:type="dxa"/>
                </w:tcPr>
                <w:p w14:paraId="5AD8FA3B" w14:textId="77777777" w:rsidR="008B2D15" w:rsidRPr="002B69D0" w:rsidRDefault="008B2D15" w:rsidP="008B2D15">
                  <w:pPr>
                    <w:pStyle w:val="Default"/>
                    <w:rPr>
                      <w:rFonts w:ascii="Arial" w:hAnsi="Arial" w:cs="Arial"/>
                      <w:sz w:val="22"/>
                      <w:szCs w:val="22"/>
                    </w:rPr>
                  </w:pPr>
                  <w:r w:rsidRPr="002B69D0">
                    <w:rPr>
                      <w:rFonts w:ascii="Arial" w:hAnsi="Arial" w:cs="Arial"/>
                      <w:sz w:val="22"/>
                      <w:szCs w:val="22"/>
                    </w:rPr>
                    <w:t xml:space="preserve">Proportion of domestic abuse incidents recorded as a crime </w:t>
                  </w:r>
                </w:p>
                <w:p w14:paraId="510483DF" w14:textId="77777777" w:rsidR="008B2D15" w:rsidRPr="002B69D0" w:rsidRDefault="008B2D15" w:rsidP="008B2D15">
                  <w:pPr>
                    <w:pStyle w:val="Default"/>
                    <w:spacing w:after="34"/>
                    <w:rPr>
                      <w:rFonts w:ascii="Arial" w:hAnsi="Arial" w:cs="Arial"/>
                      <w:color w:val="auto"/>
                      <w:sz w:val="22"/>
                      <w:szCs w:val="22"/>
                    </w:rPr>
                  </w:pPr>
                </w:p>
              </w:tc>
              <w:tc>
                <w:tcPr>
                  <w:tcW w:w="1817" w:type="dxa"/>
                </w:tcPr>
                <w:p w14:paraId="3543E511" w14:textId="77777777" w:rsidR="008B2D15" w:rsidRPr="002B69D0" w:rsidRDefault="008B2D15" w:rsidP="008B2D15">
                  <w:pPr>
                    <w:pStyle w:val="Default"/>
                    <w:rPr>
                      <w:rFonts w:ascii="Arial" w:hAnsi="Arial" w:cs="Arial"/>
                      <w:sz w:val="22"/>
                      <w:szCs w:val="22"/>
                    </w:rPr>
                  </w:pPr>
                  <w:r w:rsidRPr="002B69D0">
                    <w:rPr>
                      <w:rFonts w:ascii="Arial" w:hAnsi="Arial" w:cs="Arial"/>
                      <w:sz w:val="22"/>
                      <w:szCs w:val="22"/>
                    </w:rPr>
                    <w:t xml:space="preserve">59% </w:t>
                  </w:r>
                </w:p>
                <w:p w14:paraId="08B79BF7" w14:textId="77777777" w:rsidR="008B2D15" w:rsidRPr="002B69D0" w:rsidRDefault="008B2D15" w:rsidP="008B2D15">
                  <w:pPr>
                    <w:pStyle w:val="Default"/>
                    <w:spacing w:after="34"/>
                    <w:rPr>
                      <w:rFonts w:ascii="Arial" w:hAnsi="Arial" w:cs="Arial"/>
                      <w:color w:val="auto"/>
                      <w:sz w:val="22"/>
                      <w:szCs w:val="22"/>
                    </w:rPr>
                  </w:pPr>
                </w:p>
              </w:tc>
              <w:tc>
                <w:tcPr>
                  <w:tcW w:w="1416" w:type="dxa"/>
                </w:tcPr>
                <w:p w14:paraId="06E6FD98" w14:textId="77777777" w:rsidR="008B2D15" w:rsidRPr="002B69D0" w:rsidRDefault="008B2D15" w:rsidP="008B2D15">
                  <w:pPr>
                    <w:pStyle w:val="Default"/>
                    <w:rPr>
                      <w:rFonts w:ascii="Arial" w:hAnsi="Arial" w:cs="Arial"/>
                      <w:sz w:val="22"/>
                      <w:szCs w:val="22"/>
                    </w:rPr>
                  </w:pPr>
                  <w:r w:rsidRPr="002B69D0">
                    <w:rPr>
                      <w:rFonts w:ascii="Arial" w:hAnsi="Arial" w:cs="Arial"/>
                      <w:sz w:val="22"/>
                      <w:szCs w:val="22"/>
                    </w:rPr>
                    <w:t xml:space="preserve">62% </w:t>
                  </w:r>
                </w:p>
                <w:p w14:paraId="669B5FCC" w14:textId="77777777" w:rsidR="008B2D15" w:rsidRPr="002B69D0" w:rsidRDefault="008B2D15" w:rsidP="008B2D15">
                  <w:pPr>
                    <w:pStyle w:val="Default"/>
                    <w:spacing w:after="34"/>
                    <w:rPr>
                      <w:rFonts w:ascii="Arial" w:hAnsi="Arial" w:cs="Arial"/>
                      <w:color w:val="auto"/>
                      <w:sz w:val="22"/>
                      <w:szCs w:val="22"/>
                    </w:rPr>
                  </w:pPr>
                </w:p>
              </w:tc>
              <w:tc>
                <w:tcPr>
                  <w:tcW w:w="1874" w:type="dxa"/>
                </w:tcPr>
                <w:p w14:paraId="71B6FC0F"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63%</w:t>
                  </w:r>
                </w:p>
              </w:tc>
              <w:tc>
                <w:tcPr>
                  <w:tcW w:w="258" w:type="dxa"/>
                </w:tcPr>
                <w:p w14:paraId="13F0BB52"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67%</w:t>
                  </w:r>
                </w:p>
              </w:tc>
            </w:tr>
            <w:tr w:rsidR="008B2D15" w:rsidRPr="002B141E" w14:paraId="3652BD73" w14:textId="77777777" w:rsidTr="00E339C8">
              <w:tc>
                <w:tcPr>
                  <w:tcW w:w="3299" w:type="dxa"/>
                </w:tcPr>
                <w:p w14:paraId="10E471B4" w14:textId="77777777" w:rsidR="008B2D15" w:rsidRPr="002B69D0" w:rsidRDefault="008B2D15" w:rsidP="008B2D15">
                  <w:pPr>
                    <w:pStyle w:val="Default"/>
                    <w:rPr>
                      <w:rFonts w:ascii="Arial" w:hAnsi="Arial" w:cs="Arial"/>
                      <w:sz w:val="22"/>
                      <w:szCs w:val="22"/>
                    </w:rPr>
                  </w:pPr>
                  <w:r w:rsidRPr="002B69D0">
                    <w:rPr>
                      <w:rFonts w:ascii="Arial" w:hAnsi="Arial" w:cs="Arial"/>
                      <w:sz w:val="22"/>
                      <w:szCs w:val="22"/>
                    </w:rPr>
                    <w:t>Proportion of domestic abuse incidents recorded as a crime – percentage change from 2019/20 to 2023/2024</w:t>
                  </w:r>
                </w:p>
                <w:p w14:paraId="26EACB8D" w14:textId="77777777" w:rsidR="008B2D15" w:rsidRPr="002B69D0" w:rsidRDefault="008B2D15" w:rsidP="008B2D15">
                  <w:pPr>
                    <w:pStyle w:val="Default"/>
                    <w:spacing w:after="34"/>
                    <w:rPr>
                      <w:rFonts w:ascii="Arial" w:hAnsi="Arial" w:cs="Arial"/>
                      <w:color w:val="auto"/>
                      <w:sz w:val="22"/>
                      <w:szCs w:val="22"/>
                    </w:rPr>
                  </w:pPr>
                </w:p>
              </w:tc>
              <w:tc>
                <w:tcPr>
                  <w:tcW w:w="1817" w:type="dxa"/>
                  <w:shd w:val="clear" w:color="auto" w:fill="EEECE1" w:themeFill="background2"/>
                </w:tcPr>
                <w:p w14:paraId="188FACCD" w14:textId="77777777" w:rsidR="008B2D15" w:rsidRPr="002B69D0" w:rsidRDefault="008B2D15" w:rsidP="008B2D15">
                  <w:pPr>
                    <w:pStyle w:val="Default"/>
                    <w:rPr>
                      <w:rFonts w:ascii="Arial" w:hAnsi="Arial" w:cs="Arial"/>
                      <w:color w:val="auto"/>
                      <w:sz w:val="22"/>
                      <w:szCs w:val="22"/>
                    </w:rPr>
                  </w:pPr>
                </w:p>
              </w:tc>
              <w:tc>
                <w:tcPr>
                  <w:tcW w:w="1416" w:type="dxa"/>
                  <w:shd w:val="clear" w:color="auto" w:fill="EEECE1" w:themeFill="background2"/>
                </w:tcPr>
                <w:p w14:paraId="5AE50060" w14:textId="77777777" w:rsidR="008B2D15" w:rsidRPr="002B69D0" w:rsidRDefault="008B2D15" w:rsidP="008B2D15">
                  <w:pPr>
                    <w:pStyle w:val="Default"/>
                    <w:rPr>
                      <w:rFonts w:ascii="Arial" w:hAnsi="Arial" w:cs="Arial"/>
                      <w:color w:val="auto"/>
                      <w:sz w:val="22"/>
                      <w:szCs w:val="22"/>
                    </w:rPr>
                  </w:pPr>
                </w:p>
              </w:tc>
              <w:tc>
                <w:tcPr>
                  <w:tcW w:w="1874" w:type="dxa"/>
                </w:tcPr>
                <w:p w14:paraId="1E4C3CCB"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 xml:space="preserve">+4% </w:t>
                  </w:r>
                </w:p>
              </w:tc>
              <w:tc>
                <w:tcPr>
                  <w:tcW w:w="258" w:type="dxa"/>
                </w:tcPr>
                <w:p w14:paraId="6DC4EA05"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+8%</w:t>
                  </w:r>
                </w:p>
              </w:tc>
            </w:tr>
          </w:tbl>
          <w:p w14:paraId="1F3AB388" w14:textId="77777777" w:rsidR="008B2D15" w:rsidRPr="002B141E" w:rsidRDefault="008B2D15" w:rsidP="008B2D15">
            <w:pPr>
              <w:pStyle w:val="Default"/>
              <w:spacing w:after="34"/>
              <w:rPr>
                <w:rFonts w:ascii="Arial" w:hAnsi="Arial" w:cs="Arial"/>
                <w:color w:val="auto"/>
              </w:rPr>
            </w:pPr>
          </w:p>
          <w:p w14:paraId="2A061836" w14:textId="77777777" w:rsidR="008B2D15" w:rsidRPr="002B141E" w:rsidRDefault="008B2D15" w:rsidP="008B2D15">
            <w:pPr>
              <w:pStyle w:val="Default"/>
              <w:spacing w:after="34"/>
              <w:rPr>
                <w:rFonts w:ascii="Arial" w:hAnsi="Arial" w:cs="Arial"/>
                <w:color w:val="auto"/>
              </w:rPr>
            </w:pPr>
            <w:r w:rsidRPr="002B141E">
              <w:rPr>
                <w:rFonts w:ascii="Arial" w:hAnsi="Arial" w:cs="Arial"/>
                <w:color w:val="auto"/>
              </w:rPr>
              <w:t xml:space="preserve">The table above shows that locally, there has been a slight increase in the proportion of adults aged 16-74 who are experiencing domestic abuse and is around half of the proportion nationally.  This can be attributed to the fact that the national data is taken from the CSEW which includes crimes which are not reported to the police, whereas the local data is purely based on police reports. </w:t>
            </w:r>
          </w:p>
          <w:p w14:paraId="46DBA51C" w14:textId="77777777" w:rsidR="008B2D15" w:rsidRPr="002B141E" w:rsidRDefault="008B2D15" w:rsidP="008B2D15">
            <w:pPr>
              <w:pStyle w:val="Default"/>
              <w:spacing w:after="34"/>
              <w:rPr>
                <w:rFonts w:ascii="Arial" w:hAnsi="Arial" w:cs="Arial"/>
                <w:color w:val="auto"/>
              </w:rPr>
            </w:pPr>
          </w:p>
          <w:p w14:paraId="735A06AD" w14:textId="77777777" w:rsidR="008B2D15" w:rsidRPr="002B141E" w:rsidRDefault="008B2D15" w:rsidP="008B2D15">
            <w:pPr>
              <w:pStyle w:val="Default"/>
              <w:spacing w:after="34"/>
              <w:rPr>
                <w:rFonts w:ascii="Arial" w:hAnsi="Arial" w:cs="Arial"/>
                <w:color w:val="auto"/>
              </w:rPr>
            </w:pPr>
            <w:r w:rsidRPr="002B141E">
              <w:rPr>
                <w:rFonts w:ascii="Arial" w:hAnsi="Arial" w:cs="Arial"/>
                <w:color w:val="auto"/>
              </w:rPr>
              <w:t xml:space="preserve">The proportion of domestic abuse offences recorded as sexual offence has increased by 4% in Hartlepool which mirrors the increase nationally of 3%. The proportion of domestic abuse incidents recorded as a crime has increased both nationally and locally. </w:t>
            </w:r>
          </w:p>
          <w:p w14:paraId="5FBEFD14" w14:textId="77777777" w:rsidR="008B2D15" w:rsidRPr="002B141E" w:rsidRDefault="008B2D15" w:rsidP="008B2D15">
            <w:pPr>
              <w:pStyle w:val="Default"/>
              <w:spacing w:after="34"/>
              <w:rPr>
                <w:rFonts w:ascii="Arial" w:hAnsi="Arial" w:cs="Arial"/>
                <w:color w:val="auto"/>
              </w:rPr>
            </w:pPr>
          </w:p>
          <w:p w14:paraId="3CFFC733" w14:textId="77777777" w:rsidR="008B2D15" w:rsidRPr="002B141E" w:rsidRDefault="008B2D15" w:rsidP="008B2D15">
            <w:pPr>
              <w:pStyle w:val="Default"/>
              <w:spacing w:after="34"/>
              <w:rPr>
                <w:rFonts w:ascii="Arial" w:hAnsi="Arial" w:cs="Arial"/>
                <w:color w:val="auto"/>
              </w:rPr>
            </w:pPr>
            <w:r w:rsidRPr="002B141E">
              <w:rPr>
                <w:rFonts w:ascii="Arial" w:hAnsi="Arial" w:cs="Arial"/>
                <w:color w:val="auto"/>
              </w:rPr>
              <w:t xml:space="preserve">Rates of domestic abuse per head of population remains difficult to calculate due to factors such as under-reporting and frequent changes in how this data is recorded and classified over time. </w:t>
            </w:r>
          </w:p>
          <w:p w14:paraId="3B89CEB0" w14:textId="77777777" w:rsidR="008B2D15" w:rsidRPr="002B141E" w:rsidRDefault="008B2D15" w:rsidP="008B2D15">
            <w:pPr>
              <w:pStyle w:val="Default"/>
              <w:spacing w:after="34"/>
              <w:rPr>
                <w:rFonts w:ascii="Arial" w:hAnsi="Arial" w:cs="Arial"/>
                <w:color w:val="auto"/>
              </w:rPr>
            </w:pPr>
          </w:p>
          <w:p w14:paraId="30CB03A4" w14:textId="77777777" w:rsidR="008B2D15" w:rsidRPr="002B141E" w:rsidRDefault="008B2D15" w:rsidP="008B2D15">
            <w:pPr>
              <w:pStyle w:val="Default"/>
              <w:spacing w:after="34"/>
              <w:rPr>
                <w:rFonts w:ascii="Arial" w:hAnsi="Arial" w:cs="Arial"/>
                <w:color w:val="auto"/>
              </w:rPr>
            </w:pPr>
            <w:r w:rsidRPr="002B141E">
              <w:rPr>
                <w:rFonts w:ascii="Arial" w:hAnsi="Arial" w:cs="Arial"/>
                <w:color w:val="auto"/>
              </w:rPr>
              <w:t xml:space="preserve">Public Health England have produced a crude rate based on the number of recorded domestic abuse incidents and crimes per 1,000 population. </w:t>
            </w:r>
          </w:p>
          <w:p w14:paraId="77576BEA" w14:textId="77777777" w:rsidR="008B2D15" w:rsidRPr="002B141E" w:rsidRDefault="008B2D15" w:rsidP="008B2D15">
            <w:pPr>
              <w:pStyle w:val="Default"/>
              <w:spacing w:after="34"/>
              <w:rPr>
                <w:rFonts w:ascii="Arial" w:hAnsi="Arial" w:cs="Arial"/>
                <w:color w:val="auto"/>
              </w:rPr>
            </w:pPr>
          </w:p>
          <w:p w14:paraId="6FD3D8D4" w14:textId="105BE429" w:rsidR="008B2D15" w:rsidRPr="002B141E" w:rsidRDefault="008B2D15" w:rsidP="008B2D15">
            <w:pPr>
              <w:pStyle w:val="Default"/>
              <w:spacing w:after="34"/>
              <w:rPr>
                <w:rFonts w:ascii="Arial" w:hAnsi="Arial" w:cs="Arial"/>
                <w:color w:val="auto"/>
              </w:rPr>
            </w:pPr>
            <w:r w:rsidRPr="002B141E">
              <w:rPr>
                <w:rFonts w:ascii="Arial" w:hAnsi="Arial" w:cs="Arial"/>
                <w:color w:val="auto"/>
              </w:rPr>
              <w:t>This gives Hartlepool a rate of 43.2 domestic abuse incidents and crimes per 1,000 population in 2023/24. This is an increase of 3.2 since 2019/2020. However, it is worth noting this is based on the Cleveland Police force area. Nationally, the rate has decreased by 0.9.</w:t>
            </w:r>
            <w:r w:rsidR="00D61581" w:rsidRPr="002B141E">
              <w:rPr>
                <w:rStyle w:val="EndnoteReference"/>
                <w:rFonts w:ascii="Arial" w:hAnsi="Arial" w:cs="Arial"/>
                <w:color w:val="auto"/>
              </w:rPr>
              <w:endnoteReference w:id="7"/>
            </w:r>
          </w:p>
          <w:p w14:paraId="7C0FD754" w14:textId="77777777" w:rsidR="008B2D15" w:rsidRPr="002B141E" w:rsidRDefault="008B2D15" w:rsidP="008B2D15">
            <w:pPr>
              <w:pStyle w:val="Default"/>
              <w:spacing w:after="34"/>
              <w:rPr>
                <w:rFonts w:ascii="Arial" w:hAnsi="Arial" w:cs="Arial"/>
                <w:color w:val="auto"/>
              </w:rPr>
            </w:pPr>
          </w:p>
          <w:p w14:paraId="06C4A728" w14:textId="77777777" w:rsidR="008B2D15" w:rsidRPr="002B141E" w:rsidRDefault="008B2D15" w:rsidP="008B2D15">
            <w:pPr>
              <w:pStyle w:val="Default"/>
              <w:spacing w:after="34"/>
              <w:rPr>
                <w:rFonts w:ascii="Arial" w:hAnsi="Arial" w:cs="Arial"/>
                <w:color w:val="auto"/>
                <w:sz w:val="32"/>
                <w:szCs w:val="32"/>
              </w:rPr>
            </w:pPr>
            <w:r w:rsidRPr="002B141E">
              <w:rPr>
                <w:rFonts w:ascii="Arial" w:hAnsi="Arial" w:cs="Arial"/>
                <w:b/>
                <w:bCs/>
                <w:color w:val="auto"/>
                <w:sz w:val="32"/>
                <w:szCs w:val="32"/>
              </w:rPr>
              <w:t xml:space="preserve">Safer Hartlepool Partnership </w:t>
            </w:r>
          </w:p>
          <w:p w14:paraId="414D63E7" w14:textId="77777777" w:rsidR="008B2D15" w:rsidRPr="002B141E" w:rsidRDefault="008B2D15" w:rsidP="008B2D15">
            <w:pPr>
              <w:pStyle w:val="Default"/>
              <w:spacing w:after="34"/>
              <w:rPr>
                <w:rFonts w:ascii="Arial" w:hAnsi="Arial" w:cs="Arial"/>
                <w:color w:val="auto"/>
              </w:rPr>
            </w:pPr>
          </w:p>
          <w:p w14:paraId="50FE5B80" w14:textId="77777777" w:rsidR="008B2D15" w:rsidRPr="002B141E" w:rsidRDefault="008B2D15" w:rsidP="008B2D15">
            <w:pPr>
              <w:pStyle w:val="Default"/>
              <w:spacing w:after="34"/>
              <w:rPr>
                <w:rFonts w:ascii="Arial" w:hAnsi="Arial" w:cs="Arial"/>
                <w:color w:val="auto"/>
              </w:rPr>
            </w:pPr>
            <w:r w:rsidRPr="002B141E">
              <w:rPr>
                <w:rFonts w:ascii="Arial" w:hAnsi="Arial" w:cs="Arial"/>
                <w:color w:val="auto"/>
              </w:rPr>
              <w:t xml:space="preserve">Domestic violence and abuse is a strategic priority of the Safer Hartlepool Partnership and the strategic assessment for the period October 2022 to September 2023 highlighted an increase by 3% of police recorded incidents of domestic violence and a 12% increase of domestic related violent crimes compared to the previous year October 2021 to September 2022. Domestic violence crimes are 21% of all recorded victim-based crime in Hartlepool, 76% of which are violence offences. </w:t>
            </w:r>
          </w:p>
          <w:p w14:paraId="49091B63" w14:textId="77777777" w:rsidR="008B2D15" w:rsidRPr="002B141E" w:rsidRDefault="008B2D15" w:rsidP="008B2D15">
            <w:pPr>
              <w:pStyle w:val="Default"/>
              <w:spacing w:after="34"/>
              <w:rPr>
                <w:rFonts w:ascii="Arial" w:hAnsi="Arial" w:cs="Arial"/>
                <w:color w:val="auto"/>
              </w:rPr>
            </w:pPr>
          </w:p>
          <w:p w14:paraId="7D6C6F4A" w14:textId="77777777" w:rsidR="008B2D15" w:rsidRPr="002B141E" w:rsidRDefault="008B2D15" w:rsidP="008B2D15">
            <w:pPr>
              <w:spacing w:after="160" w:line="278" w:lineRule="auto"/>
              <w:rPr>
                <w:rFonts w:ascii="Arial" w:hAnsi="Arial" w:cs="Arial"/>
              </w:rPr>
            </w:pPr>
            <w:r w:rsidRPr="002B141E">
              <w:rPr>
                <w:rFonts w:ascii="Arial" w:hAnsi="Arial" w:cs="Arial"/>
              </w:rPr>
              <w:lastRenderedPageBreak/>
              <w:t>Women and girls in Hartlepool continue to be at the greatest risk of domestic violence and abuse with 70% of all victims being female. 62% of female victims of domestic violence and abuse are aged between 21 and 42 years. Repeat victimisation is evident, with 34% of female victims and 22% of males suffering two or more incidents during the reporting period.</w:t>
            </w:r>
          </w:p>
          <w:p w14:paraId="1C5241C3" w14:textId="061D5E0A" w:rsidR="008B2D15" w:rsidRPr="002B69D0" w:rsidRDefault="008B2D15" w:rsidP="002B69D0">
            <w:pPr>
              <w:spacing w:after="160" w:line="278" w:lineRule="auto"/>
              <w:rPr>
                <w:rFonts w:ascii="Arial" w:hAnsi="Arial" w:cs="Arial"/>
              </w:rPr>
            </w:pPr>
            <w:r w:rsidRPr="002B141E">
              <w:rPr>
                <w:rFonts w:ascii="Arial" w:hAnsi="Arial" w:cs="Arial"/>
              </w:rPr>
              <w:t>In relation to the perpetrators charged with domestic abuse offences during the assessment period, 84% were males with more than two thirds aged between 27 and 45 years. Repeat offending is evident with 41 males charged with 2 or more offences during the reporting period.</w:t>
            </w:r>
            <w:r w:rsidR="00D61581" w:rsidRPr="002B141E">
              <w:rPr>
                <w:rStyle w:val="EndnoteReference"/>
                <w:rFonts w:ascii="Arial" w:hAnsi="Arial" w:cs="Arial"/>
              </w:rPr>
              <w:endnoteReference w:id="8"/>
            </w:r>
          </w:p>
          <w:p w14:paraId="1AB19622" w14:textId="77777777" w:rsidR="008B2D15" w:rsidRPr="002B141E" w:rsidRDefault="008B2D15" w:rsidP="008B2D15">
            <w:pPr>
              <w:rPr>
                <w:rFonts w:ascii="Arial" w:hAnsi="Arial" w:cs="Arial"/>
                <w:b/>
                <w:sz w:val="32"/>
                <w:szCs w:val="32"/>
              </w:rPr>
            </w:pPr>
            <w:r w:rsidRPr="002B141E">
              <w:rPr>
                <w:rFonts w:ascii="Arial" w:hAnsi="Arial" w:cs="Arial"/>
                <w:b/>
                <w:sz w:val="32"/>
                <w:szCs w:val="32"/>
              </w:rPr>
              <w:t>Cleveland Police Data (ONS)</w:t>
            </w:r>
          </w:p>
          <w:p w14:paraId="29D943FC" w14:textId="77777777" w:rsidR="008B2D15" w:rsidRPr="002B141E" w:rsidRDefault="008B2D15" w:rsidP="008B2D15">
            <w:pPr>
              <w:rPr>
                <w:rFonts w:ascii="Arial" w:hAnsi="Arial" w:cs="Arial"/>
                <w:bCs/>
              </w:rPr>
            </w:pPr>
          </w:p>
          <w:p w14:paraId="0F11E5C7" w14:textId="2AD69719" w:rsidR="008B2D15" w:rsidRPr="002B141E" w:rsidRDefault="008B2D15" w:rsidP="008B2D15">
            <w:pPr>
              <w:rPr>
                <w:rFonts w:ascii="Arial" w:hAnsi="Arial" w:cs="Arial"/>
                <w:bCs/>
              </w:rPr>
            </w:pPr>
            <w:r w:rsidRPr="002B141E">
              <w:rPr>
                <w:rFonts w:ascii="Arial" w:hAnsi="Arial" w:cs="Arial"/>
                <w:bCs/>
              </w:rPr>
              <w:t>Hartlepool, along with Stockton, Middlesbrough and Redcar and Cleveland are part of the Cleveland Police force area. Data provided by the ONS for the Cleveland Force for the year ending March 2024:</w:t>
            </w:r>
            <w:r w:rsidR="00F43865" w:rsidRPr="002B141E">
              <w:rPr>
                <w:rStyle w:val="EndnoteReference"/>
                <w:rFonts w:ascii="Arial" w:hAnsi="Arial" w:cs="Arial"/>
                <w:bCs/>
              </w:rPr>
              <w:endnoteReference w:id="9"/>
            </w:r>
          </w:p>
          <w:p w14:paraId="3CA8C4DB" w14:textId="77777777" w:rsidR="008B2D15" w:rsidRPr="002B141E" w:rsidRDefault="008B2D15" w:rsidP="008B2D15">
            <w:pPr>
              <w:rPr>
                <w:rFonts w:ascii="Arial" w:hAnsi="Arial" w:cs="Arial"/>
                <w:bCs/>
              </w:rPr>
            </w:pPr>
          </w:p>
          <w:p w14:paraId="36EC41FF" w14:textId="77777777" w:rsidR="008B2D15" w:rsidRPr="002B141E" w:rsidRDefault="008B2D15" w:rsidP="008B2D15">
            <w:pPr>
              <w:pStyle w:val="Default"/>
              <w:spacing w:after="34"/>
              <w:rPr>
                <w:rFonts w:ascii="Arial" w:hAnsi="Arial" w:cs="Arial"/>
                <w:b/>
                <w:color w:val="auto"/>
              </w:rPr>
            </w:pPr>
          </w:p>
          <w:p w14:paraId="20AC9B92" w14:textId="77777777" w:rsidR="008B2D15" w:rsidRPr="002B141E" w:rsidRDefault="008B2D15" w:rsidP="008B2D15">
            <w:pPr>
              <w:pStyle w:val="NoSpacing"/>
              <w:rPr>
                <w:rFonts w:ascii="Arial" w:hAnsi="Arial" w:cs="Arial"/>
                <w:i/>
                <w:sz w:val="28"/>
                <w:szCs w:val="28"/>
              </w:rPr>
            </w:pPr>
            <w:r w:rsidRPr="002B141E">
              <w:rPr>
                <w:rFonts w:ascii="Arial" w:hAnsi="Arial" w:cs="Arial"/>
                <w:i/>
                <w:sz w:val="28"/>
                <w:szCs w:val="28"/>
              </w:rPr>
              <w:t>Domestic Abuse-Related Crimes</w:t>
            </w:r>
          </w:p>
          <w:p w14:paraId="18D8F1E7" w14:textId="77777777" w:rsidR="008B2D15" w:rsidRPr="002B141E" w:rsidRDefault="008B2D15" w:rsidP="008B2D15">
            <w:pPr>
              <w:pStyle w:val="NoSpacing"/>
              <w:numPr>
                <w:ilvl w:val="0"/>
                <w:numId w:val="11"/>
              </w:numPr>
              <w:rPr>
                <w:rFonts w:ascii="Arial" w:hAnsi="Arial" w:cs="Arial"/>
              </w:rPr>
            </w:pPr>
            <w:r w:rsidRPr="002B141E">
              <w:rPr>
                <w:rFonts w:ascii="Arial" w:hAnsi="Arial" w:cs="Arial"/>
              </w:rPr>
              <w:t xml:space="preserve">20,218 domestic abuse related incidents and crimes were recorded – equivalent to 35 incidents per 1,000 population. This is a 10.64% increase from 2024. </w:t>
            </w:r>
          </w:p>
          <w:p w14:paraId="55C4F7CB" w14:textId="77777777" w:rsidR="008B2D15" w:rsidRPr="002B141E" w:rsidRDefault="008B2D15" w:rsidP="008B2D15">
            <w:pPr>
              <w:pStyle w:val="NoSpacing"/>
              <w:numPr>
                <w:ilvl w:val="0"/>
                <w:numId w:val="11"/>
              </w:numPr>
              <w:rPr>
                <w:rFonts w:ascii="Arial" w:hAnsi="Arial" w:cs="Arial"/>
              </w:rPr>
            </w:pPr>
            <w:r w:rsidRPr="002B141E">
              <w:rPr>
                <w:rFonts w:ascii="Arial" w:hAnsi="Arial" w:cs="Arial"/>
              </w:rPr>
              <w:t xml:space="preserve">Cleveland Police have the second highest rate of domestic abuse incidents per 1,000 population of all 43 police forces. </w:t>
            </w:r>
          </w:p>
          <w:p w14:paraId="00630E87" w14:textId="77777777" w:rsidR="008B2D15" w:rsidRPr="002B141E" w:rsidRDefault="008B2D15" w:rsidP="008B2D15">
            <w:pPr>
              <w:pStyle w:val="NoSpacing"/>
              <w:rPr>
                <w:rFonts w:ascii="Arial" w:hAnsi="Arial" w:cs="Arial"/>
              </w:rPr>
            </w:pPr>
          </w:p>
          <w:p w14:paraId="7330F41B" w14:textId="77777777" w:rsidR="008B2D15" w:rsidRPr="002B141E" w:rsidRDefault="008B2D15" w:rsidP="008B2D15">
            <w:pPr>
              <w:pStyle w:val="NoSpacing"/>
              <w:rPr>
                <w:rFonts w:ascii="Arial" w:hAnsi="Arial" w:cs="Arial"/>
                <w:color w:val="FF0000"/>
              </w:rPr>
            </w:pPr>
            <w:r w:rsidRPr="002B141E">
              <w:rPr>
                <w:rFonts w:ascii="Arial" w:hAnsi="Arial" w:cs="Arial"/>
                <w:noProof/>
                <w:color w:val="FF0000"/>
              </w:rPr>
              <w:lastRenderedPageBreak/>
              <w:drawing>
                <wp:inline distT="0" distB="0" distL="0" distR="0" wp14:anchorId="73F4BB7E" wp14:editId="0EC9CDC2">
                  <wp:extent cx="5274945" cy="4995545"/>
                  <wp:effectExtent l="0" t="0" r="1905" b="0"/>
                  <wp:docPr id="1057012420"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12420" name="Picture 1" descr="A graph of a number of people&#10;&#10;AI-generated content may be incorrect."/>
                          <pic:cNvPicPr/>
                        </pic:nvPicPr>
                        <pic:blipFill>
                          <a:blip r:embed="rId12"/>
                          <a:stretch>
                            <a:fillRect/>
                          </a:stretch>
                        </pic:blipFill>
                        <pic:spPr>
                          <a:xfrm>
                            <a:off x="0" y="0"/>
                            <a:ext cx="5274945" cy="4995545"/>
                          </a:xfrm>
                          <a:prstGeom prst="rect">
                            <a:avLst/>
                          </a:prstGeom>
                        </pic:spPr>
                      </pic:pic>
                    </a:graphicData>
                  </a:graphic>
                </wp:inline>
              </w:drawing>
            </w:r>
          </w:p>
          <w:p w14:paraId="3811B050" w14:textId="77777777" w:rsidR="008B2D15" w:rsidRPr="002B141E" w:rsidRDefault="008B2D15" w:rsidP="008B2D15">
            <w:pPr>
              <w:pStyle w:val="NoSpacing"/>
              <w:rPr>
                <w:rFonts w:ascii="Arial" w:hAnsi="Arial" w:cs="Arial"/>
                <w:color w:val="FF0000"/>
              </w:rPr>
            </w:pPr>
          </w:p>
          <w:p w14:paraId="19A5C2B5" w14:textId="77777777" w:rsidR="008B2D15" w:rsidRPr="002B141E" w:rsidRDefault="008B2D15" w:rsidP="008B2D15">
            <w:pPr>
              <w:pStyle w:val="NoSpacing"/>
              <w:numPr>
                <w:ilvl w:val="0"/>
                <w:numId w:val="11"/>
              </w:numPr>
              <w:rPr>
                <w:rFonts w:ascii="Arial" w:hAnsi="Arial" w:cs="Arial"/>
              </w:rPr>
            </w:pPr>
            <w:r w:rsidRPr="002B141E">
              <w:rPr>
                <w:rFonts w:ascii="Arial" w:hAnsi="Arial" w:cs="Arial"/>
              </w:rPr>
              <w:t>13,943 domestic abuse related crimes were recorded – equivalent to 24 crimes per 1,000 population.</w:t>
            </w:r>
          </w:p>
          <w:p w14:paraId="072B64D6" w14:textId="77777777" w:rsidR="008B2D15" w:rsidRPr="002B141E" w:rsidRDefault="008B2D15" w:rsidP="008B2D15">
            <w:pPr>
              <w:pStyle w:val="NoSpacing"/>
              <w:numPr>
                <w:ilvl w:val="0"/>
                <w:numId w:val="11"/>
              </w:numPr>
              <w:rPr>
                <w:rFonts w:ascii="Arial" w:hAnsi="Arial" w:cs="Arial"/>
              </w:rPr>
            </w:pPr>
            <w:r w:rsidRPr="002B141E">
              <w:rPr>
                <w:rFonts w:ascii="Arial" w:hAnsi="Arial" w:cs="Arial"/>
              </w:rPr>
              <w:t xml:space="preserve">Cleveland Police have the highest rate of domestic abuse related crimes per 1,000 population of all 43 police forces. </w:t>
            </w:r>
          </w:p>
          <w:p w14:paraId="26C8195F" w14:textId="77777777" w:rsidR="008B2D15" w:rsidRPr="002B141E" w:rsidRDefault="008B2D15" w:rsidP="008B2D15">
            <w:pPr>
              <w:pStyle w:val="NoSpacing"/>
              <w:rPr>
                <w:rFonts w:ascii="Arial" w:hAnsi="Arial" w:cs="Arial"/>
              </w:rPr>
            </w:pPr>
          </w:p>
          <w:p w14:paraId="65820AC1" w14:textId="77777777" w:rsidR="008B2D15" w:rsidRPr="002B141E" w:rsidRDefault="008B2D15" w:rsidP="008B2D15">
            <w:pPr>
              <w:pStyle w:val="NoSpacing"/>
              <w:rPr>
                <w:rFonts w:ascii="Arial" w:hAnsi="Arial" w:cs="Arial"/>
              </w:rPr>
            </w:pPr>
            <w:r w:rsidRPr="002B141E">
              <w:rPr>
                <w:rFonts w:ascii="Arial" w:hAnsi="Arial" w:cs="Arial"/>
                <w:noProof/>
              </w:rPr>
              <w:lastRenderedPageBreak/>
              <w:drawing>
                <wp:inline distT="0" distB="0" distL="0" distR="0" wp14:anchorId="6EE73E0D" wp14:editId="384469DD">
                  <wp:extent cx="5274945" cy="4791710"/>
                  <wp:effectExtent l="0" t="0" r="1905" b="8890"/>
                  <wp:docPr id="1616495992"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95992" name="Picture 1" descr="A graph of a number of people&#10;&#10;AI-generated content may be incorrect."/>
                          <pic:cNvPicPr/>
                        </pic:nvPicPr>
                        <pic:blipFill>
                          <a:blip r:embed="rId13"/>
                          <a:stretch>
                            <a:fillRect/>
                          </a:stretch>
                        </pic:blipFill>
                        <pic:spPr>
                          <a:xfrm>
                            <a:off x="0" y="0"/>
                            <a:ext cx="5274945" cy="4791710"/>
                          </a:xfrm>
                          <a:prstGeom prst="rect">
                            <a:avLst/>
                          </a:prstGeom>
                        </pic:spPr>
                      </pic:pic>
                    </a:graphicData>
                  </a:graphic>
                </wp:inline>
              </w:drawing>
            </w:r>
          </w:p>
          <w:p w14:paraId="48E385A0" w14:textId="77777777" w:rsidR="008B2D15" w:rsidRPr="002B141E" w:rsidRDefault="008B2D15" w:rsidP="008B2D15">
            <w:pPr>
              <w:pStyle w:val="NoSpacing"/>
              <w:rPr>
                <w:rFonts w:ascii="Arial" w:hAnsi="Arial" w:cs="Arial"/>
                <w:color w:val="FF0000"/>
              </w:rPr>
            </w:pPr>
          </w:p>
          <w:p w14:paraId="5B8A1A19" w14:textId="77777777" w:rsidR="008B2D15" w:rsidRPr="002B141E" w:rsidRDefault="008B2D15" w:rsidP="008B2D15">
            <w:pPr>
              <w:pStyle w:val="NoSpacing"/>
              <w:rPr>
                <w:rFonts w:ascii="Arial" w:hAnsi="Arial" w:cs="Arial"/>
              </w:rPr>
            </w:pPr>
            <w:r w:rsidRPr="002B141E">
              <w:rPr>
                <w:rFonts w:ascii="Arial" w:hAnsi="Arial" w:cs="Arial"/>
              </w:rPr>
              <w:t xml:space="preserve">18% of all recorded crimes were classified as domestic abuse-related compared to 16% for England and Wales which is a 1% increase for both, since 2020. </w:t>
            </w:r>
          </w:p>
          <w:p w14:paraId="5C181C27" w14:textId="77777777" w:rsidR="008B2D15" w:rsidRPr="002B141E" w:rsidRDefault="008B2D15" w:rsidP="008B2D15">
            <w:pPr>
              <w:pStyle w:val="NoSpacing"/>
              <w:rPr>
                <w:rFonts w:ascii="Arial" w:hAnsi="Arial" w:cs="Arial"/>
              </w:rPr>
            </w:pPr>
          </w:p>
          <w:p w14:paraId="23FCF3AA" w14:textId="77777777" w:rsidR="008B2D15" w:rsidRPr="002B141E" w:rsidRDefault="008B2D15" w:rsidP="008B2D15">
            <w:pPr>
              <w:pStyle w:val="NoSpacing"/>
              <w:rPr>
                <w:rFonts w:ascii="Arial" w:hAnsi="Arial" w:cs="Arial"/>
              </w:rPr>
            </w:pPr>
            <w:r w:rsidRPr="002B141E">
              <w:rPr>
                <w:rFonts w:ascii="Arial" w:hAnsi="Arial" w:cs="Arial"/>
              </w:rPr>
              <w:t xml:space="preserve">4,058 domestic abuse-related stalking and harassment offences were recorded, which is a 44.67% increase from 2020.  39% of all stalking and harassment offences were domestic abuse-related </w:t>
            </w:r>
            <w:r w:rsidRPr="002B141E">
              <w:rPr>
                <w:rFonts w:ascii="Arial" w:hAnsi="Arial" w:cs="Arial"/>
                <w:color w:val="000000" w:themeColor="text1"/>
              </w:rPr>
              <w:t>in 2024, up from 33% in 2020. (Note: in May 2023, changes were made to the Home Office Counting Rules for conduct crimes (stalking, harassment and coercive and controlling behaviour). The requirement to record two crimes, reported at the same time by a victim involving the same perpetrator, when one of them was a conduct crime was removed. However, the police continue to investigate all offences. This has led to a reduction in offences often associated with conduct crimes, such as malicious communications, and an increase in offences such as stalking and harassment. The impact of these changes on statistics is difficult to measure as compliance in crime recording in this area has been inconsistent across policing. Therefore, caution should be taken when comparing domestic abuse-related police recorded data with previous years.)</w:t>
            </w:r>
          </w:p>
          <w:p w14:paraId="3A1C7F06" w14:textId="77777777" w:rsidR="008B2D15" w:rsidRPr="002B141E" w:rsidRDefault="008B2D15" w:rsidP="008B2D15">
            <w:pPr>
              <w:pStyle w:val="NoSpacing"/>
              <w:rPr>
                <w:rFonts w:ascii="Arial" w:hAnsi="Arial" w:cs="Arial"/>
              </w:rPr>
            </w:pPr>
          </w:p>
          <w:p w14:paraId="7241E0D8" w14:textId="77777777" w:rsidR="008B2D15" w:rsidRPr="002B141E" w:rsidRDefault="008B2D15" w:rsidP="008B2D15">
            <w:pPr>
              <w:pStyle w:val="Default"/>
              <w:spacing w:after="34"/>
              <w:rPr>
                <w:rFonts w:ascii="Arial" w:hAnsi="Arial" w:cs="Arial"/>
                <w:bCs/>
                <w:color w:val="000000" w:themeColor="text1"/>
                <w:sz w:val="28"/>
                <w:szCs w:val="28"/>
              </w:rPr>
            </w:pPr>
            <w:r w:rsidRPr="002B141E">
              <w:rPr>
                <w:rFonts w:ascii="Arial" w:hAnsi="Arial" w:cs="Arial"/>
                <w:bCs/>
                <w:i/>
                <w:iCs/>
                <w:color w:val="000000" w:themeColor="text1"/>
                <w:sz w:val="28"/>
                <w:szCs w:val="28"/>
              </w:rPr>
              <w:t>Arrests, Charge Rate and Prosecutions</w:t>
            </w:r>
            <w:r w:rsidRPr="002B141E">
              <w:rPr>
                <w:rFonts w:ascii="Arial" w:hAnsi="Arial" w:cs="Arial"/>
                <w:bCs/>
                <w:color w:val="000000" w:themeColor="text1"/>
                <w:sz w:val="28"/>
                <w:szCs w:val="28"/>
              </w:rPr>
              <w:t> </w:t>
            </w:r>
          </w:p>
          <w:p w14:paraId="645BAC3D" w14:textId="77777777" w:rsidR="008B2D15" w:rsidRPr="002B141E" w:rsidRDefault="008B2D15" w:rsidP="008B2D15">
            <w:pPr>
              <w:pStyle w:val="Default"/>
              <w:numPr>
                <w:ilvl w:val="0"/>
                <w:numId w:val="13"/>
              </w:numPr>
              <w:spacing w:after="34"/>
              <w:rPr>
                <w:rFonts w:ascii="Arial" w:hAnsi="Arial" w:cs="Arial"/>
                <w:bCs/>
                <w:color w:val="000000" w:themeColor="text1"/>
              </w:rPr>
            </w:pPr>
            <w:r w:rsidRPr="002B141E">
              <w:rPr>
                <w:rFonts w:ascii="Arial" w:hAnsi="Arial" w:cs="Arial"/>
                <w:bCs/>
                <w:color w:val="000000" w:themeColor="text1"/>
              </w:rPr>
              <w:t>In 2024, there were 35 arrests per 100 domestic abuse-related crimes in Cleveland; lower than the England and Wales rate of 42 arrests per 100 domestic abuse-related crimes.</w:t>
            </w:r>
          </w:p>
          <w:p w14:paraId="2BEB7E0C" w14:textId="77777777" w:rsidR="008B2D15" w:rsidRPr="002B141E" w:rsidRDefault="008B2D15" w:rsidP="008B2D15">
            <w:pPr>
              <w:pStyle w:val="Default"/>
              <w:numPr>
                <w:ilvl w:val="0"/>
                <w:numId w:val="14"/>
              </w:numPr>
              <w:spacing w:after="34"/>
              <w:rPr>
                <w:rFonts w:ascii="Arial" w:hAnsi="Arial" w:cs="Arial"/>
                <w:bCs/>
                <w:i/>
                <w:iCs/>
                <w:color w:val="000000" w:themeColor="text1"/>
              </w:rPr>
            </w:pPr>
            <w:r w:rsidRPr="002B141E">
              <w:rPr>
                <w:rFonts w:ascii="Arial" w:hAnsi="Arial" w:cs="Arial"/>
                <w:bCs/>
                <w:color w:val="000000" w:themeColor="text1"/>
              </w:rPr>
              <w:lastRenderedPageBreak/>
              <w:t xml:space="preserve">The charge rate for domestic abuse-related offences was 73% in Cleveland (equating to 910 domestic abuse-related charges). This is lower than the charge rate for England and Wales which was 79%. </w:t>
            </w:r>
            <w:r w:rsidRPr="002B141E">
              <w:rPr>
                <w:rFonts w:ascii="Arial" w:hAnsi="Arial" w:cs="Arial"/>
                <w:bCs/>
                <w:i/>
                <w:iCs/>
                <w:color w:val="000000" w:themeColor="text1"/>
              </w:rPr>
              <w:t>Note: CPS amended the method for reporting the charging rate in 2019 to exclude non-legal decisions. Data on the charging rate included in previous publications may not be comparable to data in this publication.</w:t>
            </w:r>
          </w:p>
          <w:p w14:paraId="044F5CB1" w14:textId="77777777" w:rsidR="008B2D15" w:rsidRPr="002B141E" w:rsidRDefault="008B2D15" w:rsidP="008B2D15">
            <w:pPr>
              <w:pStyle w:val="Default"/>
              <w:numPr>
                <w:ilvl w:val="0"/>
                <w:numId w:val="15"/>
              </w:numPr>
              <w:spacing w:after="34"/>
              <w:rPr>
                <w:rFonts w:ascii="Arial" w:hAnsi="Arial" w:cs="Arial"/>
                <w:bCs/>
                <w:color w:val="000000" w:themeColor="text1"/>
              </w:rPr>
            </w:pPr>
            <w:r w:rsidRPr="002B141E">
              <w:rPr>
                <w:rFonts w:ascii="Arial" w:hAnsi="Arial" w:cs="Arial"/>
                <w:bCs/>
                <w:color w:val="000000" w:themeColor="text1"/>
              </w:rPr>
              <w:t>981 domestic abuse-related prosecutions took place – equivalent to 15% of all prosecutions in Cleveland, and up from 13% in 2020. The England and Wales rate fell from 14% in 2020 to 12% in 2024.</w:t>
            </w:r>
          </w:p>
          <w:p w14:paraId="73A3ACF8" w14:textId="77777777" w:rsidR="008B2D15" w:rsidRPr="002B141E" w:rsidRDefault="008B2D15" w:rsidP="008B2D15">
            <w:pPr>
              <w:pStyle w:val="Default"/>
              <w:numPr>
                <w:ilvl w:val="0"/>
                <w:numId w:val="16"/>
              </w:numPr>
              <w:spacing w:after="34"/>
              <w:rPr>
                <w:rFonts w:ascii="Arial" w:hAnsi="Arial" w:cs="Arial"/>
                <w:bCs/>
                <w:color w:val="000000" w:themeColor="text1"/>
              </w:rPr>
            </w:pPr>
            <w:r w:rsidRPr="002B141E">
              <w:rPr>
                <w:rFonts w:ascii="Arial" w:hAnsi="Arial" w:cs="Arial"/>
                <w:bCs/>
                <w:color w:val="000000" w:themeColor="text1"/>
              </w:rPr>
              <w:t>747 domestic abuse-related convictions were recorded in Cleveland – this means that 76% of domestic abuse-prosecutions resulted in conviction (a fall of 3% since 2020); this is the same as the rate of prosecution in England and Wales.</w:t>
            </w:r>
          </w:p>
          <w:p w14:paraId="1B25896F" w14:textId="77777777" w:rsidR="008B2D15" w:rsidRPr="002B141E" w:rsidRDefault="008B2D15" w:rsidP="008B2D15">
            <w:pPr>
              <w:pStyle w:val="Default"/>
              <w:spacing w:after="34"/>
              <w:rPr>
                <w:rFonts w:ascii="Arial" w:hAnsi="Arial" w:cs="Arial"/>
                <w:bCs/>
                <w:color w:val="000000" w:themeColor="text1"/>
              </w:rPr>
            </w:pPr>
          </w:p>
          <w:p w14:paraId="0A1615B5" w14:textId="77777777" w:rsidR="008B2D15" w:rsidRPr="002B141E" w:rsidRDefault="008B2D15" w:rsidP="008B2D15">
            <w:pPr>
              <w:pStyle w:val="Default"/>
              <w:spacing w:after="34"/>
              <w:rPr>
                <w:rFonts w:ascii="Arial" w:hAnsi="Arial" w:cs="Arial"/>
                <w:bCs/>
                <w:color w:val="000000" w:themeColor="text1"/>
                <w:sz w:val="28"/>
                <w:szCs w:val="28"/>
              </w:rPr>
            </w:pPr>
            <w:r w:rsidRPr="002B141E">
              <w:rPr>
                <w:rFonts w:ascii="Arial" w:hAnsi="Arial" w:cs="Arial"/>
                <w:bCs/>
                <w:i/>
                <w:iCs/>
                <w:color w:val="000000" w:themeColor="text1"/>
                <w:sz w:val="28"/>
                <w:szCs w:val="28"/>
              </w:rPr>
              <w:t>Use of Domestic Violence Protection Notices (DVPNs) and Domestic Violence Protection Orders (DVPOs)</w:t>
            </w:r>
            <w:r w:rsidRPr="002B141E">
              <w:rPr>
                <w:rFonts w:ascii="Arial" w:hAnsi="Arial" w:cs="Arial"/>
                <w:bCs/>
                <w:color w:val="000000" w:themeColor="text1"/>
                <w:sz w:val="28"/>
                <w:szCs w:val="28"/>
              </w:rPr>
              <w:t> </w:t>
            </w:r>
          </w:p>
          <w:p w14:paraId="0C4B84F1" w14:textId="77777777" w:rsidR="008B2D15" w:rsidRPr="002B141E" w:rsidRDefault="008B2D15" w:rsidP="008B2D15">
            <w:pPr>
              <w:pStyle w:val="Default"/>
              <w:numPr>
                <w:ilvl w:val="0"/>
                <w:numId w:val="30"/>
              </w:numPr>
              <w:spacing w:after="34"/>
              <w:rPr>
                <w:rFonts w:ascii="Arial" w:hAnsi="Arial" w:cs="Arial"/>
                <w:bCs/>
                <w:color w:val="000000" w:themeColor="text1"/>
              </w:rPr>
            </w:pPr>
            <w:r w:rsidRPr="002B141E">
              <w:rPr>
                <w:rFonts w:ascii="Arial" w:hAnsi="Arial" w:cs="Arial"/>
                <w:bCs/>
                <w:color w:val="000000" w:themeColor="text1"/>
              </w:rPr>
              <w:t>No data is available for the number of DVPNs applied for in Cleveland but 223 DVPNs were granted (a 266% increase from 61 granted in 2020).</w:t>
            </w:r>
          </w:p>
          <w:p w14:paraId="4837D044" w14:textId="77777777" w:rsidR="008B2D15" w:rsidRPr="002B141E" w:rsidRDefault="008B2D15" w:rsidP="008B2D15">
            <w:pPr>
              <w:pStyle w:val="Default"/>
              <w:numPr>
                <w:ilvl w:val="0"/>
                <w:numId w:val="31"/>
              </w:numPr>
              <w:spacing w:after="34"/>
              <w:rPr>
                <w:rFonts w:ascii="Arial" w:hAnsi="Arial" w:cs="Arial"/>
                <w:bCs/>
                <w:color w:val="000000" w:themeColor="text1"/>
              </w:rPr>
            </w:pPr>
            <w:r w:rsidRPr="002B141E">
              <w:rPr>
                <w:rFonts w:ascii="Arial" w:hAnsi="Arial" w:cs="Arial"/>
                <w:bCs/>
                <w:color w:val="000000" w:themeColor="text1"/>
              </w:rPr>
              <w:t>223 DVPOs were applied for in Cleveland and 198 DVPOs were granted (equivalent to 89% - up from 67% in 2020); compared to 90% in England and Wales.</w:t>
            </w:r>
          </w:p>
          <w:p w14:paraId="203D9BD1" w14:textId="77777777" w:rsidR="008B2D15" w:rsidRPr="002B141E" w:rsidRDefault="008B2D15" w:rsidP="008B2D15">
            <w:pPr>
              <w:pStyle w:val="Default"/>
              <w:spacing w:after="34"/>
              <w:rPr>
                <w:rFonts w:ascii="Arial" w:hAnsi="Arial" w:cs="Arial"/>
                <w:bCs/>
                <w:color w:val="000000" w:themeColor="text1"/>
              </w:rPr>
            </w:pPr>
          </w:p>
          <w:p w14:paraId="768F75F7" w14:textId="77777777" w:rsidR="008B2D15" w:rsidRPr="002B141E" w:rsidRDefault="008B2D15" w:rsidP="008B2D15">
            <w:pPr>
              <w:pStyle w:val="Default"/>
              <w:spacing w:after="34"/>
              <w:rPr>
                <w:rFonts w:ascii="Arial" w:hAnsi="Arial" w:cs="Arial"/>
                <w:bCs/>
                <w:i/>
                <w:iCs/>
                <w:color w:val="000000" w:themeColor="text1"/>
                <w:sz w:val="28"/>
                <w:szCs w:val="28"/>
              </w:rPr>
            </w:pPr>
            <w:r w:rsidRPr="002B141E">
              <w:rPr>
                <w:rFonts w:ascii="Arial" w:hAnsi="Arial" w:cs="Arial"/>
                <w:bCs/>
                <w:i/>
                <w:iCs/>
                <w:color w:val="000000" w:themeColor="text1"/>
                <w:sz w:val="28"/>
                <w:szCs w:val="28"/>
              </w:rPr>
              <w:t>Clare’s Law</w:t>
            </w:r>
          </w:p>
          <w:p w14:paraId="78AD8B26" w14:textId="77777777" w:rsidR="008B2D15" w:rsidRPr="002B141E" w:rsidRDefault="008B2D15" w:rsidP="008B2D15">
            <w:pPr>
              <w:pStyle w:val="Default"/>
              <w:numPr>
                <w:ilvl w:val="0"/>
                <w:numId w:val="32"/>
              </w:numPr>
              <w:spacing w:after="34"/>
              <w:rPr>
                <w:rFonts w:ascii="Arial" w:hAnsi="Arial" w:cs="Arial"/>
                <w:bCs/>
                <w:color w:val="000000" w:themeColor="text1"/>
              </w:rPr>
            </w:pPr>
            <w:r w:rsidRPr="002B141E">
              <w:rPr>
                <w:rFonts w:ascii="Arial" w:hAnsi="Arial" w:cs="Arial"/>
                <w:bCs/>
                <w:color w:val="000000" w:themeColor="text1"/>
              </w:rPr>
              <w:t>Right to Know Clare’s Law applications made in Cleveland increased from 467 in 2020 to 1,286 in 2024 (175% increase). The number of Right to Know applications given disclosure increased from 296 to 382. However, the proportion of applications given disclosure fell from 63% in 2020 to 30% in 2024. The proportion of applications granted disclosure in England and Wales also fell from 52% in 2020 to 45% in 2024.</w:t>
            </w:r>
          </w:p>
          <w:p w14:paraId="34C02BEA" w14:textId="77777777" w:rsidR="008B2D15" w:rsidRPr="002B141E" w:rsidRDefault="008B2D15" w:rsidP="008B2D15">
            <w:pPr>
              <w:pStyle w:val="Default"/>
              <w:numPr>
                <w:ilvl w:val="0"/>
                <w:numId w:val="32"/>
              </w:numPr>
              <w:spacing w:after="34"/>
              <w:rPr>
                <w:rFonts w:ascii="Arial" w:hAnsi="Arial" w:cs="Arial"/>
                <w:bCs/>
                <w:color w:val="000000" w:themeColor="text1"/>
              </w:rPr>
            </w:pPr>
            <w:r w:rsidRPr="002B141E">
              <w:rPr>
                <w:rFonts w:ascii="Arial" w:hAnsi="Arial" w:cs="Arial"/>
                <w:bCs/>
                <w:color w:val="000000" w:themeColor="text1"/>
              </w:rPr>
              <w:t>Right to Ask applications made in Cleveland increased from 307 in 2020 to 828 in 2024 (170% increase). The number of Right to Ask applications given disclosure increased from 150 to 279. However, similarly to Right to Know, the proportion of Right to Ask applications granted disclosure fell from 54% in 2020 to 37% in 2024. The proportion of applications under Right to Ask for England and Wales increased from 37% in 2020 to 40% in 2024.</w:t>
            </w:r>
          </w:p>
          <w:p w14:paraId="4B617444" w14:textId="77777777" w:rsidR="008B2D15" w:rsidRPr="002B141E" w:rsidRDefault="008B2D15" w:rsidP="008B2D15">
            <w:pPr>
              <w:pStyle w:val="Default"/>
              <w:numPr>
                <w:ilvl w:val="0"/>
                <w:numId w:val="32"/>
              </w:numPr>
              <w:spacing w:after="34"/>
              <w:rPr>
                <w:rFonts w:ascii="Arial" w:hAnsi="Arial" w:cs="Arial"/>
                <w:bCs/>
                <w:color w:val="000000" w:themeColor="text1"/>
              </w:rPr>
            </w:pPr>
            <w:r w:rsidRPr="002B141E">
              <w:rPr>
                <w:rFonts w:ascii="Arial" w:hAnsi="Arial" w:cs="Arial"/>
                <w:bCs/>
                <w:color w:val="000000" w:themeColor="text1"/>
              </w:rPr>
              <w:t>Note: disclosures cannot be directly compared against applications made as there are many reasons why an application may not meet the threshold for disclosure so a low percentage of disclosures may not necessarily suggest a problem. Also, the Domestic Violence Disclosure Scheme (Clare’s Law) was put onto a statutory footing in the 2021 Domestic Abuse Act, which could have contributed towards the increase in applications received.</w:t>
            </w:r>
          </w:p>
          <w:p w14:paraId="74B640BF" w14:textId="77777777" w:rsidR="008B2D15" w:rsidRPr="002B141E" w:rsidRDefault="008B2D15" w:rsidP="008B2D15">
            <w:pPr>
              <w:pStyle w:val="Default"/>
              <w:spacing w:after="34"/>
              <w:rPr>
                <w:rFonts w:ascii="Arial" w:hAnsi="Arial" w:cs="Arial"/>
                <w:bCs/>
                <w:color w:val="000000" w:themeColor="text1"/>
              </w:rPr>
            </w:pPr>
          </w:p>
          <w:p w14:paraId="0EDEDCBF" w14:textId="6B4C239B" w:rsidR="008B2D15" w:rsidRPr="002B141E" w:rsidRDefault="002048A3" w:rsidP="008B2D15">
            <w:pPr>
              <w:pStyle w:val="Default"/>
              <w:spacing w:after="34"/>
              <w:rPr>
                <w:rFonts w:ascii="Arial" w:hAnsi="Arial" w:cs="Arial"/>
                <w:bCs/>
                <w:color w:val="auto"/>
              </w:rPr>
            </w:pPr>
            <w:r>
              <w:rPr>
                <w:rFonts w:ascii="Arial" w:hAnsi="Arial" w:cs="Arial"/>
                <w:bCs/>
                <w:color w:val="auto"/>
              </w:rPr>
              <w:t xml:space="preserve">Additional local data provided by Cleveland Police </w:t>
            </w:r>
            <w:r w:rsidR="008B2D15" w:rsidRPr="002B141E">
              <w:rPr>
                <w:rFonts w:ascii="Arial" w:hAnsi="Arial" w:cs="Arial"/>
                <w:bCs/>
                <w:color w:val="auto"/>
              </w:rPr>
              <w:t xml:space="preserve">for Hartlepool shows that there has been an increase in the number of Clare’s Law application, both right to ask and right to know. However, there has been a decrease in the percentage resulting in a disclosure. </w:t>
            </w:r>
          </w:p>
          <w:p w14:paraId="16C73A85" w14:textId="77777777" w:rsidR="008B2D15" w:rsidRPr="002B141E" w:rsidRDefault="008B2D15" w:rsidP="008B2D15">
            <w:pPr>
              <w:autoSpaceDE w:val="0"/>
              <w:autoSpaceDN w:val="0"/>
              <w:adjustRightInd w:val="0"/>
              <w:rPr>
                <w:rFonts w:ascii="Arial" w:hAnsi="Arial" w:cs="Arial"/>
                <w:color w:val="000000"/>
                <w:u w:val="single"/>
              </w:rPr>
            </w:pPr>
          </w:p>
          <w:p w14:paraId="741CBD74" w14:textId="77777777" w:rsidR="008B2D15" w:rsidRPr="002B141E" w:rsidRDefault="008B2D15" w:rsidP="008B2D15">
            <w:pPr>
              <w:autoSpaceDE w:val="0"/>
              <w:autoSpaceDN w:val="0"/>
              <w:adjustRightInd w:val="0"/>
              <w:rPr>
                <w:rFonts w:ascii="Arial" w:hAnsi="Arial" w:cs="Arial"/>
                <w:b/>
                <w:bCs/>
                <w:color w:val="000000"/>
              </w:rPr>
            </w:pPr>
          </w:p>
          <w:tbl>
            <w:tblPr>
              <w:tblW w:w="5880" w:type="dxa"/>
              <w:tblCellMar>
                <w:left w:w="0" w:type="dxa"/>
                <w:right w:w="0" w:type="dxa"/>
              </w:tblCellMar>
              <w:tblLook w:val="04A0" w:firstRow="1" w:lastRow="0" w:firstColumn="1" w:lastColumn="0" w:noHBand="0" w:noVBand="1"/>
            </w:tblPr>
            <w:tblGrid>
              <w:gridCol w:w="3178"/>
              <w:gridCol w:w="1351"/>
              <w:gridCol w:w="1351"/>
            </w:tblGrid>
            <w:tr w:rsidR="008B2D15" w:rsidRPr="002B141E" w14:paraId="244CB4EC" w14:textId="77777777" w:rsidTr="00E339C8">
              <w:trPr>
                <w:trHeight w:val="290"/>
              </w:trPr>
              <w:tc>
                <w:tcPr>
                  <w:tcW w:w="3178" w:type="dxa"/>
                  <w:tcBorders>
                    <w:top w:val="single" w:sz="8" w:space="0" w:color="auto"/>
                    <w:left w:val="single" w:sz="8" w:space="0" w:color="auto"/>
                    <w:bottom w:val="single" w:sz="8" w:space="0" w:color="auto"/>
                    <w:right w:val="single" w:sz="8" w:space="0" w:color="auto"/>
                  </w:tcBorders>
                  <w:shd w:val="clear" w:color="auto" w:fill="99CCFF"/>
                  <w:noWrap/>
                  <w:tcMar>
                    <w:top w:w="0" w:type="dxa"/>
                    <w:left w:w="108" w:type="dxa"/>
                    <w:bottom w:w="0" w:type="dxa"/>
                    <w:right w:w="108" w:type="dxa"/>
                  </w:tcMar>
                  <w:vAlign w:val="bottom"/>
                  <w:hideMark/>
                </w:tcPr>
                <w:p w14:paraId="0D9D13BD" w14:textId="43157148" w:rsidR="008B2D15" w:rsidRPr="002B69D0" w:rsidRDefault="008B2D15" w:rsidP="008B2D15">
                  <w:pPr>
                    <w:pStyle w:val="Default"/>
                    <w:spacing w:after="34"/>
                    <w:rPr>
                      <w:rFonts w:ascii="Arial" w:hAnsi="Arial" w:cs="Arial"/>
                      <w:b/>
                      <w:color w:val="auto"/>
                    </w:rPr>
                  </w:pPr>
                  <w:r w:rsidRPr="002B141E">
                    <w:rPr>
                      <w:rFonts w:ascii="Arial" w:hAnsi="Arial" w:cs="Arial"/>
                      <w:bCs/>
                      <w:color w:val="auto"/>
                    </w:rPr>
                    <w:t> </w:t>
                  </w:r>
                  <w:r w:rsidR="002B69D0" w:rsidRPr="002B69D0">
                    <w:rPr>
                      <w:rFonts w:ascii="Arial" w:hAnsi="Arial" w:cs="Arial"/>
                      <w:b/>
                      <w:color w:val="auto"/>
                    </w:rPr>
                    <w:t>Applications</w:t>
                  </w:r>
                </w:p>
              </w:tc>
              <w:tc>
                <w:tcPr>
                  <w:tcW w:w="1351" w:type="dxa"/>
                  <w:tcBorders>
                    <w:top w:val="single" w:sz="8" w:space="0" w:color="auto"/>
                    <w:left w:val="nil"/>
                    <w:bottom w:val="single" w:sz="8" w:space="0" w:color="auto"/>
                    <w:right w:val="single" w:sz="8" w:space="0" w:color="auto"/>
                  </w:tcBorders>
                  <w:shd w:val="clear" w:color="auto" w:fill="99CCFF"/>
                  <w:noWrap/>
                  <w:tcMar>
                    <w:top w:w="0" w:type="dxa"/>
                    <w:left w:w="108" w:type="dxa"/>
                    <w:bottom w:w="0" w:type="dxa"/>
                    <w:right w:w="108" w:type="dxa"/>
                  </w:tcMar>
                  <w:vAlign w:val="bottom"/>
                  <w:hideMark/>
                </w:tcPr>
                <w:p w14:paraId="5E0AF23B" w14:textId="77777777" w:rsidR="008B2D15" w:rsidRPr="002B141E" w:rsidRDefault="008B2D15" w:rsidP="008B2D15">
                  <w:pPr>
                    <w:pStyle w:val="Default"/>
                    <w:spacing w:after="34"/>
                    <w:rPr>
                      <w:rFonts w:ascii="Arial" w:hAnsi="Arial" w:cs="Arial"/>
                      <w:b/>
                      <w:bCs/>
                      <w:color w:val="auto"/>
                    </w:rPr>
                  </w:pPr>
                  <w:r w:rsidRPr="002B141E">
                    <w:rPr>
                      <w:rFonts w:ascii="Arial" w:hAnsi="Arial" w:cs="Arial"/>
                      <w:b/>
                      <w:bCs/>
                      <w:color w:val="auto"/>
                    </w:rPr>
                    <w:t>2022/2023</w:t>
                  </w:r>
                </w:p>
              </w:tc>
              <w:tc>
                <w:tcPr>
                  <w:tcW w:w="1351" w:type="dxa"/>
                  <w:tcBorders>
                    <w:top w:val="single" w:sz="8" w:space="0" w:color="auto"/>
                    <w:left w:val="nil"/>
                    <w:bottom w:val="single" w:sz="8" w:space="0" w:color="auto"/>
                    <w:right w:val="single" w:sz="8" w:space="0" w:color="auto"/>
                  </w:tcBorders>
                  <w:shd w:val="clear" w:color="auto" w:fill="99CCFF"/>
                  <w:noWrap/>
                  <w:tcMar>
                    <w:top w:w="0" w:type="dxa"/>
                    <w:left w:w="108" w:type="dxa"/>
                    <w:bottom w:w="0" w:type="dxa"/>
                    <w:right w:w="108" w:type="dxa"/>
                  </w:tcMar>
                  <w:vAlign w:val="bottom"/>
                  <w:hideMark/>
                </w:tcPr>
                <w:p w14:paraId="64FBA097" w14:textId="77777777" w:rsidR="008B2D15" w:rsidRPr="002B141E" w:rsidRDefault="008B2D15" w:rsidP="008B2D15">
                  <w:pPr>
                    <w:pStyle w:val="Default"/>
                    <w:spacing w:after="34"/>
                    <w:rPr>
                      <w:rFonts w:ascii="Arial" w:hAnsi="Arial" w:cs="Arial"/>
                      <w:b/>
                      <w:bCs/>
                      <w:color w:val="auto"/>
                    </w:rPr>
                  </w:pPr>
                  <w:r w:rsidRPr="002B141E">
                    <w:rPr>
                      <w:rFonts w:ascii="Arial" w:hAnsi="Arial" w:cs="Arial"/>
                      <w:b/>
                      <w:bCs/>
                      <w:color w:val="auto"/>
                    </w:rPr>
                    <w:t>2023/2024</w:t>
                  </w:r>
                </w:p>
              </w:tc>
            </w:tr>
            <w:tr w:rsidR="008B2D15" w:rsidRPr="002B141E" w14:paraId="0442AB2C" w14:textId="77777777" w:rsidTr="00E339C8">
              <w:trPr>
                <w:trHeight w:val="290"/>
              </w:trPr>
              <w:tc>
                <w:tcPr>
                  <w:tcW w:w="31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DC58313" w14:textId="77777777" w:rsidR="008B2D15" w:rsidRPr="002B141E" w:rsidRDefault="008B2D15" w:rsidP="008B2D15">
                  <w:pPr>
                    <w:pStyle w:val="Default"/>
                    <w:spacing w:after="34"/>
                    <w:rPr>
                      <w:rFonts w:ascii="Arial" w:hAnsi="Arial" w:cs="Arial"/>
                      <w:b/>
                      <w:bCs/>
                      <w:color w:val="auto"/>
                    </w:rPr>
                  </w:pPr>
                  <w:r w:rsidRPr="002B141E">
                    <w:rPr>
                      <w:rFonts w:ascii="Arial" w:hAnsi="Arial" w:cs="Arial"/>
                      <w:b/>
                      <w:bCs/>
                      <w:color w:val="auto"/>
                    </w:rPr>
                    <w:t>Right to Ask applications</w:t>
                  </w:r>
                </w:p>
              </w:tc>
              <w:tc>
                <w:tcPr>
                  <w:tcW w:w="13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42325E" w14:textId="77777777" w:rsidR="008B2D15" w:rsidRPr="002B141E" w:rsidRDefault="008B2D15" w:rsidP="008B2D15">
                  <w:pPr>
                    <w:pStyle w:val="Default"/>
                    <w:spacing w:after="34"/>
                    <w:rPr>
                      <w:rFonts w:ascii="Arial" w:hAnsi="Arial" w:cs="Arial"/>
                      <w:bCs/>
                      <w:color w:val="auto"/>
                    </w:rPr>
                  </w:pPr>
                  <w:r w:rsidRPr="002B141E">
                    <w:rPr>
                      <w:rFonts w:ascii="Arial" w:hAnsi="Arial" w:cs="Arial"/>
                      <w:bCs/>
                      <w:color w:val="auto"/>
                    </w:rPr>
                    <w:t>133</w:t>
                  </w:r>
                </w:p>
              </w:tc>
              <w:tc>
                <w:tcPr>
                  <w:tcW w:w="13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92F80C" w14:textId="77777777" w:rsidR="008B2D15" w:rsidRPr="002B141E" w:rsidRDefault="008B2D15" w:rsidP="008B2D15">
                  <w:pPr>
                    <w:pStyle w:val="Default"/>
                    <w:spacing w:after="34"/>
                    <w:rPr>
                      <w:rFonts w:ascii="Arial" w:hAnsi="Arial" w:cs="Arial"/>
                      <w:bCs/>
                      <w:color w:val="auto"/>
                    </w:rPr>
                  </w:pPr>
                  <w:r w:rsidRPr="002B141E">
                    <w:rPr>
                      <w:rFonts w:ascii="Arial" w:hAnsi="Arial" w:cs="Arial"/>
                      <w:bCs/>
                      <w:color w:val="auto"/>
                    </w:rPr>
                    <w:t>170</w:t>
                  </w:r>
                </w:p>
              </w:tc>
            </w:tr>
            <w:tr w:rsidR="008B2D15" w:rsidRPr="002B141E" w14:paraId="09A26BC3" w14:textId="77777777" w:rsidTr="00E339C8">
              <w:trPr>
                <w:trHeight w:val="290"/>
              </w:trPr>
              <w:tc>
                <w:tcPr>
                  <w:tcW w:w="31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CAD5D0D" w14:textId="77777777" w:rsidR="008B2D15" w:rsidRPr="002B141E" w:rsidRDefault="008B2D15" w:rsidP="008B2D15">
                  <w:pPr>
                    <w:pStyle w:val="Default"/>
                    <w:spacing w:after="34"/>
                    <w:rPr>
                      <w:rFonts w:ascii="Arial" w:hAnsi="Arial" w:cs="Arial"/>
                      <w:b/>
                      <w:bCs/>
                      <w:color w:val="auto"/>
                    </w:rPr>
                  </w:pPr>
                  <w:r w:rsidRPr="002B141E">
                    <w:rPr>
                      <w:rFonts w:ascii="Arial" w:hAnsi="Arial" w:cs="Arial"/>
                      <w:b/>
                      <w:bCs/>
                      <w:color w:val="auto"/>
                    </w:rPr>
                    <w:lastRenderedPageBreak/>
                    <w:t>Right to know applications</w:t>
                  </w:r>
                </w:p>
              </w:tc>
              <w:tc>
                <w:tcPr>
                  <w:tcW w:w="13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D779B0" w14:textId="77777777" w:rsidR="008B2D15" w:rsidRPr="002B141E" w:rsidRDefault="008B2D15" w:rsidP="008B2D15">
                  <w:pPr>
                    <w:pStyle w:val="Default"/>
                    <w:spacing w:after="34"/>
                    <w:rPr>
                      <w:rFonts w:ascii="Arial" w:hAnsi="Arial" w:cs="Arial"/>
                      <w:bCs/>
                      <w:color w:val="auto"/>
                    </w:rPr>
                  </w:pPr>
                  <w:r w:rsidRPr="002B141E">
                    <w:rPr>
                      <w:rFonts w:ascii="Arial" w:hAnsi="Arial" w:cs="Arial"/>
                      <w:bCs/>
                      <w:color w:val="auto"/>
                    </w:rPr>
                    <w:t>225</w:t>
                  </w:r>
                </w:p>
              </w:tc>
              <w:tc>
                <w:tcPr>
                  <w:tcW w:w="13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643717" w14:textId="77777777" w:rsidR="008B2D15" w:rsidRPr="002B141E" w:rsidRDefault="008B2D15" w:rsidP="008B2D15">
                  <w:pPr>
                    <w:pStyle w:val="Default"/>
                    <w:spacing w:after="34"/>
                    <w:rPr>
                      <w:rFonts w:ascii="Arial" w:hAnsi="Arial" w:cs="Arial"/>
                      <w:bCs/>
                      <w:color w:val="auto"/>
                    </w:rPr>
                  </w:pPr>
                  <w:r w:rsidRPr="002B141E">
                    <w:rPr>
                      <w:rFonts w:ascii="Arial" w:hAnsi="Arial" w:cs="Arial"/>
                      <w:bCs/>
                      <w:color w:val="auto"/>
                    </w:rPr>
                    <w:t>272</w:t>
                  </w:r>
                </w:p>
              </w:tc>
            </w:tr>
            <w:tr w:rsidR="008B2D15" w:rsidRPr="002B141E" w14:paraId="1D9C68CB" w14:textId="77777777" w:rsidTr="00E339C8">
              <w:trPr>
                <w:trHeight w:val="290"/>
              </w:trPr>
              <w:tc>
                <w:tcPr>
                  <w:tcW w:w="3178" w:type="dxa"/>
                  <w:tcBorders>
                    <w:top w:val="nil"/>
                    <w:left w:val="single" w:sz="8" w:space="0" w:color="auto"/>
                    <w:bottom w:val="single" w:sz="8" w:space="0" w:color="auto"/>
                    <w:right w:val="single" w:sz="8" w:space="0" w:color="auto"/>
                  </w:tcBorders>
                  <w:shd w:val="clear" w:color="auto" w:fill="DAE9F8"/>
                  <w:noWrap/>
                  <w:tcMar>
                    <w:top w:w="0" w:type="dxa"/>
                    <w:left w:w="108" w:type="dxa"/>
                    <w:bottom w:w="0" w:type="dxa"/>
                    <w:right w:w="108" w:type="dxa"/>
                  </w:tcMar>
                  <w:vAlign w:val="bottom"/>
                  <w:hideMark/>
                </w:tcPr>
                <w:p w14:paraId="370CDBCD" w14:textId="77777777" w:rsidR="008B2D15" w:rsidRPr="002B141E" w:rsidRDefault="008B2D15" w:rsidP="008B2D15">
                  <w:pPr>
                    <w:pStyle w:val="Default"/>
                    <w:spacing w:after="34"/>
                    <w:rPr>
                      <w:rFonts w:ascii="Arial" w:hAnsi="Arial" w:cs="Arial"/>
                      <w:b/>
                      <w:bCs/>
                      <w:color w:val="auto"/>
                    </w:rPr>
                  </w:pPr>
                  <w:r w:rsidRPr="002B141E">
                    <w:rPr>
                      <w:rFonts w:ascii="Arial" w:hAnsi="Arial" w:cs="Arial"/>
                      <w:b/>
                      <w:bCs/>
                      <w:color w:val="auto"/>
                    </w:rPr>
                    <w:t>Total</w:t>
                  </w:r>
                </w:p>
              </w:tc>
              <w:tc>
                <w:tcPr>
                  <w:tcW w:w="1351" w:type="dxa"/>
                  <w:tcBorders>
                    <w:top w:val="nil"/>
                    <w:left w:val="nil"/>
                    <w:bottom w:val="single" w:sz="8" w:space="0" w:color="auto"/>
                    <w:right w:val="single" w:sz="8" w:space="0" w:color="auto"/>
                  </w:tcBorders>
                  <w:shd w:val="clear" w:color="auto" w:fill="DAE9F8"/>
                  <w:noWrap/>
                  <w:tcMar>
                    <w:top w:w="0" w:type="dxa"/>
                    <w:left w:w="108" w:type="dxa"/>
                    <w:bottom w:w="0" w:type="dxa"/>
                    <w:right w:w="108" w:type="dxa"/>
                  </w:tcMar>
                  <w:vAlign w:val="bottom"/>
                  <w:hideMark/>
                </w:tcPr>
                <w:p w14:paraId="035917A6" w14:textId="77777777" w:rsidR="008B2D15" w:rsidRPr="002B141E" w:rsidRDefault="008B2D15" w:rsidP="008B2D15">
                  <w:pPr>
                    <w:pStyle w:val="Default"/>
                    <w:spacing w:after="34"/>
                    <w:rPr>
                      <w:rFonts w:ascii="Arial" w:hAnsi="Arial" w:cs="Arial"/>
                      <w:b/>
                      <w:bCs/>
                      <w:color w:val="auto"/>
                    </w:rPr>
                  </w:pPr>
                  <w:r w:rsidRPr="002B141E">
                    <w:rPr>
                      <w:rFonts w:ascii="Arial" w:hAnsi="Arial" w:cs="Arial"/>
                      <w:b/>
                      <w:bCs/>
                      <w:color w:val="auto"/>
                    </w:rPr>
                    <w:t>358</w:t>
                  </w:r>
                </w:p>
              </w:tc>
              <w:tc>
                <w:tcPr>
                  <w:tcW w:w="1351" w:type="dxa"/>
                  <w:tcBorders>
                    <w:top w:val="nil"/>
                    <w:left w:val="nil"/>
                    <w:bottom w:val="single" w:sz="8" w:space="0" w:color="auto"/>
                    <w:right w:val="single" w:sz="8" w:space="0" w:color="auto"/>
                  </w:tcBorders>
                  <w:shd w:val="clear" w:color="auto" w:fill="DAE9F8"/>
                  <w:noWrap/>
                  <w:tcMar>
                    <w:top w:w="0" w:type="dxa"/>
                    <w:left w:w="108" w:type="dxa"/>
                    <w:bottom w:w="0" w:type="dxa"/>
                    <w:right w:w="108" w:type="dxa"/>
                  </w:tcMar>
                  <w:vAlign w:val="bottom"/>
                  <w:hideMark/>
                </w:tcPr>
                <w:p w14:paraId="0BECFC6C" w14:textId="77777777" w:rsidR="008B2D15" w:rsidRPr="002B141E" w:rsidRDefault="008B2D15" w:rsidP="008B2D15">
                  <w:pPr>
                    <w:pStyle w:val="Default"/>
                    <w:spacing w:after="34"/>
                    <w:rPr>
                      <w:rFonts w:ascii="Arial" w:hAnsi="Arial" w:cs="Arial"/>
                      <w:b/>
                      <w:bCs/>
                      <w:color w:val="auto"/>
                    </w:rPr>
                  </w:pPr>
                  <w:r w:rsidRPr="002B141E">
                    <w:rPr>
                      <w:rFonts w:ascii="Arial" w:hAnsi="Arial" w:cs="Arial"/>
                      <w:b/>
                      <w:bCs/>
                      <w:color w:val="auto"/>
                    </w:rPr>
                    <w:t>442</w:t>
                  </w:r>
                </w:p>
              </w:tc>
            </w:tr>
          </w:tbl>
          <w:p w14:paraId="146CF802" w14:textId="77777777" w:rsidR="008B2D15" w:rsidRPr="002B141E" w:rsidRDefault="008B2D15" w:rsidP="008B2D15">
            <w:pPr>
              <w:pStyle w:val="Default"/>
              <w:spacing w:after="34"/>
              <w:rPr>
                <w:rFonts w:ascii="Arial" w:hAnsi="Arial" w:cs="Arial"/>
                <w:bCs/>
                <w:color w:val="auto"/>
              </w:rPr>
            </w:pPr>
          </w:p>
          <w:p w14:paraId="33732A69" w14:textId="77777777" w:rsidR="008B2D15" w:rsidRPr="002B141E" w:rsidRDefault="008B2D15" w:rsidP="008B2D15">
            <w:pPr>
              <w:pStyle w:val="Default"/>
              <w:spacing w:after="34"/>
              <w:rPr>
                <w:rFonts w:ascii="Arial" w:hAnsi="Arial" w:cs="Arial"/>
                <w:bCs/>
                <w:color w:val="auto"/>
              </w:rPr>
            </w:pPr>
          </w:p>
          <w:tbl>
            <w:tblPr>
              <w:tblW w:w="5865" w:type="dxa"/>
              <w:tblCellMar>
                <w:left w:w="0" w:type="dxa"/>
                <w:right w:w="0" w:type="dxa"/>
              </w:tblCellMar>
              <w:tblLook w:val="04A0" w:firstRow="1" w:lastRow="0" w:firstColumn="1" w:lastColumn="0" w:noHBand="0" w:noVBand="1"/>
            </w:tblPr>
            <w:tblGrid>
              <w:gridCol w:w="3163"/>
              <w:gridCol w:w="1351"/>
              <w:gridCol w:w="1351"/>
            </w:tblGrid>
            <w:tr w:rsidR="008B2D15" w:rsidRPr="002B141E" w14:paraId="3B346BE4" w14:textId="77777777" w:rsidTr="00E339C8">
              <w:trPr>
                <w:trHeight w:val="290"/>
              </w:trPr>
              <w:tc>
                <w:tcPr>
                  <w:tcW w:w="3163" w:type="dxa"/>
                  <w:tcBorders>
                    <w:top w:val="single" w:sz="8" w:space="0" w:color="auto"/>
                    <w:left w:val="single" w:sz="8" w:space="0" w:color="auto"/>
                    <w:bottom w:val="single" w:sz="8" w:space="0" w:color="auto"/>
                    <w:right w:val="single" w:sz="8" w:space="0" w:color="auto"/>
                  </w:tcBorders>
                  <w:shd w:val="clear" w:color="auto" w:fill="99CCFF"/>
                  <w:noWrap/>
                  <w:tcMar>
                    <w:top w:w="0" w:type="dxa"/>
                    <w:left w:w="108" w:type="dxa"/>
                    <w:bottom w:w="0" w:type="dxa"/>
                    <w:right w:w="108" w:type="dxa"/>
                  </w:tcMar>
                  <w:vAlign w:val="bottom"/>
                  <w:hideMark/>
                </w:tcPr>
                <w:p w14:paraId="642ED522" w14:textId="23D64BC8" w:rsidR="008B2D15" w:rsidRPr="002B69D0" w:rsidRDefault="008B2D15" w:rsidP="008B2D15">
                  <w:pPr>
                    <w:pStyle w:val="Default"/>
                    <w:spacing w:after="34"/>
                    <w:rPr>
                      <w:rFonts w:ascii="Arial" w:hAnsi="Arial" w:cs="Arial"/>
                      <w:b/>
                      <w:color w:val="auto"/>
                    </w:rPr>
                  </w:pPr>
                  <w:r w:rsidRPr="002B141E">
                    <w:rPr>
                      <w:rFonts w:ascii="Arial" w:hAnsi="Arial" w:cs="Arial"/>
                      <w:bCs/>
                      <w:color w:val="auto"/>
                    </w:rPr>
                    <w:t> </w:t>
                  </w:r>
                  <w:r w:rsidR="002B69D0">
                    <w:rPr>
                      <w:rFonts w:ascii="Arial" w:hAnsi="Arial" w:cs="Arial"/>
                      <w:b/>
                      <w:color w:val="auto"/>
                    </w:rPr>
                    <w:t>Disclosures</w:t>
                  </w:r>
                </w:p>
              </w:tc>
              <w:tc>
                <w:tcPr>
                  <w:tcW w:w="1351" w:type="dxa"/>
                  <w:tcBorders>
                    <w:top w:val="single" w:sz="8" w:space="0" w:color="auto"/>
                    <w:left w:val="nil"/>
                    <w:bottom w:val="single" w:sz="8" w:space="0" w:color="auto"/>
                    <w:right w:val="single" w:sz="8" w:space="0" w:color="auto"/>
                  </w:tcBorders>
                  <w:shd w:val="clear" w:color="auto" w:fill="99CCFF"/>
                  <w:noWrap/>
                  <w:tcMar>
                    <w:top w:w="0" w:type="dxa"/>
                    <w:left w:w="108" w:type="dxa"/>
                    <w:bottom w:w="0" w:type="dxa"/>
                    <w:right w:w="108" w:type="dxa"/>
                  </w:tcMar>
                  <w:vAlign w:val="bottom"/>
                  <w:hideMark/>
                </w:tcPr>
                <w:p w14:paraId="73B37521" w14:textId="77777777" w:rsidR="008B2D15" w:rsidRPr="002B141E" w:rsidRDefault="008B2D15" w:rsidP="008B2D15">
                  <w:pPr>
                    <w:pStyle w:val="Default"/>
                    <w:spacing w:after="34"/>
                    <w:rPr>
                      <w:rFonts w:ascii="Arial" w:hAnsi="Arial" w:cs="Arial"/>
                      <w:b/>
                      <w:bCs/>
                      <w:color w:val="auto"/>
                    </w:rPr>
                  </w:pPr>
                  <w:r w:rsidRPr="002B141E">
                    <w:rPr>
                      <w:rFonts w:ascii="Arial" w:hAnsi="Arial" w:cs="Arial"/>
                      <w:b/>
                      <w:bCs/>
                      <w:color w:val="auto"/>
                    </w:rPr>
                    <w:t>2022/2023</w:t>
                  </w:r>
                </w:p>
              </w:tc>
              <w:tc>
                <w:tcPr>
                  <w:tcW w:w="1351" w:type="dxa"/>
                  <w:tcBorders>
                    <w:top w:val="single" w:sz="8" w:space="0" w:color="auto"/>
                    <w:left w:val="nil"/>
                    <w:bottom w:val="single" w:sz="8" w:space="0" w:color="auto"/>
                    <w:right w:val="single" w:sz="8" w:space="0" w:color="auto"/>
                  </w:tcBorders>
                  <w:shd w:val="clear" w:color="auto" w:fill="99CCFF"/>
                  <w:noWrap/>
                  <w:tcMar>
                    <w:top w:w="0" w:type="dxa"/>
                    <w:left w:w="108" w:type="dxa"/>
                    <w:bottom w:w="0" w:type="dxa"/>
                    <w:right w:w="108" w:type="dxa"/>
                  </w:tcMar>
                  <w:vAlign w:val="bottom"/>
                  <w:hideMark/>
                </w:tcPr>
                <w:p w14:paraId="46A175E3" w14:textId="77777777" w:rsidR="008B2D15" w:rsidRPr="002B141E" w:rsidRDefault="008B2D15" w:rsidP="008B2D15">
                  <w:pPr>
                    <w:pStyle w:val="Default"/>
                    <w:spacing w:after="34"/>
                    <w:rPr>
                      <w:rFonts w:ascii="Arial" w:hAnsi="Arial" w:cs="Arial"/>
                      <w:b/>
                      <w:bCs/>
                      <w:color w:val="auto"/>
                    </w:rPr>
                  </w:pPr>
                  <w:r w:rsidRPr="002B141E">
                    <w:rPr>
                      <w:rFonts w:ascii="Arial" w:hAnsi="Arial" w:cs="Arial"/>
                      <w:b/>
                      <w:bCs/>
                      <w:color w:val="auto"/>
                    </w:rPr>
                    <w:t>2023/2024</w:t>
                  </w:r>
                </w:p>
              </w:tc>
            </w:tr>
            <w:tr w:rsidR="008B2D15" w:rsidRPr="002B141E" w14:paraId="42BBD55E" w14:textId="77777777" w:rsidTr="00E339C8">
              <w:trPr>
                <w:trHeight w:val="290"/>
              </w:trPr>
              <w:tc>
                <w:tcPr>
                  <w:tcW w:w="316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51BEF47" w14:textId="0B0F3B21" w:rsidR="008B2D15" w:rsidRPr="002B141E" w:rsidRDefault="008B2D15" w:rsidP="008B2D15">
                  <w:pPr>
                    <w:pStyle w:val="Default"/>
                    <w:spacing w:after="34"/>
                    <w:rPr>
                      <w:rFonts w:ascii="Arial" w:hAnsi="Arial" w:cs="Arial"/>
                      <w:b/>
                      <w:bCs/>
                      <w:color w:val="auto"/>
                    </w:rPr>
                  </w:pPr>
                  <w:r w:rsidRPr="002B141E">
                    <w:rPr>
                      <w:rFonts w:ascii="Arial" w:hAnsi="Arial" w:cs="Arial"/>
                      <w:b/>
                      <w:bCs/>
                      <w:color w:val="auto"/>
                    </w:rPr>
                    <w:t>Right to Ask</w:t>
                  </w:r>
                  <w:r w:rsidR="002B69D0">
                    <w:rPr>
                      <w:rFonts w:ascii="Arial" w:hAnsi="Arial" w:cs="Arial"/>
                      <w:b/>
                      <w:bCs/>
                      <w:color w:val="auto"/>
                    </w:rPr>
                    <w:t xml:space="preserve"> disclosures</w:t>
                  </w:r>
                </w:p>
              </w:tc>
              <w:tc>
                <w:tcPr>
                  <w:tcW w:w="13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B774BE" w14:textId="77777777" w:rsidR="008B2D15" w:rsidRPr="002B141E" w:rsidRDefault="008B2D15" w:rsidP="008B2D15">
                  <w:pPr>
                    <w:pStyle w:val="Default"/>
                    <w:spacing w:after="34"/>
                    <w:rPr>
                      <w:rFonts w:ascii="Arial" w:hAnsi="Arial" w:cs="Arial"/>
                      <w:bCs/>
                      <w:color w:val="auto"/>
                    </w:rPr>
                  </w:pPr>
                  <w:r w:rsidRPr="002B141E">
                    <w:rPr>
                      <w:rFonts w:ascii="Arial" w:hAnsi="Arial" w:cs="Arial"/>
                      <w:bCs/>
                      <w:color w:val="auto"/>
                    </w:rPr>
                    <w:t>61</w:t>
                  </w:r>
                </w:p>
              </w:tc>
              <w:tc>
                <w:tcPr>
                  <w:tcW w:w="13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06AA30" w14:textId="77777777" w:rsidR="008B2D15" w:rsidRPr="002B141E" w:rsidRDefault="008B2D15" w:rsidP="008B2D15">
                  <w:pPr>
                    <w:pStyle w:val="Default"/>
                    <w:spacing w:after="34"/>
                    <w:rPr>
                      <w:rFonts w:ascii="Arial" w:hAnsi="Arial" w:cs="Arial"/>
                      <w:bCs/>
                      <w:color w:val="auto"/>
                    </w:rPr>
                  </w:pPr>
                  <w:r w:rsidRPr="002B141E">
                    <w:rPr>
                      <w:rFonts w:ascii="Arial" w:hAnsi="Arial" w:cs="Arial"/>
                      <w:bCs/>
                      <w:color w:val="auto"/>
                    </w:rPr>
                    <w:t>61</w:t>
                  </w:r>
                </w:p>
              </w:tc>
            </w:tr>
            <w:tr w:rsidR="008B2D15" w:rsidRPr="002B141E" w14:paraId="6B795283" w14:textId="77777777" w:rsidTr="00E339C8">
              <w:trPr>
                <w:trHeight w:val="290"/>
              </w:trPr>
              <w:tc>
                <w:tcPr>
                  <w:tcW w:w="316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AF56080" w14:textId="2D85A44C" w:rsidR="008B2D15" w:rsidRPr="002B141E" w:rsidRDefault="008B2D15" w:rsidP="008B2D15">
                  <w:pPr>
                    <w:pStyle w:val="Default"/>
                    <w:spacing w:after="34"/>
                    <w:rPr>
                      <w:rFonts w:ascii="Arial" w:hAnsi="Arial" w:cs="Arial"/>
                      <w:b/>
                      <w:bCs/>
                      <w:color w:val="auto"/>
                    </w:rPr>
                  </w:pPr>
                  <w:r w:rsidRPr="002B141E">
                    <w:rPr>
                      <w:rFonts w:ascii="Arial" w:hAnsi="Arial" w:cs="Arial"/>
                      <w:b/>
                      <w:bCs/>
                      <w:color w:val="auto"/>
                    </w:rPr>
                    <w:t>Right to know</w:t>
                  </w:r>
                  <w:r w:rsidR="002B69D0">
                    <w:rPr>
                      <w:rFonts w:ascii="Arial" w:hAnsi="Arial" w:cs="Arial"/>
                      <w:b/>
                      <w:bCs/>
                      <w:color w:val="auto"/>
                    </w:rPr>
                    <w:t xml:space="preserve"> disclosures</w:t>
                  </w:r>
                </w:p>
              </w:tc>
              <w:tc>
                <w:tcPr>
                  <w:tcW w:w="13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83D0CF" w14:textId="77777777" w:rsidR="008B2D15" w:rsidRPr="002B141E" w:rsidRDefault="008B2D15" w:rsidP="008B2D15">
                  <w:pPr>
                    <w:pStyle w:val="Default"/>
                    <w:spacing w:after="34"/>
                    <w:rPr>
                      <w:rFonts w:ascii="Arial" w:hAnsi="Arial" w:cs="Arial"/>
                      <w:bCs/>
                      <w:color w:val="auto"/>
                    </w:rPr>
                  </w:pPr>
                  <w:r w:rsidRPr="002B141E">
                    <w:rPr>
                      <w:rFonts w:ascii="Arial" w:hAnsi="Arial" w:cs="Arial"/>
                      <w:bCs/>
                      <w:color w:val="auto"/>
                    </w:rPr>
                    <w:t>100</w:t>
                  </w:r>
                </w:p>
              </w:tc>
              <w:tc>
                <w:tcPr>
                  <w:tcW w:w="13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EE8BE3" w14:textId="77777777" w:rsidR="008B2D15" w:rsidRPr="002B141E" w:rsidRDefault="008B2D15" w:rsidP="008B2D15">
                  <w:pPr>
                    <w:pStyle w:val="Default"/>
                    <w:spacing w:after="34"/>
                    <w:rPr>
                      <w:rFonts w:ascii="Arial" w:hAnsi="Arial" w:cs="Arial"/>
                      <w:bCs/>
                      <w:color w:val="auto"/>
                    </w:rPr>
                  </w:pPr>
                  <w:r w:rsidRPr="002B141E">
                    <w:rPr>
                      <w:rFonts w:ascii="Arial" w:hAnsi="Arial" w:cs="Arial"/>
                      <w:bCs/>
                      <w:color w:val="auto"/>
                    </w:rPr>
                    <w:t>77</w:t>
                  </w:r>
                </w:p>
              </w:tc>
            </w:tr>
            <w:tr w:rsidR="008B2D15" w:rsidRPr="002B141E" w14:paraId="75C78C2C" w14:textId="77777777" w:rsidTr="00E339C8">
              <w:trPr>
                <w:trHeight w:val="290"/>
              </w:trPr>
              <w:tc>
                <w:tcPr>
                  <w:tcW w:w="3163" w:type="dxa"/>
                  <w:tcBorders>
                    <w:top w:val="nil"/>
                    <w:left w:val="single" w:sz="8" w:space="0" w:color="auto"/>
                    <w:bottom w:val="single" w:sz="8" w:space="0" w:color="auto"/>
                    <w:right w:val="single" w:sz="8" w:space="0" w:color="auto"/>
                  </w:tcBorders>
                  <w:shd w:val="clear" w:color="auto" w:fill="DAE9F8"/>
                  <w:noWrap/>
                  <w:tcMar>
                    <w:top w:w="0" w:type="dxa"/>
                    <w:left w:w="108" w:type="dxa"/>
                    <w:bottom w:w="0" w:type="dxa"/>
                    <w:right w:w="108" w:type="dxa"/>
                  </w:tcMar>
                  <w:vAlign w:val="bottom"/>
                  <w:hideMark/>
                </w:tcPr>
                <w:p w14:paraId="285F5DA2" w14:textId="77777777" w:rsidR="008B2D15" w:rsidRPr="002B141E" w:rsidRDefault="008B2D15" w:rsidP="008B2D15">
                  <w:pPr>
                    <w:pStyle w:val="Default"/>
                    <w:spacing w:after="34"/>
                    <w:rPr>
                      <w:rFonts w:ascii="Arial" w:hAnsi="Arial" w:cs="Arial"/>
                      <w:b/>
                      <w:bCs/>
                      <w:color w:val="auto"/>
                    </w:rPr>
                  </w:pPr>
                  <w:r w:rsidRPr="002B141E">
                    <w:rPr>
                      <w:rFonts w:ascii="Arial" w:hAnsi="Arial" w:cs="Arial"/>
                      <w:b/>
                      <w:bCs/>
                      <w:color w:val="auto"/>
                    </w:rPr>
                    <w:t>% resulting in a disclosure</w:t>
                  </w:r>
                </w:p>
              </w:tc>
              <w:tc>
                <w:tcPr>
                  <w:tcW w:w="1351" w:type="dxa"/>
                  <w:tcBorders>
                    <w:top w:val="nil"/>
                    <w:left w:val="nil"/>
                    <w:bottom w:val="single" w:sz="8" w:space="0" w:color="auto"/>
                    <w:right w:val="single" w:sz="8" w:space="0" w:color="auto"/>
                  </w:tcBorders>
                  <w:shd w:val="clear" w:color="auto" w:fill="DAE9F8"/>
                  <w:noWrap/>
                  <w:tcMar>
                    <w:top w:w="0" w:type="dxa"/>
                    <w:left w:w="108" w:type="dxa"/>
                    <w:bottom w:w="0" w:type="dxa"/>
                    <w:right w:w="108" w:type="dxa"/>
                  </w:tcMar>
                  <w:vAlign w:val="bottom"/>
                  <w:hideMark/>
                </w:tcPr>
                <w:p w14:paraId="6D97D502" w14:textId="77777777" w:rsidR="008B2D15" w:rsidRPr="002B141E" w:rsidRDefault="008B2D15" w:rsidP="008B2D15">
                  <w:pPr>
                    <w:pStyle w:val="Default"/>
                    <w:spacing w:after="34"/>
                    <w:rPr>
                      <w:rFonts w:ascii="Arial" w:hAnsi="Arial" w:cs="Arial"/>
                      <w:b/>
                      <w:bCs/>
                      <w:color w:val="auto"/>
                    </w:rPr>
                  </w:pPr>
                  <w:r w:rsidRPr="002B141E">
                    <w:rPr>
                      <w:rFonts w:ascii="Arial" w:hAnsi="Arial" w:cs="Arial"/>
                      <w:b/>
                      <w:bCs/>
                      <w:color w:val="auto"/>
                    </w:rPr>
                    <w:t>45%</w:t>
                  </w:r>
                </w:p>
              </w:tc>
              <w:tc>
                <w:tcPr>
                  <w:tcW w:w="1351" w:type="dxa"/>
                  <w:tcBorders>
                    <w:top w:val="nil"/>
                    <w:left w:val="nil"/>
                    <w:bottom w:val="single" w:sz="8" w:space="0" w:color="auto"/>
                    <w:right w:val="single" w:sz="8" w:space="0" w:color="auto"/>
                  </w:tcBorders>
                  <w:shd w:val="clear" w:color="auto" w:fill="DAE9F8"/>
                  <w:noWrap/>
                  <w:tcMar>
                    <w:top w:w="0" w:type="dxa"/>
                    <w:left w:w="108" w:type="dxa"/>
                    <w:bottom w:w="0" w:type="dxa"/>
                    <w:right w:w="108" w:type="dxa"/>
                  </w:tcMar>
                  <w:vAlign w:val="bottom"/>
                  <w:hideMark/>
                </w:tcPr>
                <w:p w14:paraId="74D3A0AA" w14:textId="77777777" w:rsidR="008B2D15" w:rsidRPr="002B141E" w:rsidRDefault="008B2D15" w:rsidP="008B2D15">
                  <w:pPr>
                    <w:pStyle w:val="Default"/>
                    <w:spacing w:after="34"/>
                    <w:rPr>
                      <w:rFonts w:ascii="Arial" w:hAnsi="Arial" w:cs="Arial"/>
                      <w:b/>
                      <w:bCs/>
                      <w:color w:val="auto"/>
                    </w:rPr>
                  </w:pPr>
                  <w:r w:rsidRPr="002B141E">
                    <w:rPr>
                      <w:rFonts w:ascii="Arial" w:hAnsi="Arial" w:cs="Arial"/>
                      <w:b/>
                      <w:bCs/>
                      <w:color w:val="auto"/>
                    </w:rPr>
                    <w:t>31%</w:t>
                  </w:r>
                </w:p>
              </w:tc>
            </w:tr>
          </w:tbl>
          <w:p w14:paraId="03595BEA" w14:textId="77777777" w:rsidR="008B2D15" w:rsidRPr="002B141E" w:rsidRDefault="008B2D15" w:rsidP="008B2D15">
            <w:pPr>
              <w:pStyle w:val="Default"/>
              <w:spacing w:after="34"/>
              <w:rPr>
                <w:rFonts w:ascii="Arial" w:hAnsi="Arial" w:cs="Arial"/>
                <w:bCs/>
                <w:color w:val="FF0000"/>
              </w:rPr>
            </w:pPr>
          </w:p>
          <w:p w14:paraId="108D11DC" w14:textId="77777777" w:rsidR="008B2D15" w:rsidRPr="002B141E" w:rsidRDefault="008B2D15" w:rsidP="008B2D15">
            <w:pPr>
              <w:pStyle w:val="Default"/>
              <w:spacing w:after="34"/>
              <w:rPr>
                <w:rFonts w:ascii="Arial" w:hAnsi="Arial" w:cs="Arial"/>
                <w:b/>
                <w:color w:val="auto"/>
                <w:sz w:val="32"/>
                <w:szCs w:val="32"/>
              </w:rPr>
            </w:pPr>
            <w:r w:rsidRPr="002B141E">
              <w:rPr>
                <w:rFonts w:ascii="Arial" w:hAnsi="Arial" w:cs="Arial"/>
                <w:b/>
                <w:color w:val="auto"/>
                <w:sz w:val="32"/>
                <w:szCs w:val="32"/>
              </w:rPr>
              <w:t xml:space="preserve">Operation Encompass </w:t>
            </w:r>
          </w:p>
          <w:p w14:paraId="0EF2E8BC" w14:textId="77777777" w:rsidR="008B2D15" w:rsidRPr="002B141E" w:rsidRDefault="008B2D15" w:rsidP="008B2D15">
            <w:pPr>
              <w:pStyle w:val="Default"/>
              <w:spacing w:after="34"/>
              <w:rPr>
                <w:rFonts w:ascii="Arial" w:hAnsi="Arial" w:cs="Arial"/>
                <w:bCs/>
                <w:color w:val="auto"/>
                <w:u w:val="single"/>
              </w:rPr>
            </w:pPr>
          </w:p>
          <w:p w14:paraId="17D73689" w14:textId="63DEC152" w:rsidR="008B2D15" w:rsidRPr="002B141E" w:rsidRDefault="008B2D15" w:rsidP="008B2D15">
            <w:pPr>
              <w:pStyle w:val="Default"/>
              <w:spacing w:after="34"/>
              <w:rPr>
                <w:rFonts w:ascii="Arial" w:hAnsi="Arial" w:cs="Arial"/>
                <w:bCs/>
                <w:color w:val="auto"/>
              </w:rPr>
            </w:pPr>
            <w:r w:rsidRPr="002B141E">
              <w:rPr>
                <w:rFonts w:ascii="Arial" w:hAnsi="Arial" w:cs="Arial"/>
                <w:bCs/>
                <w:color w:val="auto"/>
              </w:rPr>
              <w:t>Operation Encompass is a police and education early information safeguarding partnership enabling schools to offer immediate support to children experiencing domestic abuse.</w:t>
            </w:r>
            <w:r w:rsidR="00F43865" w:rsidRPr="002B141E">
              <w:rPr>
                <w:rStyle w:val="EndnoteReference"/>
                <w:rFonts w:ascii="Arial" w:hAnsi="Arial" w:cs="Arial"/>
                <w:bCs/>
                <w:color w:val="auto"/>
              </w:rPr>
              <w:endnoteReference w:id="10"/>
            </w:r>
          </w:p>
          <w:p w14:paraId="3653EF20" w14:textId="77777777" w:rsidR="008B2D15" w:rsidRPr="002B141E" w:rsidRDefault="008B2D15" w:rsidP="008B2D15">
            <w:pPr>
              <w:pStyle w:val="NoSpacing"/>
              <w:rPr>
                <w:rFonts w:ascii="Arial" w:hAnsi="Arial" w:cs="Arial"/>
              </w:rPr>
            </w:pPr>
          </w:p>
          <w:p w14:paraId="4D0971CC" w14:textId="77777777" w:rsidR="008B2D15" w:rsidRPr="002B141E" w:rsidRDefault="008B2D15" w:rsidP="008B2D15">
            <w:pPr>
              <w:pStyle w:val="NoSpacing"/>
              <w:rPr>
                <w:rFonts w:ascii="Arial" w:hAnsi="Arial" w:cs="Arial"/>
              </w:rPr>
            </w:pPr>
            <w:r w:rsidRPr="002B141E">
              <w:rPr>
                <w:rFonts w:ascii="Arial" w:hAnsi="Arial" w:cs="Arial"/>
              </w:rPr>
              <w:t xml:space="preserve">Cleveland Police provide Operation Encompass disclosures to schools but are unable to break this down into district area and were unable to provide any data relating to this. This continues to be a gap as highlighted in 2021. </w:t>
            </w:r>
          </w:p>
          <w:p w14:paraId="7E5F6A69" w14:textId="77777777" w:rsidR="008B2D15" w:rsidRPr="002B141E" w:rsidRDefault="008B2D15" w:rsidP="008B2D15">
            <w:pPr>
              <w:pStyle w:val="Default"/>
              <w:spacing w:after="34"/>
              <w:rPr>
                <w:rFonts w:ascii="Arial" w:hAnsi="Arial" w:cs="Arial"/>
                <w:bCs/>
                <w:color w:val="auto"/>
              </w:rPr>
            </w:pPr>
          </w:p>
          <w:p w14:paraId="7606ABE0" w14:textId="625C14B0" w:rsidR="008B2D15" w:rsidRPr="002B141E" w:rsidRDefault="008B2D15" w:rsidP="008B2D15">
            <w:pPr>
              <w:pStyle w:val="Default"/>
              <w:spacing w:after="34"/>
              <w:rPr>
                <w:rFonts w:ascii="Arial" w:hAnsi="Arial" w:cs="Arial"/>
                <w:b/>
                <w:color w:val="auto"/>
                <w:sz w:val="32"/>
                <w:szCs w:val="32"/>
              </w:rPr>
            </w:pPr>
            <w:r w:rsidRPr="002B141E">
              <w:rPr>
                <w:rFonts w:ascii="Arial" w:hAnsi="Arial" w:cs="Arial"/>
                <w:b/>
                <w:color w:val="auto"/>
                <w:sz w:val="32"/>
                <w:szCs w:val="32"/>
              </w:rPr>
              <w:t xml:space="preserve">MARAC </w:t>
            </w:r>
          </w:p>
          <w:p w14:paraId="78FCA902" w14:textId="77777777" w:rsidR="008B2D15" w:rsidRPr="002B141E" w:rsidRDefault="008B2D15" w:rsidP="008B2D15">
            <w:pPr>
              <w:pStyle w:val="Default"/>
              <w:spacing w:after="34"/>
              <w:rPr>
                <w:rFonts w:ascii="Arial" w:hAnsi="Arial" w:cs="Arial"/>
                <w:bCs/>
                <w:color w:val="auto"/>
                <w:u w:val="single"/>
              </w:rPr>
            </w:pPr>
          </w:p>
          <w:p w14:paraId="0FEC9CA7" w14:textId="653AB915" w:rsidR="008B2D15" w:rsidRPr="002B141E" w:rsidRDefault="008B2D15" w:rsidP="008B2D15">
            <w:pPr>
              <w:pStyle w:val="Default"/>
              <w:spacing w:after="34"/>
              <w:rPr>
                <w:rFonts w:ascii="Arial" w:hAnsi="Arial" w:cs="Arial"/>
                <w:bCs/>
                <w:color w:val="auto"/>
              </w:rPr>
            </w:pPr>
            <w:r w:rsidRPr="002B141E">
              <w:rPr>
                <w:rFonts w:ascii="Arial" w:hAnsi="Arial" w:cs="Arial"/>
                <w:bCs/>
                <w:color w:val="auto"/>
              </w:rPr>
              <w:t xml:space="preserve">MARAC is the Multi-Agency Risk Assessment Conference meeting where the highest risk cases are heard. Risk is determined via a DASH risk assessment checklist or by using professional judgement that a victim is at serious risk of harm or death and all agencies have a responsibility to refer cases to MARAC where they believe the case is high risk. </w:t>
            </w:r>
            <w:r w:rsidR="00F43865" w:rsidRPr="002B141E">
              <w:rPr>
                <w:rStyle w:val="EndnoteReference"/>
                <w:rFonts w:ascii="Arial" w:hAnsi="Arial" w:cs="Arial"/>
                <w:bCs/>
                <w:color w:val="auto"/>
              </w:rPr>
              <w:endnoteReference w:id="11"/>
            </w:r>
          </w:p>
          <w:p w14:paraId="20833952" w14:textId="77777777" w:rsidR="00F43865" w:rsidRPr="002B141E" w:rsidRDefault="00F43865" w:rsidP="008B2D15">
            <w:pPr>
              <w:pStyle w:val="Default"/>
              <w:spacing w:after="34"/>
              <w:rPr>
                <w:rFonts w:ascii="Arial" w:hAnsi="Arial" w:cs="Arial"/>
                <w:bCs/>
                <w:color w:val="auto"/>
              </w:rPr>
            </w:pPr>
          </w:p>
          <w:p w14:paraId="09C5CE6B" w14:textId="5BB3EC75" w:rsidR="008B2D15" w:rsidRPr="002B141E" w:rsidRDefault="008B2D15" w:rsidP="008B2D15">
            <w:pPr>
              <w:pStyle w:val="Default"/>
              <w:spacing w:after="34"/>
              <w:rPr>
                <w:rFonts w:ascii="Arial" w:hAnsi="Arial" w:cs="Arial"/>
                <w:color w:val="auto"/>
              </w:rPr>
            </w:pPr>
            <w:r w:rsidRPr="002B141E">
              <w:rPr>
                <w:rFonts w:ascii="Arial" w:hAnsi="Arial" w:cs="Arial"/>
                <w:color w:val="auto"/>
              </w:rPr>
              <w:t xml:space="preserve">Local data has been sourced from Cleveland MARAC for the periods April 2021 to March 2024. The table below shows the number of MARAC referrals submitted and the total number of referrals declined for Hartlepool as well as the total number of cases heard and the number of cases that were repeat. A case is listed as a repeat when there is another incident within a 12-month period. </w:t>
            </w:r>
          </w:p>
          <w:p w14:paraId="048C8C95" w14:textId="77777777" w:rsidR="008B2D15" w:rsidRPr="002B141E" w:rsidRDefault="008B2D15" w:rsidP="008B2D15">
            <w:pPr>
              <w:pStyle w:val="Default"/>
              <w:spacing w:after="34"/>
              <w:rPr>
                <w:rFonts w:ascii="Arial" w:hAnsi="Arial" w:cs="Arial"/>
                <w:color w:val="auto"/>
              </w:rPr>
            </w:pPr>
          </w:p>
          <w:p w14:paraId="1EF9DBF7" w14:textId="77777777" w:rsidR="008B2D15" w:rsidRPr="002B141E" w:rsidRDefault="008B2D15" w:rsidP="008B2D15">
            <w:pPr>
              <w:pStyle w:val="Default"/>
              <w:spacing w:after="34"/>
              <w:rPr>
                <w:rFonts w:ascii="Arial" w:hAnsi="Arial" w:cs="Arial"/>
                <w:color w:val="FF0000"/>
              </w:rPr>
            </w:pPr>
            <w:r w:rsidRPr="002B141E">
              <w:rPr>
                <w:rFonts w:ascii="Arial" w:hAnsi="Arial" w:cs="Arial"/>
                <w:color w:val="auto"/>
              </w:rPr>
              <w:t xml:space="preserve">As of March 2025, the screening process for declining referrals has ceased and all cases referred into MARAC will be heard. </w:t>
            </w:r>
          </w:p>
          <w:p w14:paraId="7278502B" w14:textId="77777777" w:rsidR="008B2D15" w:rsidRPr="002B141E" w:rsidRDefault="008B2D15" w:rsidP="008B2D15">
            <w:pPr>
              <w:pStyle w:val="Default"/>
              <w:spacing w:after="34"/>
              <w:rPr>
                <w:rFonts w:ascii="Arial" w:hAnsi="Arial" w:cs="Arial"/>
                <w:color w:val="FF0000"/>
              </w:rPr>
            </w:pPr>
          </w:p>
          <w:tbl>
            <w:tblPr>
              <w:tblW w:w="0" w:type="auto"/>
              <w:tblCellMar>
                <w:left w:w="0" w:type="dxa"/>
                <w:right w:w="0" w:type="dxa"/>
              </w:tblCellMar>
              <w:tblLook w:val="04A0" w:firstRow="1" w:lastRow="0" w:firstColumn="1" w:lastColumn="0" w:noHBand="0" w:noVBand="1"/>
            </w:tblPr>
            <w:tblGrid>
              <w:gridCol w:w="2119"/>
              <w:gridCol w:w="2555"/>
              <w:gridCol w:w="2338"/>
              <w:gridCol w:w="2338"/>
            </w:tblGrid>
            <w:tr w:rsidR="008B2D15" w:rsidRPr="002B141E" w14:paraId="77B6F2D4" w14:textId="77777777" w:rsidTr="00E339C8">
              <w:tc>
                <w:tcPr>
                  <w:tcW w:w="2119" w:type="dxa"/>
                  <w:tcBorders>
                    <w:top w:val="single" w:sz="8" w:space="0" w:color="auto"/>
                    <w:left w:val="single" w:sz="8" w:space="0" w:color="auto"/>
                    <w:bottom w:val="single" w:sz="8" w:space="0" w:color="auto"/>
                    <w:right w:val="single" w:sz="8" w:space="0" w:color="auto"/>
                  </w:tcBorders>
                  <w:shd w:val="clear" w:color="auto" w:fill="99CCFF"/>
                  <w:tcMar>
                    <w:top w:w="0" w:type="dxa"/>
                    <w:left w:w="108" w:type="dxa"/>
                    <w:bottom w:w="0" w:type="dxa"/>
                    <w:right w:w="108" w:type="dxa"/>
                  </w:tcMar>
                </w:tcPr>
                <w:p w14:paraId="0CA87FBB" w14:textId="77777777" w:rsidR="008B2D15" w:rsidRPr="002B69D0" w:rsidRDefault="008B2D15" w:rsidP="008B2D15">
                  <w:pPr>
                    <w:pStyle w:val="Default"/>
                    <w:spacing w:after="34"/>
                    <w:rPr>
                      <w:rFonts w:ascii="Arial" w:hAnsi="Arial" w:cs="Arial"/>
                      <w:b/>
                      <w:bCs/>
                      <w:color w:val="auto"/>
                      <w:sz w:val="22"/>
                      <w:szCs w:val="22"/>
                    </w:rPr>
                  </w:pPr>
                </w:p>
              </w:tc>
              <w:tc>
                <w:tcPr>
                  <w:tcW w:w="2555" w:type="dxa"/>
                  <w:tcBorders>
                    <w:top w:val="single" w:sz="8" w:space="0" w:color="auto"/>
                    <w:left w:val="nil"/>
                    <w:bottom w:val="single" w:sz="8" w:space="0" w:color="auto"/>
                    <w:right w:val="single" w:sz="8" w:space="0" w:color="auto"/>
                  </w:tcBorders>
                  <w:shd w:val="clear" w:color="auto" w:fill="99CCFF"/>
                  <w:tcMar>
                    <w:top w:w="0" w:type="dxa"/>
                    <w:left w:w="108" w:type="dxa"/>
                    <w:bottom w:w="0" w:type="dxa"/>
                    <w:right w:w="108" w:type="dxa"/>
                  </w:tcMar>
                  <w:hideMark/>
                </w:tcPr>
                <w:p w14:paraId="3738D105" w14:textId="77777777" w:rsidR="008B2D15" w:rsidRPr="002B69D0" w:rsidRDefault="008B2D15" w:rsidP="008B2D15">
                  <w:pPr>
                    <w:pStyle w:val="Default"/>
                    <w:spacing w:after="34"/>
                    <w:rPr>
                      <w:rFonts w:ascii="Arial" w:hAnsi="Arial" w:cs="Arial"/>
                      <w:b/>
                      <w:bCs/>
                      <w:color w:val="auto"/>
                      <w:sz w:val="22"/>
                      <w:szCs w:val="22"/>
                    </w:rPr>
                  </w:pPr>
                  <w:r w:rsidRPr="002B69D0">
                    <w:rPr>
                      <w:rFonts w:ascii="Arial" w:hAnsi="Arial" w:cs="Arial"/>
                      <w:b/>
                      <w:bCs/>
                      <w:color w:val="auto"/>
                      <w:sz w:val="22"/>
                      <w:szCs w:val="22"/>
                    </w:rPr>
                    <w:t>Apr 21 – Mar 22</w:t>
                  </w:r>
                </w:p>
              </w:tc>
              <w:tc>
                <w:tcPr>
                  <w:tcW w:w="2338" w:type="dxa"/>
                  <w:tcBorders>
                    <w:top w:val="single" w:sz="8" w:space="0" w:color="auto"/>
                    <w:left w:val="nil"/>
                    <w:bottom w:val="single" w:sz="8" w:space="0" w:color="auto"/>
                    <w:right w:val="single" w:sz="8" w:space="0" w:color="auto"/>
                  </w:tcBorders>
                  <w:shd w:val="clear" w:color="auto" w:fill="99CCFF"/>
                  <w:tcMar>
                    <w:top w:w="0" w:type="dxa"/>
                    <w:left w:w="108" w:type="dxa"/>
                    <w:bottom w:w="0" w:type="dxa"/>
                    <w:right w:w="108" w:type="dxa"/>
                  </w:tcMar>
                  <w:hideMark/>
                </w:tcPr>
                <w:p w14:paraId="19B78D7A" w14:textId="77777777" w:rsidR="008B2D15" w:rsidRPr="002B69D0" w:rsidRDefault="008B2D15" w:rsidP="008B2D15">
                  <w:pPr>
                    <w:pStyle w:val="Default"/>
                    <w:spacing w:after="34"/>
                    <w:rPr>
                      <w:rFonts w:ascii="Arial" w:hAnsi="Arial" w:cs="Arial"/>
                      <w:b/>
                      <w:bCs/>
                      <w:color w:val="auto"/>
                      <w:sz w:val="22"/>
                      <w:szCs w:val="22"/>
                    </w:rPr>
                  </w:pPr>
                  <w:r w:rsidRPr="002B69D0">
                    <w:rPr>
                      <w:rFonts w:ascii="Arial" w:hAnsi="Arial" w:cs="Arial"/>
                      <w:b/>
                      <w:bCs/>
                      <w:color w:val="auto"/>
                      <w:sz w:val="22"/>
                      <w:szCs w:val="22"/>
                    </w:rPr>
                    <w:t>Apr 22 – Mar 23</w:t>
                  </w:r>
                </w:p>
              </w:tc>
              <w:tc>
                <w:tcPr>
                  <w:tcW w:w="2338" w:type="dxa"/>
                  <w:tcBorders>
                    <w:top w:val="single" w:sz="8" w:space="0" w:color="auto"/>
                    <w:left w:val="nil"/>
                    <w:bottom w:val="single" w:sz="8" w:space="0" w:color="auto"/>
                    <w:right w:val="single" w:sz="8" w:space="0" w:color="auto"/>
                  </w:tcBorders>
                  <w:shd w:val="clear" w:color="auto" w:fill="99CCFF"/>
                  <w:tcMar>
                    <w:top w:w="0" w:type="dxa"/>
                    <w:left w:w="108" w:type="dxa"/>
                    <w:bottom w:w="0" w:type="dxa"/>
                    <w:right w:w="108" w:type="dxa"/>
                  </w:tcMar>
                  <w:hideMark/>
                </w:tcPr>
                <w:p w14:paraId="31BB40F0" w14:textId="77777777" w:rsidR="008B2D15" w:rsidRPr="002B69D0" w:rsidRDefault="008B2D15" w:rsidP="008B2D15">
                  <w:pPr>
                    <w:pStyle w:val="Default"/>
                    <w:spacing w:after="34"/>
                    <w:rPr>
                      <w:rFonts w:ascii="Arial" w:hAnsi="Arial" w:cs="Arial"/>
                      <w:b/>
                      <w:bCs/>
                      <w:color w:val="auto"/>
                      <w:sz w:val="22"/>
                      <w:szCs w:val="22"/>
                    </w:rPr>
                  </w:pPr>
                  <w:r w:rsidRPr="002B69D0">
                    <w:rPr>
                      <w:rFonts w:ascii="Arial" w:hAnsi="Arial" w:cs="Arial"/>
                      <w:b/>
                      <w:bCs/>
                      <w:color w:val="auto"/>
                      <w:sz w:val="22"/>
                      <w:szCs w:val="22"/>
                    </w:rPr>
                    <w:t>Apr 23 – Mar 24</w:t>
                  </w:r>
                </w:p>
              </w:tc>
            </w:tr>
            <w:tr w:rsidR="008B2D15" w:rsidRPr="002B141E" w14:paraId="066AD965" w14:textId="77777777" w:rsidTr="00E339C8">
              <w:tc>
                <w:tcPr>
                  <w:tcW w:w="2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8E9F55"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 xml:space="preserve">Referrals </w:t>
                  </w:r>
                </w:p>
              </w:tc>
              <w:tc>
                <w:tcPr>
                  <w:tcW w:w="2555" w:type="dxa"/>
                  <w:tcBorders>
                    <w:top w:val="nil"/>
                    <w:left w:val="nil"/>
                    <w:bottom w:val="single" w:sz="8" w:space="0" w:color="auto"/>
                    <w:right w:val="single" w:sz="8" w:space="0" w:color="auto"/>
                  </w:tcBorders>
                  <w:tcMar>
                    <w:top w:w="0" w:type="dxa"/>
                    <w:left w:w="108" w:type="dxa"/>
                    <w:bottom w:w="0" w:type="dxa"/>
                    <w:right w:w="108" w:type="dxa"/>
                  </w:tcMar>
                  <w:hideMark/>
                </w:tcPr>
                <w:p w14:paraId="3A836482"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205</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5DB3A6E4"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188</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50166699"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205</w:t>
                  </w:r>
                </w:p>
              </w:tc>
            </w:tr>
            <w:tr w:rsidR="008B2D15" w:rsidRPr="002B141E" w14:paraId="3B9593E7" w14:textId="77777777" w:rsidTr="00E339C8">
              <w:tc>
                <w:tcPr>
                  <w:tcW w:w="2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22BB0D"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 xml:space="preserve">Declined </w:t>
                  </w:r>
                </w:p>
              </w:tc>
              <w:tc>
                <w:tcPr>
                  <w:tcW w:w="2555" w:type="dxa"/>
                  <w:tcBorders>
                    <w:top w:val="nil"/>
                    <w:left w:val="nil"/>
                    <w:bottom w:val="single" w:sz="8" w:space="0" w:color="auto"/>
                    <w:right w:val="single" w:sz="8" w:space="0" w:color="auto"/>
                  </w:tcBorders>
                  <w:tcMar>
                    <w:top w:w="0" w:type="dxa"/>
                    <w:left w:w="108" w:type="dxa"/>
                    <w:bottom w:w="0" w:type="dxa"/>
                    <w:right w:w="108" w:type="dxa"/>
                  </w:tcMar>
                  <w:hideMark/>
                </w:tcPr>
                <w:p w14:paraId="6B6EC6E0"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71</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13D06176"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65</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3C379680"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41*</w:t>
                  </w:r>
                </w:p>
              </w:tc>
            </w:tr>
            <w:tr w:rsidR="008B2D15" w:rsidRPr="002B141E" w14:paraId="486D598B" w14:textId="77777777" w:rsidTr="00E339C8">
              <w:tc>
                <w:tcPr>
                  <w:tcW w:w="2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57D1DE"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 xml:space="preserve">Total cases heard </w:t>
                  </w:r>
                </w:p>
              </w:tc>
              <w:tc>
                <w:tcPr>
                  <w:tcW w:w="2555" w:type="dxa"/>
                  <w:tcBorders>
                    <w:top w:val="nil"/>
                    <w:left w:val="nil"/>
                    <w:bottom w:val="single" w:sz="8" w:space="0" w:color="auto"/>
                    <w:right w:val="single" w:sz="8" w:space="0" w:color="auto"/>
                  </w:tcBorders>
                  <w:tcMar>
                    <w:top w:w="0" w:type="dxa"/>
                    <w:left w:w="108" w:type="dxa"/>
                    <w:bottom w:w="0" w:type="dxa"/>
                    <w:right w:w="108" w:type="dxa"/>
                  </w:tcMar>
                  <w:hideMark/>
                </w:tcPr>
                <w:p w14:paraId="681B2064"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134</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73B68826"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123</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3C920241"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164</w:t>
                  </w:r>
                </w:p>
              </w:tc>
            </w:tr>
            <w:tr w:rsidR="008B2D15" w:rsidRPr="002B141E" w14:paraId="0E5DC74B" w14:textId="77777777" w:rsidTr="00E339C8">
              <w:tc>
                <w:tcPr>
                  <w:tcW w:w="2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1112D9"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Repeats</w:t>
                  </w:r>
                </w:p>
              </w:tc>
              <w:tc>
                <w:tcPr>
                  <w:tcW w:w="2555" w:type="dxa"/>
                  <w:tcBorders>
                    <w:top w:val="nil"/>
                    <w:left w:val="nil"/>
                    <w:bottom w:val="single" w:sz="8" w:space="0" w:color="auto"/>
                    <w:right w:val="single" w:sz="8" w:space="0" w:color="auto"/>
                  </w:tcBorders>
                  <w:tcMar>
                    <w:top w:w="0" w:type="dxa"/>
                    <w:left w:w="108" w:type="dxa"/>
                    <w:bottom w:w="0" w:type="dxa"/>
                    <w:right w:w="108" w:type="dxa"/>
                  </w:tcMar>
                  <w:hideMark/>
                </w:tcPr>
                <w:p w14:paraId="780CD124"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40 (30%)</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1EC048C4"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47 (38%)</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51B45640"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60 (37%)</w:t>
                  </w:r>
                </w:p>
              </w:tc>
            </w:tr>
          </w:tbl>
          <w:p w14:paraId="3EB34D41" w14:textId="77777777" w:rsidR="008B2D15" w:rsidRPr="002B141E" w:rsidRDefault="008B2D15" w:rsidP="008B2D15">
            <w:pPr>
              <w:pStyle w:val="Default"/>
              <w:spacing w:after="34"/>
              <w:rPr>
                <w:rFonts w:ascii="Arial" w:hAnsi="Arial" w:cs="Arial"/>
                <w:color w:val="auto"/>
              </w:rPr>
            </w:pPr>
          </w:p>
          <w:p w14:paraId="7FA79B9D" w14:textId="77777777" w:rsidR="008B2D15" w:rsidRPr="002B141E" w:rsidRDefault="008B2D15" w:rsidP="008B2D15">
            <w:pPr>
              <w:pStyle w:val="Default"/>
              <w:spacing w:after="34"/>
              <w:rPr>
                <w:rFonts w:ascii="Arial" w:hAnsi="Arial" w:cs="Arial"/>
                <w:color w:val="auto"/>
              </w:rPr>
            </w:pPr>
            <w:r w:rsidRPr="002B141E">
              <w:rPr>
                <w:rFonts w:ascii="Arial" w:hAnsi="Arial" w:cs="Arial"/>
                <w:color w:val="auto"/>
              </w:rPr>
              <w:t>*Police introduced gatekeeper process, so no referrals declined.</w:t>
            </w:r>
          </w:p>
          <w:p w14:paraId="7F923DBB" w14:textId="77777777" w:rsidR="008B2D15" w:rsidRPr="002B141E" w:rsidRDefault="008B2D15" w:rsidP="008B2D15">
            <w:pPr>
              <w:pStyle w:val="Default"/>
              <w:spacing w:after="34"/>
              <w:rPr>
                <w:rFonts w:ascii="Arial" w:hAnsi="Arial" w:cs="Arial"/>
                <w:color w:val="auto"/>
              </w:rPr>
            </w:pPr>
          </w:p>
          <w:p w14:paraId="28573BF3" w14:textId="77777777" w:rsidR="008B2D15" w:rsidRPr="002B141E" w:rsidRDefault="008B2D15" w:rsidP="008B2D15">
            <w:pPr>
              <w:pStyle w:val="Default"/>
              <w:spacing w:after="34"/>
              <w:rPr>
                <w:rFonts w:ascii="Arial" w:hAnsi="Arial" w:cs="Arial"/>
                <w:b/>
                <w:bCs/>
                <w:color w:val="auto"/>
                <w:sz w:val="32"/>
                <w:szCs w:val="32"/>
              </w:rPr>
            </w:pPr>
            <w:r w:rsidRPr="002B141E">
              <w:rPr>
                <w:rFonts w:ascii="Arial" w:hAnsi="Arial" w:cs="Arial"/>
                <w:b/>
                <w:bCs/>
                <w:color w:val="auto"/>
                <w:sz w:val="32"/>
                <w:szCs w:val="32"/>
              </w:rPr>
              <w:lastRenderedPageBreak/>
              <w:t xml:space="preserve">MATAC </w:t>
            </w:r>
          </w:p>
          <w:p w14:paraId="35A3AD6C" w14:textId="77777777" w:rsidR="008B2D15" w:rsidRPr="002B141E" w:rsidRDefault="008B2D15" w:rsidP="008B2D15">
            <w:pPr>
              <w:pStyle w:val="Default"/>
              <w:spacing w:after="34"/>
              <w:rPr>
                <w:rFonts w:ascii="Arial" w:hAnsi="Arial" w:cs="Arial"/>
                <w:color w:val="auto"/>
                <w:u w:val="single"/>
              </w:rPr>
            </w:pPr>
          </w:p>
          <w:p w14:paraId="6340E166" w14:textId="77777777" w:rsidR="008B2D15" w:rsidRPr="002B141E" w:rsidRDefault="008B2D15" w:rsidP="008B2D15">
            <w:pPr>
              <w:rPr>
                <w:rFonts w:ascii="Arial" w:hAnsi="Arial" w:cs="Arial"/>
                <w:bCs/>
                <w:color w:val="000000"/>
              </w:rPr>
            </w:pPr>
            <w:r w:rsidRPr="002B141E">
              <w:rPr>
                <w:rFonts w:ascii="Arial" w:hAnsi="Arial" w:cs="Arial"/>
              </w:rPr>
              <w:t xml:space="preserve">Multi-Agency Tasking and Coordination (MATAC) is a </w:t>
            </w:r>
            <w:r w:rsidRPr="002B141E">
              <w:rPr>
                <w:rFonts w:ascii="Arial" w:hAnsi="Arial" w:cs="Arial"/>
                <w:bCs/>
                <w:color w:val="000000"/>
              </w:rPr>
              <w:t>multi-agency approach to:</w:t>
            </w:r>
          </w:p>
          <w:p w14:paraId="4B13E5BD" w14:textId="77777777" w:rsidR="008B2D15" w:rsidRPr="002B141E" w:rsidRDefault="008B2D15" w:rsidP="008B2D15">
            <w:pPr>
              <w:numPr>
                <w:ilvl w:val="0"/>
                <w:numId w:val="12"/>
              </w:numPr>
              <w:rPr>
                <w:rFonts w:ascii="Arial" w:hAnsi="Arial" w:cs="Arial"/>
                <w:bCs/>
                <w:color w:val="000000"/>
              </w:rPr>
            </w:pPr>
            <w:r w:rsidRPr="002B141E">
              <w:rPr>
                <w:rFonts w:ascii="Arial" w:hAnsi="Arial" w:cs="Arial"/>
                <w:bCs/>
                <w:color w:val="000000"/>
              </w:rPr>
              <w:t>Reduce re-offending of domestic abuse perpetrators</w:t>
            </w:r>
          </w:p>
          <w:p w14:paraId="55615BC6" w14:textId="77777777" w:rsidR="008B2D15" w:rsidRPr="002B141E" w:rsidRDefault="008B2D15" w:rsidP="008B2D15">
            <w:pPr>
              <w:numPr>
                <w:ilvl w:val="0"/>
                <w:numId w:val="12"/>
              </w:numPr>
              <w:rPr>
                <w:rFonts w:ascii="Arial" w:hAnsi="Arial" w:cs="Arial"/>
                <w:bCs/>
                <w:color w:val="000000"/>
              </w:rPr>
            </w:pPr>
            <w:r w:rsidRPr="002B141E">
              <w:rPr>
                <w:rFonts w:ascii="Arial" w:hAnsi="Arial" w:cs="Arial"/>
                <w:bCs/>
                <w:color w:val="000000"/>
              </w:rPr>
              <w:t>Safeguarding adults and children at risk of domestic abuse</w:t>
            </w:r>
          </w:p>
          <w:p w14:paraId="130AAC26" w14:textId="77777777" w:rsidR="008B2D15" w:rsidRPr="002B141E" w:rsidRDefault="008B2D15" w:rsidP="008B2D15">
            <w:pPr>
              <w:pStyle w:val="Default"/>
              <w:spacing w:after="34"/>
              <w:rPr>
                <w:rFonts w:ascii="Arial" w:hAnsi="Arial" w:cs="Arial"/>
                <w:color w:val="auto"/>
              </w:rPr>
            </w:pPr>
          </w:p>
          <w:p w14:paraId="1B7AF2E4" w14:textId="77777777" w:rsidR="008B2D15" w:rsidRPr="002B141E" w:rsidRDefault="008B2D15" w:rsidP="008B2D15">
            <w:pPr>
              <w:pStyle w:val="Default"/>
              <w:spacing w:after="34"/>
              <w:rPr>
                <w:rFonts w:ascii="Arial" w:hAnsi="Arial" w:cs="Arial"/>
              </w:rPr>
            </w:pPr>
            <w:r w:rsidRPr="002B141E">
              <w:rPr>
                <w:rFonts w:ascii="Arial" w:hAnsi="Arial" w:cs="Arial"/>
              </w:rPr>
              <w:t>The RFG(V) is a matrix tool used to identify the most serial and prolific DA</w:t>
            </w:r>
            <w:r w:rsidRPr="002B141E">
              <w:rPr>
                <w:rFonts w:ascii="Arial" w:hAnsi="Arial" w:cs="Arial"/>
                <w:u w:val="single"/>
              </w:rPr>
              <w:t xml:space="preserve"> </w:t>
            </w:r>
            <w:r w:rsidRPr="002B141E">
              <w:rPr>
                <w:rFonts w:ascii="Arial" w:hAnsi="Arial" w:cs="Arial"/>
              </w:rPr>
              <w:t>offenders based on police data. A formula is used to interrogate police data to gain a “score” out of 100</w:t>
            </w:r>
          </w:p>
          <w:p w14:paraId="56C4DA6F" w14:textId="77777777" w:rsidR="008B2D15" w:rsidRPr="002B141E" w:rsidRDefault="008B2D15" w:rsidP="008B2D15">
            <w:pPr>
              <w:pStyle w:val="Default"/>
              <w:spacing w:after="34"/>
              <w:rPr>
                <w:rFonts w:ascii="Arial" w:hAnsi="Arial" w:cs="Arial"/>
              </w:rPr>
            </w:pPr>
          </w:p>
          <w:p w14:paraId="58FCCAB6" w14:textId="77777777" w:rsidR="008B2D15" w:rsidRPr="002B141E" w:rsidRDefault="008B2D15" w:rsidP="008B2D15">
            <w:pPr>
              <w:pStyle w:val="Default"/>
              <w:spacing w:after="34"/>
              <w:rPr>
                <w:rFonts w:ascii="Arial" w:hAnsi="Arial" w:cs="Arial"/>
              </w:rPr>
            </w:pPr>
            <w:r w:rsidRPr="002B141E">
              <w:rPr>
                <w:rFonts w:ascii="Arial" w:hAnsi="Arial" w:cs="Arial"/>
              </w:rPr>
              <w:t>The matrix looks at:</w:t>
            </w:r>
          </w:p>
          <w:p w14:paraId="74F981A7" w14:textId="77777777" w:rsidR="008B2D15" w:rsidRPr="002B141E" w:rsidRDefault="008B2D15" w:rsidP="008B2D15">
            <w:pPr>
              <w:pStyle w:val="Default"/>
              <w:spacing w:after="34"/>
              <w:rPr>
                <w:rFonts w:ascii="Arial" w:hAnsi="Arial" w:cs="Arial"/>
              </w:rPr>
            </w:pPr>
            <w:r w:rsidRPr="002B141E">
              <w:rPr>
                <w:rFonts w:ascii="Arial" w:hAnsi="Arial" w:cs="Arial"/>
              </w:rPr>
              <w:t>R – recency of offending</w:t>
            </w:r>
          </w:p>
          <w:p w14:paraId="22EFE632" w14:textId="77777777" w:rsidR="008B2D15" w:rsidRPr="002B141E" w:rsidRDefault="008B2D15" w:rsidP="008B2D15">
            <w:pPr>
              <w:pStyle w:val="Default"/>
              <w:spacing w:after="34"/>
              <w:rPr>
                <w:rFonts w:ascii="Arial" w:hAnsi="Arial" w:cs="Arial"/>
              </w:rPr>
            </w:pPr>
            <w:r w:rsidRPr="002B141E">
              <w:rPr>
                <w:rFonts w:ascii="Arial" w:hAnsi="Arial" w:cs="Arial"/>
              </w:rPr>
              <w:t>F – frequency of offending</w:t>
            </w:r>
          </w:p>
          <w:p w14:paraId="685ECFD2" w14:textId="77777777" w:rsidR="008B2D15" w:rsidRPr="002B141E" w:rsidRDefault="008B2D15" w:rsidP="008B2D15">
            <w:pPr>
              <w:pStyle w:val="Default"/>
              <w:spacing w:after="34"/>
              <w:rPr>
                <w:rFonts w:ascii="Arial" w:hAnsi="Arial" w:cs="Arial"/>
              </w:rPr>
            </w:pPr>
            <w:r w:rsidRPr="002B141E">
              <w:rPr>
                <w:rFonts w:ascii="Arial" w:hAnsi="Arial" w:cs="Arial"/>
              </w:rPr>
              <w:t>G – gravity of offences</w:t>
            </w:r>
          </w:p>
          <w:p w14:paraId="1857AC51" w14:textId="77777777" w:rsidR="008B2D15" w:rsidRPr="002B141E" w:rsidRDefault="008B2D15" w:rsidP="008B2D15">
            <w:pPr>
              <w:pStyle w:val="Default"/>
              <w:spacing w:after="34"/>
              <w:rPr>
                <w:rFonts w:ascii="Arial" w:hAnsi="Arial" w:cs="Arial"/>
              </w:rPr>
            </w:pPr>
            <w:r w:rsidRPr="002B141E">
              <w:rPr>
                <w:rFonts w:ascii="Arial" w:hAnsi="Arial" w:cs="Arial"/>
              </w:rPr>
              <w:t>V – number of victims</w:t>
            </w:r>
          </w:p>
          <w:p w14:paraId="767A7105" w14:textId="77777777" w:rsidR="008B2D15" w:rsidRPr="002B141E" w:rsidRDefault="008B2D15" w:rsidP="008B2D15">
            <w:pPr>
              <w:pStyle w:val="Default"/>
              <w:spacing w:after="34"/>
              <w:rPr>
                <w:rFonts w:ascii="Arial" w:hAnsi="Arial" w:cs="Arial"/>
              </w:rPr>
            </w:pPr>
          </w:p>
          <w:p w14:paraId="524EC59A" w14:textId="77777777" w:rsidR="008B2D15" w:rsidRPr="002B141E" w:rsidRDefault="008B2D15" w:rsidP="008B2D15">
            <w:pPr>
              <w:pStyle w:val="Default"/>
              <w:spacing w:after="34"/>
              <w:rPr>
                <w:rFonts w:ascii="Arial" w:hAnsi="Arial" w:cs="Arial"/>
              </w:rPr>
            </w:pPr>
            <w:r w:rsidRPr="002B141E">
              <w:rPr>
                <w:rFonts w:ascii="Arial" w:hAnsi="Arial" w:cs="Arial"/>
              </w:rPr>
              <w:t xml:space="preserve">MATAC looks at a 2 year rolling data set to establish the RFG score. It measures how many times the perpetrator has offended, when the most recent offence was, the number of victims impacted and the gravity of the listed offences. </w:t>
            </w:r>
          </w:p>
          <w:p w14:paraId="32FF774B" w14:textId="77777777" w:rsidR="008B2D15" w:rsidRPr="002B141E" w:rsidRDefault="008B2D15" w:rsidP="008B2D15">
            <w:pPr>
              <w:pStyle w:val="Default"/>
              <w:spacing w:after="34"/>
              <w:rPr>
                <w:rFonts w:ascii="Arial" w:hAnsi="Arial" w:cs="Arial"/>
              </w:rPr>
            </w:pPr>
          </w:p>
          <w:p w14:paraId="0D9043A1" w14:textId="77777777" w:rsidR="008B2D15" w:rsidRPr="002B141E" w:rsidRDefault="008B2D15" w:rsidP="008B2D15">
            <w:pPr>
              <w:pStyle w:val="Default"/>
              <w:spacing w:after="34"/>
              <w:rPr>
                <w:rFonts w:ascii="Arial" w:hAnsi="Arial" w:cs="Arial"/>
              </w:rPr>
            </w:pPr>
            <w:r w:rsidRPr="002B141E">
              <w:rPr>
                <w:rFonts w:ascii="Arial" w:hAnsi="Arial" w:cs="Arial"/>
              </w:rPr>
              <w:t xml:space="preserve">As the data is monitored, the score can go up or down, the longer the period of no offending the more rapidly the score will reduce, at other times we may see the score increase as there may be increases of offending through the period of time. The rolling data set provides a more dynamic scoring system than the previous static 2-year period. </w:t>
            </w:r>
          </w:p>
          <w:p w14:paraId="727F209F" w14:textId="77777777" w:rsidR="008B2D15" w:rsidRPr="002B141E" w:rsidRDefault="008B2D15" w:rsidP="008B2D15">
            <w:pPr>
              <w:pStyle w:val="Default"/>
              <w:spacing w:after="34"/>
              <w:rPr>
                <w:rFonts w:ascii="Arial" w:hAnsi="Arial" w:cs="Arial"/>
              </w:rPr>
            </w:pPr>
            <w:r w:rsidRPr="002B141E">
              <w:rPr>
                <w:rFonts w:ascii="Arial" w:hAnsi="Arial" w:cs="Arial"/>
              </w:rPr>
              <w:t>When an individual is identified as repeat and prolific perpetrator, they will be listed to be heard at the next available MATAC meeting.</w:t>
            </w:r>
          </w:p>
          <w:p w14:paraId="12136941" w14:textId="77777777" w:rsidR="008B2D15" w:rsidRPr="002B141E" w:rsidRDefault="008B2D15" w:rsidP="008B2D15">
            <w:pPr>
              <w:pStyle w:val="Default"/>
              <w:spacing w:after="34"/>
              <w:rPr>
                <w:rFonts w:ascii="Arial" w:hAnsi="Arial" w:cs="Arial"/>
              </w:rPr>
            </w:pPr>
          </w:p>
          <w:p w14:paraId="0DB98EE6" w14:textId="77777777" w:rsidR="008B2D15" w:rsidRPr="002B141E" w:rsidRDefault="008B2D15" w:rsidP="008B2D15">
            <w:pPr>
              <w:pStyle w:val="Default"/>
              <w:spacing w:after="34"/>
              <w:rPr>
                <w:rFonts w:ascii="Arial" w:hAnsi="Arial" w:cs="Arial"/>
              </w:rPr>
            </w:pPr>
            <w:r w:rsidRPr="002B141E">
              <w:rPr>
                <w:rFonts w:ascii="Arial" w:hAnsi="Arial" w:cs="Arial"/>
              </w:rPr>
              <w:t xml:space="preserve">When risk is reduced, they will be discharged with police monitoring for 12 months to ensure they are brought back to MATAC if the risk increases. </w:t>
            </w:r>
          </w:p>
          <w:p w14:paraId="22ABCE72" w14:textId="77777777" w:rsidR="008B2D15" w:rsidRPr="002B141E" w:rsidRDefault="008B2D15" w:rsidP="008B2D15">
            <w:pPr>
              <w:pStyle w:val="Default"/>
              <w:spacing w:after="34"/>
              <w:rPr>
                <w:rFonts w:ascii="Arial" w:hAnsi="Arial" w:cs="Arial"/>
              </w:rPr>
            </w:pPr>
          </w:p>
          <w:p w14:paraId="341BAA6E" w14:textId="77777777" w:rsidR="008B2D15" w:rsidRPr="002B141E" w:rsidRDefault="008B2D15" w:rsidP="008B2D15">
            <w:pPr>
              <w:pStyle w:val="Default"/>
              <w:spacing w:after="34"/>
              <w:rPr>
                <w:rFonts w:ascii="Arial" w:hAnsi="Arial" w:cs="Arial"/>
              </w:rPr>
            </w:pPr>
            <w:r w:rsidRPr="002B141E">
              <w:rPr>
                <w:rFonts w:ascii="Arial" w:hAnsi="Arial" w:cs="Arial"/>
              </w:rPr>
              <w:t xml:space="preserve">Local data for Hartlepool is as follows -  </w:t>
            </w:r>
          </w:p>
          <w:p w14:paraId="24660E96" w14:textId="77777777" w:rsidR="008B2D15" w:rsidRPr="002B141E" w:rsidRDefault="008B2D15" w:rsidP="008B2D15">
            <w:pPr>
              <w:pStyle w:val="Default"/>
              <w:spacing w:after="34"/>
              <w:rPr>
                <w:rFonts w:ascii="Arial" w:hAnsi="Arial" w:cs="Arial"/>
                <w:color w:val="auto"/>
                <w:u w:val="single"/>
              </w:rPr>
            </w:pPr>
          </w:p>
          <w:tbl>
            <w:tblPr>
              <w:tblW w:w="0" w:type="auto"/>
              <w:tblCellMar>
                <w:left w:w="0" w:type="dxa"/>
                <w:right w:w="0" w:type="dxa"/>
              </w:tblCellMar>
              <w:tblLook w:val="04A0" w:firstRow="1" w:lastRow="0" w:firstColumn="1" w:lastColumn="0" w:noHBand="0" w:noVBand="1"/>
            </w:tblPr>
            <w:tblGrid>
              <w:gridCol w:w="2022"/>
              <w:gridCol w:w="2372"/>
              <w:gridCol w:w="2130"/>
              <w:gridCol w:w="2130"/>
            </w:tblGrid>
            <w:tr w:rsidR="008B2D15" w:rsidRPr="002B141E" w14:paraId="571B383A" w14:textId="77777777" w:rsidTr="00E339C8">
              <w:tc>
                <w:tcPr>
                  <w:tcW w:w="2022" w:type="dxa"/>
                  <w:tcBorders>
                    <w:top w:val="single" w:sz="8" w:space="0" w:color="auto"/>
                    <w:left w:val="single" w:sz="8" w:space="0" w:color="auto"/>
                    <w:bottom w:val="single" w:sz="8" w:space="0" w:color="auto"/>
                    <w:right w:val="single" w:sz="8" w:space="0" w:color="auto"/>
                  </w:tcBorders>
                  <w:shd w:val="clear" w:color="auto" w:fill="99CCFF"/>
                  <w:tcMar>
                    <w:top w:w="0" w:type="dxa"/>
                    <w:left w:w="108" w:type="dxa"/>
                    <w:bottom w:w="0" w:type="dxa"/>
                    <w:right w:w="108" w:type="dxa"/>
                  </w:tcMar>
                </w:tcPr>
                <w:p w14:paraId="7A4A550C" w14:textId="77777777" w:rsidR="008B2D15" w:rsidRPr="002B69D0" w:rsidRDefault="008B2D15" w:rsidP="008B2D15">
                  <w:pPr>
                    <w:pStyle w:val="Default"/>
                    <w:spacing w:after="34"/>
                    <w:rPr>
                      <w:rFonts w:ascii="Arial" w:hAnsi="Arial" w:cs="Arial"/>
                      <w:b/>
                      <w:bCs/>
                      <w:color w:val="auto"/>
                      <w:sz w:val="22"/>
                      <w:szCs w:val="22"/>
                    </w:rPr>
                  </w:pPr>
                </w:p>
              </w:tc>
              <w:tc>
                <w:tcPr>
                  <w:tcW w:w="2372" w:type="dxa"/>
                  <w:tcBorders>
                    <w:top w:val="single" w:sz="8" w:space="0" w:color="auto"/>
                    <w:left w:val="nil"/>
                    <w:bottom w:val="single" w:sz="8" w:space="0" w:color="auto"/>
                    <w:right w:val="single" w:sz="8" w:space="0" w:color="auto"/>
                  </w:tcBorders>
                  <w:shd w:val="clear" w:color="auto" w:fill="99CCFF"/>
                  <w:tcMar>
                    <w:top w:w="0" w:type="dxa"/>
                    <w:left w:w="108" w:type="dxa"/>
                    <w:bottom w:w="0" w:type="dxa"/>
                    <w:right w:w="108" w:type="dxa"/>
                  </w:tcMar>
                  <w:hideMark/>
                </w:tcPr>
                <w:p w14:paraId="10ADB548" w14:textId="77777777" w:rsidR="008B2D15" w:rsidRPr="002B69D0" w:rsidRDefault="008B2D15" w:rsidP="008B2D15">
                  <w:pPr>
                    <w:pStyle w:val="Default"/>
                    <w:spacing w:after="34"/>
                    <w:rPr>
                      <w:rFonts w:ascii="Arial" w:hAnsi="Arial" w:cs="Arial"/>
                      <w:b/>
                      <w:bCs/>
                      <w:color w:val="auto"/>
                      <w:sz w:val="22"/>
                      <w:szCs w:val="22"/>
                    </w:rPr>
                  </w:pPr>
                  <w:r w:rsidRPr="002B69D0">
                    <w:rPr>
                      <w:rFonts w:ascii="Arial" w:hAnsi="Arial" w:cs="Arial"/>
                      <w:b/>
                      <w:bCs/>
                      <w:color w:val="auto"/>
                      <w:sz w:val="22"/>
                      <w:szCs w:val="22"/>
                    </w:rPr>
                    <w:t>Apr 21 – Mar 22</w:t>
                  </w:r>
                </w:p>
              </w:tc>
              <w:tc>
                <w:tcPr>
                  <w:tcW w:w="2130" w:type="dxa"/>
                  <w:tcBorders>
                    <w:top w:val="single" w:sz="8" w:space="0" w:color="auto"/>
                    <w:left w:val="nil"/>
                    <w:bottom w:val="single" w:sz="8" w:space="0" w:color="auto"/>
                    <w:right w:val="single" w:sz="8" w:space="0" w:color="auto"/>
                  </w:tcBorders>
                  <w:shd w:val="clear" w:color="auto" w:fill="99CCFF"/>
                  <w:tcMar>
                    <w:top w:w="0" w:type="dxa"/>
                    <w:left w:w="108" w:type="dxa"/>
                    <w:bottom w:w="0" w:type="dxa"/>
                    <w:right w:w="108" w:type="dxa"/>
                  </w:tcMar>
                  <w:hideMark/>
                </w:tcPr>
                <w:p w14:paraId="731051D0" w14:textId="77777777" w:rsidR="008B2D15" w:rsidRPr="002B69D0" w:rsidRDefault="008B2D15" w:rsidP="008B2D15">
                  <w:pPr>
                    <w:pStyle w:val="Default"/>
                    <w:spacing w:after="34"/>
                    <w:rPr>
                      <w:rFonts w:ascii="Arial" w:hAnsi="Arial" w:cs="Arial"/>
                      <w:b/>
                      <w:bCs/>
                      <w:color w:val="auto"/>
                      <w:sz w:val="22"/>
                      <w:szCs w:val="22"/>
                    </w:rPr>
                  </w:pPr>
                  <w:r w:rsidRPr="002B69D0">
                    <w:rPr>
                      <w:rFonts w:ascii="Arial" w:hAnsi="Arial" w:cs="Arial"/>
                      <w:b/>
                      <w:bCs/>
                      <w:color w:val="auto"/>
                      <w:sz w:val="22"/>
                      <w:szCs w:val="22"/>
                    </w:rPr>
                    <w:t>Apr 22 – Mar 23</w:t>
                  </w:r>
                </w:p>
              </w:tc>
              <w:tc>
                <w:tcPr>
                  <w:tcW w:w="2130" w:type="dxa"/>
                  <w:tcBorders>
                    <w:top w:val="single" w:sz="8" w:space="0" w:color="auto"/>
                    <w:left w:val="nil"/>
                    <w:bottom w:val="single" w:sz="8" w:space="0" w:color="auto"/>
                    <w:right w:val="single" w:sz="8" w:space="0" w:color="auto"/>
                  </w:tcBorders>
                  <w:shd w:val="clear" w:color="auto" w:fill="99CCFF"/>
                  <w:tcMar>
                    <w:top w:w="0" w:type="dxa"/>
                    <w:left w:w="108" w:type="dxa"/>
                    <w:bottom w:w="0" w:type="dxa"/>
                    <w:right w:w="108" w:type="dxa"/>
                  </w:tcMar>
                  <w:hideMark/>
                </w:tcPr>
                <w:p w14:paraId="541F7D6A" w14:textId="77777777" w:rsidR="008B2D15" w:rsidRPr="002B69D0" w:rsidRDefault="008B2D15" w:rsidP="008B2D15">
                  <w:pPr>
                    <w:pStyle w:val="Default"/>
                    <w:spacing w:after="34"/>
                    <w:rPr>
                      <w:rFonts w:ascii="Arial" w:hAnsi="Arial" w:cs="Arial"/>
                      <w:b/>
                      <w:bCs/>
                      <w:color w:val="auto"/>
                      <w:sz w:val="22"/>
                      <w:szCs w:val="22"/>
                    </w:rPr>
                  </w:pPr>
                  <w:r w:rsidRPr="002B69D0">
                    <w:rPr>
                      <w:rFonts w:ascii="Arial" w:hAnsi="Arial" w:cs="Arial"/>
                      <w:b/>
                      <w:bCs/>
                      <w:color w:val="auto"/>
                      <w:sz w:val="22"/>
                      <w:szCs w:val="22"/>
                    </w:rPr>
                    <w:t>Apr 23 – Mar 24</w:t>
                  </w:r>
                </w:p>
              </w:tc>
            </w:tr>
            <w:tr w:rsidR="008B2D15" w:rsidRPr="002B141E" w14:paraId="3112C0E6" w14:textId="77777777" w:rsidTr="00E339C8">
              <w:tc>
                <w:tcPr>
                  <w:tcW w:w="20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48F86A"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Nominals</w:t>
                  </w:r>
                </w:p>
              </w:tc>
              <w:tc>
                <w:tcPr>
                  <w:tcW w:w="2372" w:type="dxa"/>
                  <w:tcBorders>
                    <w:top w:val="nil"/>
                    <w:left w:val="nil"/>
                    <w:bottom w:val="single" w:sz="8" w:space="0" w:color="auto"/>
                    <w:right w:val="single" w:sz="8" w:space="0" w:color="auto"/>
                  </w:tcBorders>
                  <w:tcMar>
                    <w:top w:w="0" w:type="dxa"/>
                    <w:left w:w="108" w:type="dxa"/>
                    <w:bottom w:w="0" w:type="dxa"/>
                    <w:right w:w="108" w:type="dxa"/>
                  </w:tcMar>
                  <w:hideMark/>
                </w:tcPr>
                <w:p w14:paraId="6C6ED133"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9 (1 repeat)</w:t>
                  </w:r>
                </w:p>
              </w:tc>
              <w:tc>
                <w:tcPr>
                  <w:tcW w:w="2130" w:type="dxa"/>
                  <w:tcBorders>
                    <w:top w:val="nil"/>
                    <w:left w:val="nil"/>
                    <w:bottom w:val="single" w:sz="8" w:space="0" w:color="auto"/>
                    <w:right w:val="single" w:sz="8" w:space="0" w:color="auto"/>
                  </w:tcBorders>
                  <w:tcMar>
                    <w:top w:w="0" w:type="dxa"/>
                    <w:left w:w="108" w:type="dxa"/>
                    <w:bottom w:w="0" w:type="dxa"/>
                    <w:right w:w="108" w:type="dxa"/>
                  </w:tcMar>
                  <w:hideMark/>
                </w:tcPr>
                <w:p w14:paraId="725C716F"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&lt;5</w:t>
                  </w:r>
                </w:p>
              </w:tc>
              <w:tc>
                <w:tcPr>
                  <w:tcW w:w="2130" w:type="dxa"/>
                  <w:tcBorders>
                    <w:top w:val="nil"/>
                    <w:left w:val="nil"/>
                    <w:bottom w:val="single" w:sz="8" w:space="0" w:color="auto"/>
                    <w:right w:val="single" w:sz="8" w:space="0" w:color="auto"/>
                  </w:tcBorders>
                  <w:tcMar>
                    <w:top w:w="0" w:type="dxa"/>
                    <w:left w:w="108" w:type="dxa"/>
                    <w:bottom w:w="0" w:type="dxa"/>
                    <w:right w:w="108" w:type="dxa"/>
                  </w:tcMar>
                  <w:hideMark/>
                </w:tcPr>
                <w:p w14:paraId="5F789C58"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10</w:t>
                  </w:r>
                </w:p>
              </w:tc>
            </w:tr>
            <w:tr w:rsidR="008B2D15" w:rsidRPr="002B141E" w14:paraId="0602F7CC" w14:textId="77777777" w:rsidTr="00E339C8">
              <w:tc>
                <w:tcPr>
                  <w:tcW w:w="20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7F04BB"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 xml:space="preserve">Discharged </w:t>
                  </w:r>
                </w:p>
              </w:tc>
              <w:tc>
                <w:tcPr>
                  <w:tcW w:w="2372" w:type="dxa"/>
                  <w:tcBorders>
                    <w:top w:val="nil"/>
                    <w:left w:val="nil"/>
                    <w:bottom w:val="single" w:sz="8" w:space="0" w:color="auto"/>
                    <w:right w:val="single" w:sz="8" w:space="0" w:color="auto"/>
                  </w:tcBorders>
                  <w:tcMar>
                    <w:top w:w="0" w:type="dxa"/>
                    <w:left w:w="108" w:type="dxa"/>
                    <w:bottom w:w="0" w:type="dxa"/>
                    <w:right w:w="108" w:type="dxa"/>
                  </w:tcMar>
                  <w:hideMark/>
                </w:tcPr>
                <w:p w14:paraId="1EE55739"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5</w:t>
                  </w:r>
                </w:p>
              </w:tc>
              <w:tc>
                <w:tcPr>
                  <w:tcW w:w="2130" w:type="dxa"/>
                  <w:tcBorders>
                    <w:top w:val="nil"/>
                    <w:left w:val="nil"/>
                    <w:bottom w:val="single" w:sz="8" w:space="0" w:color="auto"/>
                    <w:right w:val="single" w:sz="8" w:space="0" w:color="auto"/>
                  </w:tcBorders>
                  <w:tcMar>
                    <w:top w:w="0" w:type="dxa"/>
                    <w:left w:w="108" w:type="dxa"/>
                    <w:bottom w:w="0" w:type="dxa"/>
                    <w:right w:w="108" w:type="dxa"/>
                  </w:tcMar>
                  <w:hideMark/>
                </w:tcPr>
                <w:p w14:paraId="5F4FDEA7"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&lt;5</w:t>
                  </w:r>
                </w:p>
              </w:tc>
              <w:tc>
                <w:tcPr>
                  <w:tcW w:w="2130" w:type="dxa"/>
                  <w:tcBorders>
                    <w:top w:val="nil"/>
                    <w:left w:val="nil"/>
                    <w:bottom w:val="single" w:sz="8" w:space="0" w:color="auto"/>
                    <w:right w:val="single" w:sz="8" w:space="0" w:color="auto"/>
                  </w:tcBorders>
                  <w:tcMar>
                    <w:top w:w="0" w:type="dxa"/>
                    <w:left w:w="108" w:type="dxa"/>
                    <w:bottom w:w="0" w:type="dxa"/>
                    <w:right w:w="108" w:type="dxa"/>
                  </w:tcMar>
                  <w:hideMark/>
                </w:tcPr>
                <w:p w14:paraId="161D884F" w14:textId="77777777" w:rsidR="008B2D15" w:rsidRPr="002B69D0" w:rsidRDefault="008B2D15" w:rsidP="008B2D15">
                  <w:pPr>
                    <w:pStyle w:val="Default"/>
                    <w:spacing w:after="34"/>
                    <w:rPr>
                      <w:rFonts w:ascii="Arial" w:hAnsi="Arial" w:cs="Arial"/>
                      <w:color w:val="auto"/>
                      <w:sz w:val="22"/>
                      <w:szCs w:val="22"/>
                    </w:rPr>
                  </w:pPr>
                  <w:r w:rsidRPr="002B69D0">
                    <w:rPr>
                      <w:rFonts w:ascii="Arial" w:hAnsi="Arial" w:cs="Arial"/>
                      <w:color w:val="auto"/>
                      <w:sz w:val="22"/>
                      <w:szCs w:val="22"/>
                    </w:rPr>
                    <w:t>11</w:t>
                  </w:r>
                </w:p>
              </w:tc>
            </w:tr>
          </w:tbl>
          <w:p w14:paraId="3AE91052" w14:textId="77777777" w:rsidR="008B2D15" w:rsidRPr="002B141E" w:rsidRDefault="008B2D15" w:rsidP="008B2D15">
            <w:pPr>
              <w:pStyle w:val="Default"/>
              <w:spacing w:after="34"/>
              <w:rPr>
                <w:rFonts w:ascii="Arial" w:hAnsi="Arial" w:cs="Arial"/>
                <w:color w:val="auto"/>
                <w:u w:val="single"/>
              </w:rPr>
            </w:pPr>
          </w:p>
          <w:p w14:paraId="1A23F102" w14:textId="0E99A190" w:rsidR="008B2D15" w:rsidRPr="002B141E" w:rsidRDefault="008B2D15" w:rsidP="008B2D15">
            <w:pPr>
              <w:pStyle w:val="Default"/>
              <w:spacing w:after="34"/>
              <w:rPr>
                <w:rFonts w:ascii="Arial" w:hAnsi="Arial" w:cs="Arial"/>
                <w:color w:val="auto"/>
              </w:rPr>
            </w:pPr>
            <w:r w:rsidRPr="002B141E">
              <w:rPr>
                <w:rFonts w:ascii="Arial" w:hAnsi="Arial" w:cs="Arial"/>
                <w:color w:val="auto"/>
              </w:rPr>
              <w:t>Since inception in June 2018, 33 nominals have been heard in MATAC</w:t>
            </w:r>
            <w:r w:rsidR="00FE0C8E" w:rsidRPr="002B141E">
              <w:rPr>
                <w:rFonts w:ascii="Arial" w:hAnsi="Arial" w:cs="Arial"/>
                <w:color w:val="auto"/>
              </w:rPr>
              <w:t xml:space="preserve">. </w:t>
            </w:r>
            <w:r w:rsidRPr="002B141E">
              <w:rPr>
                <w:rFonts w:ascii="Arial" w:hAnsi="Arial" w:cs="Arial"/>
                <w:color w:val="auto"/>
              </w:rPr>
              <w:t xml:space="preserve">The average score of a perpetrator on entry into MATAC is 64 with the average score on exit being 43, showing a reduction in offending when using the MATAC approach. </w:t>
            </w:r>
          </w:p>
          <w:p w14:paraId="3D6B391C" w14:textId="77777777" w:rsidR="008B2D15" w:rsidRPr="002B141E" w:rsidRDefault="008B2D15" w:rsidP="008B2D15">
            <w:pPr>
              <w:pStyle w:val="Default"/>
              <w:spacing w:after="34"/>
              <w:rPr>
                <w:rFonts w:ascii="Arial" w:hAnsi="Arial" w:cs="Arial"/>
                <w:color w:val="auto"/>
              </w:rPr>
            </w:pPr>
          </w:p>
          <w:p w14:paraId="557ACECC" w14:textId="77777777" w:rsidR="008B2D15" w:rsidRPr="002B141E" w:rsidRDefault="008B2D15" w:rsidP="008B2D15">
            <w:pPr>
              <w:autoSpaceDE w:val="0"/>
              <w:autoSpaceDN w:val="0"/>
              <w:adjustRightInd w:val="0"/>
              <w:spacing w:after="34"/>
              <w:rPr>
                <w:rFonts w:ascii="Arial" w:hAnsi="Arial" w:cs="Arial"/>
                <w:b/>
                <w:sz w:val="32"/>
                <w:szCs w:val="32"/>
              </w:rPr>
            </w:pPr>
            <w:r w:rsidRPr="002B141E">
              <w:rPr>
                <w:rFonts w:ascii="Arial" w:hAnsi="Arial" w:cs="Arial"/>
                <w:b/>
                <w:sz w:val="32"/>
                <w:szCs w:val="32"/>
              </w:rPr>
              <w:t xml:space="preserve">MARAC </w:t>
            </w:r>
          </w:p>
          <w:p w14:paraId="635C49F7" w14:textId="77777777" w:rsidR="008B2D15" w:rsidRPr="002B141E" w:rsidRDefault="008B2D15" w:rsidP="008B2D15">
            <w:pPr>
              <w:autoSpaceDE w:val="0"/>
              <w:autoSpaceDN w:val="0"/>
              <w:adjustRightInd w:val="0"/>
              <w:spacing w:after="34"/>
              <w:rPr>
                <w:rFonts w:ascii="Arial" w:hAnsi="Arial" w:cs="Arial"/>
                <w:bCs/>
              </w:rPr>
            </w:pPr>
          </w:p>
          <w:p w14:paraId="668E6B1C" w14:textId="77777777" w:rsidR="008B2D15" w:rsidRPr="002B141E" w:rsidRDefault="008B2D15" w:rsidP="008B2D15">
            <w:pPr>
              <w:rPr>
                <w:rFonts w:ascii="Arial" w:hAnsi="Arial" w:cs="Arial"/>
              </w:rPr>
            </w:pPr>
            <w:r w:rsidRPr="002B141E">
              <w:rPr>
                <w:rFonts w:ascii="Arial" w:hAnsi="Arial" w:cs="Arial"/>
              </w:rPr>
              <w:t xml:space="preserve">The CHUB provide a single point of contact to the MARAC process to information share and record any actions or outcomes. The following table shows the number of cases heard in Hartlepool and the number of children who have been impacted by domestic abuse. </w:t>
            </w:r>
          </w:p>
          <w:tbl>
            <w:tblPr>
              <w:tblStyle w:val="TableGrid"/>
              <w:tblW w:w="0" w:type="auto"/>
              <w:tblLook w:val="04A0" w:firstRow="1" w:lastRow="0" w:firstColumn="1" w:lastColumn="0" w:noHBand="0" w:noVBand="1"/>
            </w:tblPr>
            <w:tblGrid>
              <w:gridCol w:w="3005"/>
              <w:gridCol w:w="3005"/>
              <w:gridCol w:w="3006"/>
            </w:tblGrid>
            <w:tr w:rsidR="008B2D15" w:rsidRPr="002B141E" w14:paraId="631B797F" w14:textId="77777777" w:rsidTr="00E339C8">
              <w:tc>
                <w:tcPr>
                  <w:tcW w:w="3005" w:type="dxa"/>
                  <w:shd w:val="clear" w:color="auto" w:fill="99CCFF"/>
                </w:tcPr>
                <w:p w14:paraId="00AFFDF9" w14:textId="77777777" w:rsidR="008B2D15" w:rsidRPr="002B69D0" w:rsidRDefault="008B2D15" w:rsidP="008B2D15">
                  <w:pPr>
                    <w:rPr>
                      <w:rFonts w:ascii="Arial" w:hAnsi="Arial" w:cs="Arial"/>
                      <w:b/>
                      <w:sz w:val="22"/>
                      <w:szCs w:val="22"/>
                    </w:rPr>
                  </w:pPr>
                  <w:r w:rsidRPr="002B69D0">
                    <w:rPr>
                      <w:rFonts w:ascii="Arial" w:hAnsi="Arial" w:cs="Arial"/>
                      <w:b/>
                      <w:sz w:val="22"/>
                      <w:szCs w:val="22"/>
                    </w:rPr>
                    <w:t>Date</w:t>
                  </w:r>
                </w:p>
              </w:tc>
              <w:tc>
                <w:tcPr>
                  <w:tcW w:w="3005" w:type="dxa"/>
                  <w:shd w:val="clear" w:color="auto" w:fill="99CCFF"/>
                </w:tcPr>
                <w:p w14:paraId="7AAEE30A" w14:textId="77777777" w:rsidR="008B2D15" w:rsidRPr="002B69D0" w:rsidRDefault="008B2D15" w:rsidP="008B2D15">
                  <w:pPr>
                    <w:rPr>
                      <w:rFonts w:ascii="Arial" w:hAnsi="Arial" w:cs="Arial"/>
                      <w:b/>
                      <w:sz w:val="22"/>
                      <w:szCs w:val="22"/>
                    </w:rPr>
                  </w:pPr>
                  <w:r w:rsidRPr="002B69D0">
                    <w:rPr>
                      <w:rFonts w:ascii="Arial" w:hAnsi="Arial" w:cs="Arial"/>
                      <w:b/>
                      <w:sz w:val="22"/>
                      <w:szCs w:val="22"/>
                    </w:rPr>
                    <w:t>Number of Cases</w:t>
                  </w:r>
                </w:p>
              </w:tc>
              <w:tc>
                <w:tcPr>
                  <w:tcW w:w="3006" w:type="dxa"/>
                  <w:shd w:val="clear" w:color="auto" w:fill="99CCFF"/>
                </w:tcPr>
                <w:p w14:paraId="2248EF92" w14:textId="77777777" w:rsidR="008B2D15" w:rsidRPr="002B69D0" w:rsidRDefault="008B2D15" w:rsidP="008B2D15">
                  <w:pPr>
                    <w:rPr>
                      <w:rFonts w:ascii="Arial" w:hAnsi="Arial" w:cs="Arial"/>
                      <w:b/>
                      <w:sz w:val="22"/>
                      <w:szCs w:val="22"/>
                    </w:rPr>
                  </w:pPr>
                  <w:r w:rsidRPr="002B69D0">
                    <w:rPr>
                      <w:rFonts w:ascii="Arial" w:hAnsi="Arial" w:cs="Arial"/>
                      <w:b/>
                      <w:sz w:val="22"/>
                      <w:szCs w:val="22"/>
                    </w:rPr>
                    <w:t>Number of Children</w:t>
                  </w:r>
                </w:p>
              </w:tc>
            </w:tr>
            <w:tr w:rsidR="008B2D15" w:rsidRPr="002B141E" w14:paraId="59A3D605" w14:textId="77777777" w:rsidTr="00E339C8">
              <w:tc>
                <w:tcPr>
                  <w:tcW w:w="3005" w:type="dxa"/>
                </w:tcPr>
                <w:p w14:paraId="3010E597" w14:textId="77777777" w:rsidR="008B2D15" w:rsidRPr="002B69D0" w:rsidRDefault="008B2D15" w:rsidP="008B2D15">
                  <w:pPr>
                    <w:rPr>
                      <w:rFonts w:ascii="Arial" w:hAnsi="Arial" w:cs="Arial"/>
                      <w:sz w:val="22"/>
                      <w:szCs w:val="22"/>
                    </w:rPr>
                  </w:pPr>
                  <w:r w:rsidRPr="002B69D0">
                    <w:rPr>
                      <w:rFonts w:ascii="Arial" w:hAnsi="Arial" w:cs="Arial"/>
                      <w:sz w:val="22"/>
                      <w:szCs w:val="22"/>
                    </w:rPr>
                    <w:t>2023 – 2024</w:t>
                  </w:r>
                </w:p>
              </w:tc>
              <w:tc>
                <w:tcPr>
                  <w:tcW w:w="3005" w:type="dxa"/>
                </w:tcPr>
                <w:p w14:paraId="13448D47" w14:textId="77777777" w:rsidR="008B2D15" w:rsidRPr="002B69D0" w:rsidRDefault="008B2D15" w:rsidP="008B2D15">
                  <w:pPr>
                    <w:rPr>
                      <w:rFonts w:ascii="Arial" w:hAnsi="Arial" w:cs="Arial"/>
                      <w:sz w:val="22"/>
                      <w:szCs w:val="22"/>
                    </w:rPr>
                  </w:pPr>
                  <w:r w:rsidRPr="002B69D0">
                    <w:rPr>
                      <w:rFonts w:ascii="Arial" w:hAnsi="Arial" w:cs="Arial"/>
                      <w:sz w:val="22"/>
                      <w:szCs w:val="22"/>
                    </w:rPr>
                    <w:t>204</w:t>
                  </w:r>
                </w:p>
              </w:tc>
              <w:tc>
                <w:tcPr>
                  <w:tcW w:w="3006" w:type="dxa"/>
                </w:tcPr>
                <w:p w14:paraId="47EC91D8" w14:textId="77777777" w:rsidR="008B2D15" w:rsidRPr="002B69D0" w:rsidRDefault="008B2D15" w:rsidP="008B2D15">
                  <w:pPr>
                    <w:rPr>
                      <w:rFonts w:ascii="Arial" w:hAnsi="Arial" w:cs="Arial"/>
                      <w:sz w:val="22"/>
                      <w:szCs w:val="22"/>
                    </w:rPr>
                  </w:pPr>
                  <w:r w:rsidRPr="002B69D0">
                    <w:rPr>
                      <w:rFonts w:ascii="Arial" w:hAnsi="Arial" w:cs="Arial"/>
                      <w:sz w:val="22"/>
                      <w:szCs w:val="22"/>
                    </w:rPr>
                    <w:t>443</w:t>
                  </w:r>
                </w:p>
              </w:tc>
            </w:tr>
            <w:tr w:rsidR="008B2D15" w:rsidRPr="002B141E" w14:paraId="319C8DDE" w14:textId="77777777" w:rsidTr="00E339C8">
              <w:tc>
                <w:tcPr>
                  <w:tcW w:w="3005" w:type="dxa"/>
                </w:tcPr>
                <w:p w14:paraId="7D5673C0" w14:textId="77777777" w:rsidR="008B2D15" w:rsidRPr="002B69D0" w:rsidRDefault="008B2D15" w:rsidP="008B2D15">
                  <w:pPr>
                    <w:rPr>
                      <w:rFonts w:ascii="Arial" w:hAnsi="Arial" w:cs="Arial"/>
                      <w:sz w:val="22"/>
                      <w:szCs w:val="22"/>
                    </w:rPr>
                  </w:pPr>
                  <w:r w:rsidRPr="002B69D0">
                    <w:rPr>
                      <w:rFonts w:ascii="Arial" w:hAnsi="Arial" w:cs="Arial"/>
                      <w:sz w:val="22"/>
                      <w:szCs w:val="22"/>
                    </w:rPr>
                    <w:lastRenderedPageBreak/>
                    <w:t>2022 – 2023</w:t>
                  </w:r>
                </w:p>
              </w:tc>
              <w:tc>
                <w:tcPr>
                  <w:tcW w:w="3005" w:type="dxa"/>
                </w:tcPr>
                <w:p w14:paraId="78A38934" w14:textId="77777777" w:rsidR="008B2D15" w:rsidRPr="002B69D0" w:rsidRDefault="008B2D15" w:rsidP="008B2D15">
                  <w:pPr>
                    <w:rPr>
                      <w:rFonts w:ascii="Arial" w:hAnsi="Arial" w:cs="Arial"/>
                      <w:sz w:val="22"/>
                      <w:szCs w:val="22"/>
                    </w:rPr>
                  </w:pPr>
                  <w:r w:rsidRPr="002B69D0">
                    <w:rPr>
                      <w:rFonts w:ascii="Arial" w:hAnsi="Arial" w:cs="Arial"/>
                      <w:sz w:val="22"/>
                      <w:szCs w:val="22"/>
                    </w:rPr>
                    <w:t>132</w:t>
                  </w:r>
                </w:p>
              </w:tc>
              <w:tc>
                <w:tcPr>
                  <w:tcW w:w="3006" w:type="dxa"/>
                </w:tcPr>
                <w:p w14:paraId="34D384DB" w14:textId="77777777" w:rsidR="008B2D15" w:rsidRPr="002B69D0" w:rsidRDefault="008B2D15" w:rsidP="008B2D15">
                  <w:pPr>
                    <w:rPr>
                      <w:rFonts w:ascii="Arial" w:hAnsi="Arial" w:cs="Arial"/>
                      <w:sz w:val="22"/>
                      <w:szCs w:val="22"/>
                    </w:rPr>
                  </w:pPr>
                  <w:r w:rsidRPr="002B69D0">
                    <w:rPr>
                      <w:rFonts w:ascii="Arial" w:hAnsi="Arial" w:cs="Arial"/>
                      <w:sz w:val="22"/>
                      <w:szCs w:val="22"/>
                    </w:rPr>
                    <w:t>268</w:t>
                  </w:r>
                </w:p>
              </w:tc>
            </w:tr>
            <w:tr w:rsidR="008B2D15" w:rsidRPr="002B141E" w14:paraId="460F9EA0" w14:textId="77777777" w:rsidTr="00E339C8">
              <w:tc>
                <w:tcPr>
                  <w:tcW w:w="3005" w:type="dxa"/>
                </w:tcPr>
                <w:p w14:paraId="5DFB3BFD" w14:textId="77777777" w:rsidR="008B2D15" w:rsidRPr="002B69D0" w:rsidRDefault="008B2D15" w:rsidP="008B2D15">
                  <w:pPr>
                    <w:rPr>
                      <w:rFonts w:ascii="Arial" w:hAnsi="Arial" w:cs="Arial"/>
                      <w:sz w:val="22"/>
                      <w:szCs w:val="22"/>
                    </w:rPr>
                  </w:pPr>
                  <w:r w:rsidRPr="002B69D0">
                    <w:rPr>
                      <w:rFonts w:ascii="Arial" w:hAnsi="Arial" w:cs="Arial"/>
                      <w:sz w:val="22"/>
                      <w:szCs w:val="22"/>
                    </w:rPr>
                    <w:t>2021 – 2022</w:t>
                  </w:r>
                </w:p>
              </w:tc>
              <w:tc>
                <w:tcPr>
                  <w:tcW w:w="3005" w:type="dxa"/>
                </w:tcPr>
                <w:p w14:paraId="0A39378C" w14:textId="77777777" w:rsidR="008B2D15" w:rsidRPr="002B69D0" w:rsidRDefault="008B2D15" w:rsidP="008B2D15">
                  <w:pPr>
                    <w:rPr>
                      <w:rFonts w:ascii="Arial" w:hAnsi="Arial" w:cs="Arial"/>
                      <w:sz w:val="22"/>
                      <w:szCs w:val="22"/>
                    </w:rPr>
                  </w:pPr>
                  <w:r w:rsidRPr="002B69D0">
                    <w:rPr>
                      <w:rFonts w:ascii="Arial" w:hAnsi="Arial" w:cs="Arial"/>
                      <w:sz w:val="22"/>
                      <w:szCs w:val="22"/>
                    </w:rPr>
                    <w:t>145</w:t>
                  </w:r>
                </w:p>
              </w:tc>
              <w:tc>
                <w:tcPr>
                  <w:tcW w:w="3006" w:type="dxa"/>
                </w:tcPr>
                <w:p w14:paraId="5014B925" w14:textId="77777777" w:rsidR="008B2D15" w:rsidRPr="002B69D0" w:rsidRDefault="008B2D15" w:rsidP="008B2D15">
                  <w:pPr>
                    <w:rPr>
                      <w:rFonts w:ascii="Arial" w:hAnsi="Arial" w:cs="Arial"/>
                      <w:sz w:val="22"/>
                      <w:szCs w:val="22"/>
                    </w:rPr>
                  </w:pPr>
                  <w:r w:rsidRPr="002B69D0">
                    <w:rPr>
                      <w:rFonts w:ascii="Arial" w:hAnsi="Arial" w:cs="Arial"/>
                      <w:sz w:val="22"/>
                      <w:szCs w:val="22"/>
                    </w:rPr>
                    <w:t>345</w:t>
                  </w:r>
                </w:p>
              </w:tc>
            </w:tr>
            <w:tr w:rsidR="008B2D15" w:rsidRPr="002B141E" w14:paraId="479506E1" w14:textId="77777777" w:rsidTr="00E339C8">
              <w:tc>
                <w:tcPr>
                  <w:tcW w:w="3005" w:type="dxa"/>
                </w:tcPr>
                <w:p w14:paraId="60454653" w14:textId="77777777" w:rsidR="008B2D15" w:rsidRPr="002B69D0" w:rsidRDefault="008B2D15" w:rsidP="008B2D15">
                  <w:pPr>
                    <w:rPr>
                      <w:rFonts w:ascii="Arial" w:hAnsi="Arial" w:cs="Arial"/>
                      <w:sz w:val="22"/>
                      <w:szCs w:val="22"/>
                    </w:rPr>
                  </w:pPr>
                  <w:r w:rsidRPr="002B69D0">
                    <w:rPr>
                      <w:rFonts w:ascii="Arial" w:hAnsi="Arial" w:cs="Arial"/>
                      <w:sz w:val="22"/>
                      <w:szCs w:val="22"/>
                    </w:rPr>
                    <w:t>2020 – 2021</w:t>
                  </w:r>
                </w:p>
              </w:tc>
              <w:tc>
                <w:tcPr>
                  <w:tcW w:w="3005" w:type="dxa"/>
                </w:tcPr>
                <w:p w14:paraId="5CA7D510" w14:textId="77777777" w:rsidR="008B2D15" w:rsidRPr="002B69D0" w:rsidRDefault="008B2D15" w:rsidP="008B2D15">
                  <w:pPr>
                    <w:rPr>
                      <w:rFonts w:ascii="Arial" w:hAnsi="Arial" w:cs="Arial"/>
                      <w:sz w:val="22"/>
                      <w:szCs w:val="22"/>
                    </w:rPr>
                  </w:pPr>
                  <w:r w:rsidRPr="002B69D0">
                    <w:rPr>
                      <w:rFonts w:ascii="Arial" w:hAnsi="Arial" w:cs="Arial"/>
                      <w:sz w:val="22"/>
                      <w:szCs w:val="22"/>
                    </w:rPr>
                    <w:t>150</w:t>
                  </w:r>
                </w:p>
              </w:tc>
              <w:tc>
                <w:tcPr>
                  <w:tcW w:w="3006" w:type="dxa"/>
                </w:tcPr>
                <w:p w14:paraId="2DA5AAC5" w14:textId="77777777" w:rsidR="008B2D15" w:rsidRPr="002B69D0" w:rsidRDefault="008B2D15" w:rsidP="008B2D15">
                  <w:pPr>
                    <w:rPr>
                      <w:rFonts w:ascii="Arial" w:hAnsi="Arial" w:cs="Arial"/>
                      <w:sz w:val="22"/>
                      <w:szCs w:val="22"/>
                    </w:rPr>
                  </w:pPr>
                  <w:r w:rsidRPr="002B69D0">
                    <w:rPr>
                      <w:rFonts w:ascii="Arial" w:hAnsi="Arial" w:cs="Arial"/>
                      <w:sz w:val="22"/>
                      <w:szCs w:val="22"/>
                    </w:rPr>
                    <w:t>321</w:t>
                  </w:r>
                </w:p>
              </w:tc>
            </w:tr>
          </w:tbl>
          <w:p w14:paraId="3B35D23C" w14:textId="77777777" w:rsidR="008B2D15" w:rsidRPr="002B141E" w:rsidRDefault="008B2D15" w:rsidP="008B2D15">
            <w:pPr>
              <w:rPr>
                <w:rFonts w:ascii="Arial" w:hAnsi="Arial" w:cs="Arial"/>
              </w:rPr>
            </w:pPr>
          </w:p>
          <w:p w14:paraId="17613ADB" w14:textId="6DD8B6FA" w:rsidR="008B2D15" w:rsidRPr="002B141E" w:rsidRDefault="008B2D15" w:rsidP="008B2D15">
            <w:pPr>
              <w:rPr>
                <w:rFonts w:ascii="Arial" w:hAnsi="Arial" w:cs="Arial"/>
              </w:rPr>
            </w:pPr>
            <w:r w:rsidRPr="002B141E">
              <w:rPr>
                <w:rFonts w:ascii="Arial" w:hAnsi="Arial" w:cs="Arial"/>
              </w:rPr>
              <w:t xml:space="preserve">This shows an increase in the number of cases identified as high-risk year on year as well as an increase of the number of children. On average, there are at least 2 children linked to each MARAC case. </w:t>
            </w:r>
          </w:p>
          <w:p w14:paraId="081B9BFC" w14:textId="77777777" w:rsidR="008B2D15" w:rsidRPr="002B141E" w:rsidRDefault="008B2D15" w:rsidP="008B2D15">
            <w:pPr>
              <w:rPr>
                <w:rFonts w:ascii="Arial" w:hAnsi="Arial" w:cs="Arial"/>
              </w:rPr>
            </w:pPr>
          </w:p>
          <w:p w14:paraId="263BBD68" w14:textId="77777777" w:rsidR="008B2D15" w:rsidRPr="002B141E" w:rsidRDefault="008B2D15" w:rsidP="008B2D15">
            <w:pPr>
              <w:autoSpaceDE w:val="0"/>
              <w:autoSpaceDN w:val="0"/>
              <w:adjustRightInd w:val="0"/>
              <w:spacing w:after="34"/>
              <w:rPr>
                <w:rFonts w:ascii="Arial" w:hAnsi="Arial" w:cs="Arial"/>
                <w:b/>
                <w:bCs/>
                <w:iCs/>
                <w:sz w:val="32"/>
                <w:szCs w:val="32"/>
              </w:rPr>
            </w:pPr>
            <w:r w:rsidRPr="002B141E">
              <w:rPr>
                <w:rFonts w:ascii="Arial" w:hAnsi="Arial" w:cs="Arial"/>
                <w:b/>
                <w:bCs/>
                <w:iCs/>
                <w:sz w:val="32"/>
                <w:szCs w:val="32"/>
              </w:rPr>
              <w:t>High Risk Adult Panel (HRAP)</w:t>
            </w:r>
          </w:p>
          <w:p w14:paraId="5CDE14B9" w14:textId="77777777" w:rsidR="008B2D15" w:rsidRPr="002B141E" w:rsidRDefault="008B2D15" w:rsidP="008B2D15">
            <w:pPr>
              <w:autoSpaceDE w:val="0"/>
              <w:autoSpaceDN w:val="0"/>
              <w:adjustRightInd w:val="0"/>
              <w:spacing w:after="34"/>
              <w:rPr>
                <w:rFonts w:ascii="Arial" w:hAnsi="Arial" w:cs="Arial"/>
                <w:iCs/>
              </w:rPr>
            </w:pPr>
          </w:p>
          <w:p w14:paraId="4ECDE428" w14:textId="0837967C" w:rsidR="008B2D15" w:rsidRPr="002B141E" w:rsidRDefault="008B2D15" w:rsidP="008B2D15">
            <w:pPr>
              <w:autoSpaceDE w:val="0"/>
              <w:autoSpaceDN w:val="0"/>
              <w:adjustRightInd w:val="0"/>
              <w:spacing w:after="34"/>
              <w:rPr>
                <w:rFonts w:ascii="Arial" w:hAnsi="Arial" w:cs="Arial"/>
                <w:iCs/>
              </w:rPr>
            </w:pPr>
            <w:r w:rsidRPr="002B141E">
              <w:rPr>
                <w:rFonts w:ascii="Arial" w:hAnsi="Arial" w:cs="Arial"/>
                <w:iCs/>
              </w:rPr>
              <w:t>The purpose of the High Risk Adults Panel is to work in collaboration with a core group of multi-agency professionals and extended members to reduce/remove or manage the risk of our most vulnerable individuals who are identified as being complex and at high risk of harm. This includes both victims and perpetrators of domestic abuse.</w:t>
            </w:r>
            <w:r w:rsidR="00F43865" w:rsidRPr="002B141E">
              <w:rPr>
                <w:rStyle w:val="EndnoteReference"/>
                <w:rFonts w:ascii="Arial" w:hAnsi="Arial" w:cs="Arial"/>
                <w:iCs/>
              </w:rPr>
              <w:endnoteReference w:id="12"/>
            </w:r>
            <w:r w:rsidRPr="002B141E">
              <w:rPr>
                <w:rFonts w:ascii="Arial" w:hAnsi="Arial" w:cs="Arial"/>
                <w:iCs/>
              </w:rPr>
              <w:t xml:space="preserve"> Hartlepool are currently piloting a new process where HRAP cases will be cross-referenced with MARAC and MATAC. In 2023/2024, 20% of cases identified domestic abuse as a risk factor. </w:t>
            </w:r>
          </w:p>
          <w:p w14:paraId="4BB6C266" w14:textId="77777777" w:rsidR="008B2D15" w:rsidRPr="002B141E" w:rsidRDefault="008B2D15" w:rsidP="008B2D15">
            <w:pPr>
              <w:autoSpaceDE w:val="0"/>
              <w:autoSpaceDN w:val="0"/>
              <w:adjustRightInd w:val="0"/>
              <w:spacing w:after="34"/>
              <w:rPr>
                <w:rFonts w:ascii="Arial" w:hAnsi="Arial" w:cs="Arial"/>
                <w:iCs/>
              </w:rPr>
            </w:pPr>
          </w:p>
          <w:p w14:paraId="3D4CA42A" w14:textId="77777777" w:rsidR="008B2D15" w:rsidRPr="002B141E" w:rsidRDefault="008B2D15" w:rsidP="008B2D15">
            <w:pPr>
              <w:autoSpaceDE w:val="0"/>
              <w:autoSpaceDN w:val="0"/>
              <w:adjustRightInd w:val="0"/>
              <w:spacing w:after="34"/>
              <w:rPr>
                <w:rFonts w:ascii="Arial" w:hAnsi="Arial" w:cs="Arial"/>
                <w:iCs/>
              </w:rPr>
            </w:pPr>
          </w:p>
          <w:p w14:paraId="4042A252" w14:textId="77777777" w:rsidR="008B2D15" w:rsidRPr="002B141E" w:rsidRDefault="008B2D15" w:rsidP="008B2D15">
            <w:pPr>
              <w:autoSpaceDE w:val="0"/>
              <w:autoSpaceDN w:val="0"/>
              <w:adjustRightInd w:val="0"/>
              <w:spacing w:after="34"/>
              <w:rPr>
                <w:rFonts w:ascii="Arial" w:hAnsi="Arial" w:cs="Arial"/>
                <w:b/>
                <w:sz w:val="32"/>
                <w:szCs w:val="32"/>
              </w:rPr>
            </w:pPr>
            <w:r w:rsidRPr="002B141E">
              <w:rPr>
                <w:rFonts w:ascii="Arial" w:hAnsi="Arial" w:cs="Arial"/>
                <w:b/>
                <w:sz w:val="32"/>
                <w:szCs w:val="32"/>
              </w:rPr>
              <w:t>Sanctuary Scheme and Target Hardening</w:t>
            </w:r>
          </w:p>
          <w:p w14:paraId="5759ED11" w14:textId="77777777" w:rsidR="008B2D15" w:rsidRPr="002B141E" w:rsidRDefault="008B2D15" w:rsidP="008B2D15">
            <w:pPr>
              <w:autoSpaceDE w:val="0"/>
              <w:autoSpaceDN w:val="0"/>
              <w:adjustRightInd w:val="0"/>
              <w:spacing w:after="34"/>
              <w:rPr>
                <w:rFonts w:ascii="Arial" w:hAnsi="Arial" w:cs="Arial"/>
              </w:rPr>
            </w:pPr>
          </w:p>
          <w:p w14:paraId="2FE897BE" w14:textId="77777777" w:rsidR="008B2D15" w:rsidRPr="002B141E" w:rsidRDefault="008B2D15" w:rsidP="008B2D15">
            <w:pPr>
              <w:autoSpaceDE w:val="0"/>
              <w:autoSpaceDN w:val="0"/>
              <w:adjustRightInd w:val="0"/>
              <w:spacing w:after="34"/>
              <w:rPr>
                <w:rFonts w:ascii="Arial" w:hAnsi="Arial" w:cs="Arial"/>
              </w:rPr>
            </w:pPr>
            <w:r w:rsidRPr="002B141E">
              <w:rPr>
                <w:rFonts w:ascii="Arial" w:hAnsi="Arial" w:cs="Arial"/>
              </w:rPr>
              <w:t xml:space="preserve">A victim of domestic abuse can access a target hardening service on offer by the Crime Prevention Service in Cleveland Police, in partnership with the Community Safety Team. A crime prevention officer will receive a referral, either by police, Harbour or the local authorities’ social services and will book an assessment to consider any additional safety measures on the property. Harbour will also offer support to complete the Sanctuary Scheme, and any additional target hardening measures will be installed.  Data was provided by the Crime Prevention Service for the period April 2023 – March 2024. This is the first year that data is available however can be used as a baseline for future needs assessments. </w:t>
            </w:r>
          </w:p>
          <w:p w14:paraId="09122373" w14:textId="77777777" w:rsidR="008B2D15" w:rsidRPr="002B141E" w:rsidRDefault="008B2D15" w:rsidP="008B2D15">
            <w:pPr>
              <w:autoSpaceDE w:val="0"/>
              <w:autoSpaceDN w:val="0"/>
              <w:adjustRightInd w:val="0"/>
              <w:spacing w:after="34"/>
              <w:rPr>
                <w:rFonts w:ascii="Arial" w:hAnsi="Arial" w:cs="Arial"/>
              </w:rPr>
            </w:pPr>
          </w:p>
          <w:p w14:paraId="17E6BAF0" w14:textId="77777777" w:rsidR="008B2D15" w:rsidRPr="002B141E" w:rsidRDefault="008B2D15" w:rsidP="008B2D15">
            <w:pPr>
              <w:autoSpaceDE w:val="0"/>
              <w:autoSpaceDN w:val="0"/>
              <w:adjustRightInd w:val="0"/>
              <w:spacing w:after="34"/>
              <w:rPr>
                <w:rFonts w:ascii="Arial" w:hAnsi="Arial" w:cs="Arial"/>
              </w:rPr>
            </w:pPr>
            <w:r w:rsidRPr="002B141E">
              <w:rPr>
                <w:rFonts w:ascii="Arial" w:hAnsi="Arial" w:cs="Arial"/>
              </w:rPr>
              <w:t xml:space="preserve">The below table shows the number of referrals between April 2023 – March 2024. This shows an increasing trend over the reporting period.  </w:t>
            </w:r>
          </w:p>
          <w:p w14:paraId="099E3998" w14:textId="77777777" w:rsidR="008B2D15" w:rsidRPr="002B141E" w:rsidRDefault="008B2D15" w:rsidP="008B2D15">
            <w:pPr>
              <w:autoSpaceDE w:val="0"/>
              <w:autoSpaceDN w:val="0"/>
              <w:adjustRightInd w:val="0"/>
              <w:spacing w:after="34"/>
              <w:rPr>
                <w:rFonts w:ascii="Arial" w:hAnsi="Arial" w:cs="Arial"/>
                <w:iCs/>
              </w:rPr>
            </w:pPr>
          </w:p>
          <w:p w14:paraId="16143CBC" w14:textId="77777777" w:rsidR="008B2D15" w:rsidRPr="002B141E" w:rsidRDefault="008B2D15" w:rsidP="008B2D15">
            <w:pPr>
              <w:autoSpaceDE w:val="0"/>
              <w:autoSpaceDN w:val="0"/>
              <w:adjustRightInd w:val="0"/>
              <w:spacing w:after="34"/>
              <w:rPr>
                <w:rFonts w:ascii="Arial" w:hAnsi="Arial" w:cs="Arial"/>
                <w:color w:val="FF0000"/>
              </w:rPr>
            </w:pPr>
          </w:p>
          <w:p w14:paraId="216ABAD6" w14:textId="77777777" w:rsidR="008B2D15" w:rsidRPr="002B141E" w:rsidRDefault="008B2D15" w:rsidP="008B2D15">
            <w:pPr>
              <w:autoSpaceDE w:val="0"/>
              <w:autoSpaceDN w:val="0"/>
              <w:adjustRightInd w:val="0"/>
              <w:spacing w:after="34"/>
              <w:rPr>
                <w:rFonts w:ascii="Arial" w:hAnsi="Arial" w:cs="Arial"/>
                <w:color w:val="FF0000"/>
              </w:rPr>
            </w:pPr>
          </w:p>
          <w:p w14:paraId="168E629C" w14:textId="77777777" w:rsidR="008B2D15" w:rsidRPr="002B141E" w:rsidRDefault="008B2D15" w:rsidP="008B2D15">
            <w:pPr>
              <w:autoSpaceDE w:val="0"/>
              <w:autoSpaceDN w:val="0"/>
              <w:adjustRightInd w:val="0"/>
              <w:spacing w:after="34"/>
              <w:rPr>
                <w:rFonts w:ascii="Arial" w:hAnsi="Arial" w:cs="Arial"/>
                <w:color w:val="FF0000"/>
              </w:rPr>
            </w:pPr>
            <w:r w:rsidRPr="002B141E">
              <w:rPr>
                <w:rFonts w:ascii="Arial" w:hAnsi="Arial" w:cs="Arial"/>
                <w:noProof/>
                <w:color w:val="FF0000"/>
              </w:rPr>
              <w:lastRenderedPageBreak/>
              <w:drawing>
                <wp:inline distT="0" distB="0" distL="0" distR="0" wp14:anchorId="339E27EA" wp14:editId="556E13AC">
                  <wp:extent cx="5596890" cy="2755900"/>
                  <wp:effectExtent l="0" t="0" r="3810" b="6350"/>
                  <wp:docPr id="1950581441" name="Picture 2" descr="A graph with blue lin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81441" name="Picture 2" descr="A graph with blue line and white tex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6890" cy="2755900"/>
                          </a:xfrm>
                          <a:prstGeom prst="rect">
                            <a:avLst/>
                          </a:prstGeom>
                          <a:noFill/>
                        </pic:spPr>
                      </pic:pic>
                    </a:graphicData>
                  </a:graphic>
                </wp:inline>
              </w:drawing>
            </w:r>
          </w:p>
          <w:p w14:paraId="6F69BD5B" w14:textId="77777777" w:rsidR="008B2D15" w:rsidRPr="002B141E" w:rsidRDefault="008B2D15" w:rsidP="008B2D15">
            <w:pPr>
              <w:autoSpaceDE w:val="0"/>
              <w:autoSpaceDN w:val="0"/>
              <w:adjustRightInd w:val="0"/>
              <w:spacing w:after="34"/>
              <w:rPr>
                <w:rFonts w:ascii="Arial" w:hAnsi="Arial" w:cs="Arial"/>
                <w:b/>
                <w:color w:val="FF0000"/>
              </w:rPr>
            </w:pPr>
            <w:r w:rsidRPr="002B141E">
              <w:rPr>
                <w:rFonts w:ascii="Arial" w:hAnsi="Arial" w:cs="Arial"/>
                <w:b/>
                <w:color w:val="FF0000"/>
              </w:rPr>
              <w:t xml:space="preserve"> </w:t>
            </w:r>
          </w:p>
          <w:p w14:paraId="46923F39" w14:textId="77777777" w:rsidR="008B2D15" w:rsidRPr="002B141E" w:rsidRDefault="008B2D15" w:rsidP="008B2D15">
            <w:pPr>
              <w:autoSpaceDE w:val="0"/>
              <w:autoSpaceDN w:val="0"/>
              <w:adjustRightInd w:val="0"/>
              <w:spacing w:after="34"/>
              <w:rPr>
                <w:rFonts w:ascii="Arial" w:hAnsi="Arial" w:cs="Arial"/>
              </w:rPr>
            </w:pPr>
            <w:r w:rsidRPr="002B141E">
              <w:rPr>
                <w:rFonts w:ascii="Arial" w:hAnsi="Arial" w:cs="Arial"/>
              </w:rPr>
              <w:t xml:space="preserve">The below table shows the police are the highest referring agency in 2023/2024. </w:t>
            </w:r>
          </w:p>
          <w:p w14:paraId="73904E96" w14:textId="77777777" w:rsidR="008B2D15" w:rsidRPr="002B141E" w:rsidRDefault="008B2D15" w:rsidP="008B2D15">
            <w:pPr>
              <w:autoSpaceDE w:val="0"/>
              <w:autoSpaceDN w:val="0"/>
              <w:adjustRightInd w:val="0"/>
              <w:spacing w:after="34"/>
              <w:rPr>
                <w:rFonts w:ascii="Arial" w:hAnsi="Arial" w:cs="Arial"/>
                <w:color w:val="FF0000"/>
              </w:rPr>
            </w:pPr>
          </w:p>
          <w:p w14:paraId="0223CB61" w14:textId="77777777" w:rsidR="008B2D15" w:rsidRPr="002B141E" w:rsidRDefault="008B2D15" w:rsidP="008B2D15">
            <w:pPr>
              <w:autoSpaceDE w:val="0"/>
              <w:autoSpaceDN w:val="0"/>
              <w:adjustRightInd w:val="0"/>
              <w:spacing w:after="34"/>
              <w:rPr>
                <w:rFonts w:ascii="Arial" w:hAnsi="Arial" w:cs="Arial"/>
                <w:color w:val="FF0000"/>
              </w:rPr>
            </w:pPr>
            <w:r w:rsidRPr="002B141E">
              <w:rPr>
                <w:rFonts w:ascii="Arial" w:hAnsi="Arial" w:cs="Arial"/>
                <w:noProof/>
                <w:color w:val="FF0000"/>
              </w:rPr>
              <w:drawing>
                <wp:inline distT="0" distB="0" distL="0" distR="0" wp14:anchorId="7AF59B40" wp14:editId="3B51EA6D">
                  <wp:extent cx="4578350" cy="2755900"/>
                  <wp:effectExtent l="0" t="0" r="0" b="6350"/>
                  <wp:docPr id="1311547408" name="Picture 3" descr="A graph of a bar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47408" name="Picture 3" descr="A graph of a bar graph&#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r w:rsidRPr="002B141E">
              <w:rPr>
                <w:rFonts w:ascii="Arial" w:hAnsi="Arial" w:cs="Arial"/>
                <w:color w:val="FF0000"/>
              </w:rPr>
              <w:br/>
            </w:r>
          </w:p>
          <w:p w14:paraId="323DF785" w14:textId="77777777" w:rsidR="008B2D15" w:rsidRPr="002B141E" w:rsidRDefault="008B2D15" w:rsidP="008B2D15">
            <w:pPr>
              <w:autoSpaceDE w:val="0"/>
              <w:autoSpaceDN w:val="0"/>
              <w:adjustRightInd w:val="0"/>
              <w:spacing w:after="34"/>
              <w:rPr>
                <w:rFonts w:ascii="Arial" w:hAnsi="Arial" w:cs="Arial"/>
              </w:rPr>
            </w:pPr>
            <w:r w:rsidRPr="002B141E">
              <w:rPr>
                <w:rFonts w:ascii="Arial" w:hAnsi="Arial" w:cs="Arial"/>
              </w:rPr>
              <w:t xml:space="preserve">The majority (96%) of individuals referred to the service were female. </w:t>
            </w:r>
          </w:p>
          <w:p w14:paraId="0E4D7466" w14:textId="77777777" w:rsidR="008B2D15" w:rsidRPr="002B141E" w:rsidRDefault="008B2D15" w:rsidP="008B2D15">
            <w:pPr>
              <w:autoSpaceDE w:val="0"/>
              <w:autoSpaceDN w:val="0"/>
              <w:adjustRightInd w:val="0"/>
              <w:spacing w:after="34"/>
              <w:rPr>
                <w:rFonts w:ascii="Arial" w:hAnsi="Arial" w:cs="Arial"/>
                <w:color w:val="FF0000"/>
              </w:rPr>
            </w:pPr>
            <w:r w:rsidRPr="002B141E">
              <w:rPr>
                <w:rFonts w:ascii="Arial" w:hAnsi="Arial" w:cs="Arial"/>
                <w:noProof/>
              </w:rPr>
              <w:lastRenderedPageBreak/>
              <w:drawing>
                <wp:inline distT="0" distB="0" distL="0" distR="0" wp14:anchorId="509B1AF5" wp14:editId="69660E28">
                  <wp:extent cx="4572000" cy="2743200"/>
                  <wp:effectExtent l="0" t="0" r="0" b="0"/>
                  <wp:docPr id="256054378" name="Chart 1">
                    <a:extLst xmlns:a="http://schemas.openxmlformats.org/drawingml/2006/main">
                      <a:ext uri="{FF2B5EF4-FFF2-40B4-BE49-F238E27FC236}">
                        <a16:creationId xmlns:a16="http://schemas.microsoft.com/office/drawing/2014/main" id="{FCBE313B-29B2-67FB-4E88-603654A856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C7737AF" w14:textId="77777777" w:rsidR="008B2D15" w:rsidRPr="002B141E" w:rsidRDefault="008B2D15" w:rsidP="008B2D15">
            <w:pPr>
              <w:autoSpaceDE w:val="0"/>
              <w:autoSpaceDN w:val="0"/>
              <w:adjustRightInd w:val="0"/>
              <w:spacing w:after="34"/>
              <w:rPr>
                <w:rFonts w:ascii="Arial" w:hAnsi="Arial" w:cs="Arial"/>
                <w:color w:val="FF0000"/>
              </w:rPr>
            </w:pPr>
          </w:p>
          <w:p w14:paraId="14A00B1F" w14:textId="77777777" w:rsidR="008B2D15" w:rsidRPr="002B141E" w:rsidRDefault="008B2D15" w:rsidP="008B2D15">
            <w:pPr>
              <w:autoSpaceDE w:val="0"/>
              <w:autoSpaceDN w:val="0"/>
              <w:adjustRightInd w:val="0"/>
              <w:spacing w:after="34"/>
              <w:rPr>
                <w:rFonts w:ascii="Arial" w:hAnsi="Arial" w:cs="Arial"/>
              </w:rPr>
            </w:pPr>
            <w:r w:rsidRPr="002B141E">
              <w:rPr>
                <w:rFonts w:ascii="Arial" w:hAnsi="Arial" w:cs="Arial"/>
              </w:rPr>
              <w:t xml:space="preserve">Of those referred into the service (204), there was a 55% (113) positive outcome of which 54% (61) received full target hardening and the remaining 46% (52) received advice and alarms. </w:t>
            </w:r>
          </w:p>
          <w:p w14:paraId="111FECEA" w14:textId="77777777" w:rsidR="008B2D15" w:rsidRPr="002B141E" w:rsidRDefault="008B2D15" w:rsidP="008B2D15">
            <w:pPr>
              <w:autoSpaceDE w:val="0"/>
              <w:autoSpaceDN w:val="0"/>
              <w:adjustRightInd w:val="0"/>
              <w:spacing w:after="34"/>
              <w:rPr>
                <w:rFonts w:ascii="Arial" w:hAnsi="Arial" w:cs="Arial"/>
                <w:iCs/>
              </w:rPr>
            </w:pPr>
          </w:p>
          <w:p w14:paraId="10D08AC0" w14:textId="77777777" w:rsidR="008B2D15" w:rsidRPr="002B141E" w:rsidRDefault="008B2D15" w:rsidP="008B2D15">
            <w:pPr>
              <w:spacing w:before="60" w:afterLines="60" w:after="144"/>
              <w:rPr>
                <w:rFonts w:ascii="Arial" w:hAnsi="Arial" w:cs="Arial"/>
                <w:b/>
                <w:bCs/>
                <w:sz w:val="32"/>
                <w:szCs w:val="32"/>
              </w:rPr>
            </w:pPr>
            <w:r w:rsidRPr="002B141E">
              <w:rPr>
                <w:rFonts w:ascii="Arial" w:hAnsi="Arial" w:cs="Arial"/>
                <w:b/>
                <w:bCs/>
                <w:sz w:val="32"/>
                <w:szCs w:val="32"/>
              </w:rPr>
              <w:t>Domestic Homicide Reviews</w:t>
            </w:r>
          </w:p>
          <w:p w14:paraId="2B67B501" w14:textId="77777777" w:rsidR="008B2D15" w:rsidRPr="002B141E" w:rsidRDefault="008B2D15" w:rsidP="008B2D15">
            <w:pPr>
              <w:spacing w:before="60" w:afterLines="60" w:after="144"/>
              <w:rPr>
                <w:rFonts w:ascii="Arial" w:hAnsi="Arial" w:cs="Arial"/>
              </w:rPr>
            </w:pPr>
            <w:r w:rsidRPr="002B141E">
              <w:rPr>
                <w:rFonts w:ascii="Arial" w:hAnsi="Arial" w:cs="Arial"/>
              </w:rPr>
              <w:t xml:space="preserve">A Domestic Homicide Review (DHR) is a multi-agency review commissioned by Community Safety Partnerships to establish what lessons are to be learnt from deaths that have, or appears to have, resulted from domestic abuse. Following consultation, Domestic Homicide Reviews will be renamed Domestic Abuse Related Death Reviews which will reflect all deaths, including suicide. </w:t>
            </w:r>
          </w:p>
          <w:p w14:paraId="4497A541" w14:textId="2906D8EF" w:rsidR="008B2D15" w:rsidRPr="002B141E" w:rsidRDefault="008B2D15" w:rsidP="008B2D15">
            <w:pPr>
              <w:pStyle w:val="Default"/>
              <w:rPr>
                <w:rFonts w:ascii="Arial" w:hAnsi="Arial" w:cs="Arial"/>
                <w:bCs/>
                <w:color w:val="auto"/>
              </w:rPr>
            </w:pPr>
            <w:r w:rsidRPr="002B141E">
              <w:rPr>
                <w:rFonts w:ascii="Arial" w:hAnsi="Arial" w:cs="Arial"/>
                <w:color w:val="auto"/>
              </w:rPr>
              <w:t>The Local Government Association and the Office of the Domestic Abuse Commissioner (DAC) completed a review survey in 2024</w:t>
            </w:r>
            <w:r w:rsidR="00F43865" w:rsidRPr="002B141E">
              <w:rPr>
                <w:rFonts w:ascii="Arial" w:hAnsi="Arial" w:cs="Arial"/>
                <w:color w:val="auto"/>
              </w:rPr>
              <w:t>.</w:t>
            </w:r>
            <w:r w:rsidR="00F43865" w:rsidRPr="002B141E">
              <w:rPr>
                <w:rStyle w:val="EndnoteReference"/>
                <w:rFonts w:ascii="Arial" w:hAnsi="Arial" w:cs="Arial"/>
                <w:color w:val="auto"/>
              </w:rPr>
              <w:endnoteReference w:id="13"/>
            </w:r>
            <w:r w:rsidR="00F43865" w:rsidRPr="002B141E">
              <w:rPr>
                <w:rFonts w:ascii="Arial" w:hAnsi="Arial" w:cs="Arial"/>
                <w:color w:val="auto"/>
              </w:rPr>
              <w:t xml:space="preserve"> </w:t>
            </w:r>
            <w:r w:rsidRPr="002B141E">
              <w:rPr>
                <w:rFonts w:ascii="Arial" w:hAnsi="Arial" w:cs="Arial"/>
                <w:color w:val="auto"/>
              </w:rPr>
              <w:t xml:space="preserve">They received 103 responses, covering 182 authorities (57%) which had the following key findings – </w:t>
            </w:r>
          </w:p>
          <w:p w14:paraId="08AB89CE" w14:textId="77777777" w:rsidR="008B2D15" w:rsidRPr="002B141E" w:rsidRDefault="008B2D15" w:rsidP="008B2D15">
            <w:pPr>
              <w:numPr>
                <w:ilvl w:val="0"/>
                <w:numId w:val="45"/>
              </w:numPr>
              <w:spacing w:before="60" w:afterLines="60" w:after="144"/>
              <w:rPr>
                <w:rFonts w:ascii="Arial" w:hAnsi="Arial" w:cs="Arial"/>
              </w:rPr>
            </w:pPr>
            <w:r w:rsidRPr="002B141E">
              <w:rPr>
                <w:rFonts w:ascii="Arial" w:hAnsi="Arial" w:cs="Arial"/>
              </w:rPr>
              <w:t>Respondents reported a total of 370 ongoing DHRs currently in their area, as well as 144 open DHRs and 109 pending DHRs.</w:t>
            </w:r>
          </w:p>
          <w:p w14:paraId="37D2597C" w14:textId="77777777" w:rsidR="008B2D15" w:rsidRPr="002B141E" w:rsidRDefault="008B2D15" w:rsidP="008B2D15">
            <w:pPr>
              <w:numPr>
                <w:ilvl w:val="0"/>
                <w:numId w:val="45"/>
              </w:numPr>
              <w:spacing w:before="60" w:afterLines="60" w:after="144"/>
              <w:rPr>
                <w:rFonts w:ascii="Arial" w:hAnsi="Arial" w:cs="Arial"/>
              </w:rPr>
            </w:pPr>
            <w:r w:rsidRPr="002B141E">
              <w:rPr>
                <w:rFonts w:ascii="Arial" w:hAnsi="Arial" w:cs="Arial"/>
              </w:rPr>
              <w:t>Between 2018/19 and 2022/23 the number of DHRs undertaken by respondents increased by 76 per cent from 94 to 165.</w:t>
            </w:r>
          </w:p>
          <w:p w14:paraId="1BBFC5FD" w14:textId="77777777" w:rsidR="008B2D15" w:rsidRPr="002B141E" w:rsidRDefault="008B2D15" w:rsidP="008B2D15">
            <w:pPr>
              <w:numPr>
                <w:ilvl w:val="0"/>
                <w:numId w:val="45"/>
              </w:numPr>
              <w:spacing w:before="60" w:afterLines="60" w:after="144"/>
              <w:rPr>
                <w:rFonts w:ascii="Arial" w:hAnsi="Arial" w:cs="Arial"/>
              </w:rPr>
            </w:pPr>
            <w:r w:rsidRPr="002B141E">
              <w:rPr>
                <w:rFonts w:ascii="Arial" w:hAnsi="Arial" w:cs="Arial"/>
              </w:rPr>
              <w:t>Respondent authorities spent a total of £1.0 million on DHRs in 2022/23, 45 per cent more than the 2021/22 figure. Around three-quarters of expenditure was on DHR chairs.</w:t>
            </w:r>
          </w:p>
          <w:p w14:paraId="271B2984" w14:textId="77777777" w:rsidR="008B2D15" w:rsidRPr="002B141E" w:rsidRDefault="008B2D15" w:rsidP="008B2D15">
            <w:pPr>
              <w:numPr>
                <w:ilvl w:val="0"/>
                <w:numId w:val="45"/>
              </w:numPr>
              <w:spacing w:before="60" w:afterLines="60" w:after="144"/>
              <w:rPr>
                <w:rFonts w:ascii="Arial" w:hAnsi="Arial" w:cs="Arial"/>
              </w:rPr>
            </w:pPr>
            <w:r w:rsidRPr="002B141E">
              <w:rPr>
                <w:rFonts w:ascii="Arial" w:hAnsi="Arial" w:cs="Arial"/>
              </w:rPr>
              <w:t>On top of expenditure, staff time spent on undertaking and implementing DHRs was equivalent to 82 full-time staff in respondents.</w:t>
            </w:r>
          </w:p>
          <w:p w14:paraId="5814860B" w14:textId="62D1F989" w:rsidR="008B2D15" w:rsidRPr="002B141E" w:rsidRDefault="008B2D15" w:rsidP="008B2D15">
            <w:pPr>
              <w:spacing w:before="60" w:afterLines="60" w:after="144"/>
              <w:rPr>
                <w:rFonts w:ascii="Arial" w:hAnsi="Arial" w:cs="Arial"/>
              </w:rPr>
            </w:pPr>
            <w:r w:rsidRPr="002B141E">
              <w:rPr>
                <w:rFonts w:ascii="Arial" w:hAnsi="Arial" w:cs="Arial"/>
              </w:rPr>
              <w:t>In addition to this, the DAC reviewed all deaths identified by police as domestic abuse related between April 2022 to March 2023</w:t>
            </w:r>
            <w:r w:rsidR="00F43865" w:rsidRPr="002B141E">
              <w:rPr>
                <w:rFonts w:ascii="Arial" w:hAnsi="Arial" w:cs="Arial"/>
              </w:rPr>
              <w:t>.</w:t>
            </w:r>
            <w:r w:rsidR="00F43865" w:rsidRPr="002B141E">
              <w:rPr>
                <w:rStyle w:val="EndnoteReference"/>
                <w:rFonts w:ascii="Arial" w:hAnsi="Arial" w:cs="Arial"/>
              </w:rPr>
              <w:endnoteReference w:id="14"/>
            </w:r>
            <w:r w:rsidR="00F43865" w:rsidRPr="002B141E">
              <w:rPr>
                <w:rFonts w:ascii="Arial" w:hAnsi="Arial" w:cs="Arial"/>
              </w:rPr>
              <w:t xml:space="preserve"> </w:t>
            </w:r>
            <w:r w:rsidRPr="002B141E">
              <w:rPr>
                <w:rFonts w:ascii="Arial" w:hAnsi="Arial" w:cs="Arial"/>
              </w:rPr>
              <w:t>A total of 242 domestic abuse related deaths were recorded including:</w:t>
            </w:r>
          </w:p>
          <w:p w14:paraId="26672CB7" w14:textId="77777777" w:rsidR="008B2D15" w:rsidRPr="002B141E" w:rsidRDefault="008B2D15" w:rsidP="008B2D15">
            <w:pPr>
              <w:numPr>
                <w:ilvl w:val="0"/>
                <w:numId w:val="46"/>
              </w:numPr>
              <w:spacing w:before="60" w:afterLines="60" w:after="144"/>
              <w:rPr>
                <w:rFonts w:ascii="Arial" w:hAnsi="Arial" w:cs="Arial"/>
              </w:rPr>
            </w:pPr>
            <w:r w:rsidRPr="002B141E">
              <w:rPr>
                <w:rFonts w:ascii="Arial" w:hAnsi="Arial" w:cs="Arial"/>
              </w:rPr>
              <w:t>93 suspected victim suicide following domestic abuse (SVSDA)</w:t>
            </w:r>
          </w:p>
          <w:p w14:paraId="5F2B1E5A" w14:textId="77777777" w:rsidR="008B2D15" w:rsidRPr="002B141E" w:rsidRDefault="008B2D15" w:rsidP="008B2D15">
            <w:pPr>
              <w:numPr>
                <w:ilvl w:val="0"/>
                <w:numId w:val="46"/>
              </w:numPr>
              <w:spacing w:before="60" w:afterLines="60" w:after="144"/>
              <w:rPr>
                <w:rFonts w:ascii="Arial" w:hAnsi="Arial" w:cs="Arial"/>
              </w:rPr>
            </w:pPr>
            <w:r w:rsidRPr="002B141E">
              <w:rPr>
                <w:rFonts w:ascii="Arial" w:hAnsi="Arial" w:cs="Arial"/>
              </w:rPr>
              <w:t>80 intimate partner homicides (IPH)</w:t>
            </w:r>
          </w:p>
          <w:p w14:paraId="1438538A" w14:textId="77777777" w:rsidR="008B2D15" w:rsidRPr="002B141E" w:rsidRDefault="008B2D15" w:rsidP="008B2D15">
            <w:pPr>
              <w:numPr>
                <w:ilvl w:val="0"/>
                <w:numId w:val="46"/>
              </w:numPr>
              <w:spacing w:before="60" w:afterLines="60" w:after="144"/>
              <w:rPr>
                <w:rFonts w:ascii="Arial" w:hAnsi="Arial" w:cs="Arial"/>
              </w:rPr>
            </w:pPr>
            <w:r w:rsidRPr="002B141E">
              <w:rPr>
                <w:rFonts w:ascii="Arial" w:hAnsi="Arial" w:cs="Arial"/>
              </w:rPr>
              <w:lastRenderedPageBreak/>
              <w:t>31 adult family homicides (AFH)</w:t>
            </w:r>
          </w:p>
          <w:p w14:paraId="4FE99DBD" w14:textId="77777777" w:rsidR="008B2D15" w:rsidRPr="002B141E" w:rsidRDefault="008B2D15" w:rsidP="008B2D15">
            <w:pPr>
              <w:numPr>
                <w:ilvl w:val="0"/>
                <w:numId w:val="46"/>
              </w:numPr>
              <w:spacing w:before="60" w:afterLines="60" w:after="144"/>
              <w:rPr>
                <w:rFonts w:ascii="Arial" w:hAnsi="Arial" w:cs="Arial"/>
              </w:rPr>
            </w:pPr>
            <w:r w:rsidRPr="002B141E">
              <w:rPr>
                <w:rFonts w:ascii="Arial" w:hAnsi="Arial" w:cs="Arial"/>
              </w:rPr>
              <w:t>23 unexpected deaths</w:t>
            </w:r>
          </w:p>
          <w:p w14:paraId="505535E0" w14:textId="77777777" w:rsidR="008B2D15" w:rsidRPr="002B141E" w:rsidRDefault="008B2D15" w:rsidP="008B2D15">
            <w:pPr>
              <w:numPr>
                <w:ilvl w:val="0"/>
                <w:numId w:val="46"/>
              </w:numPr>
              <w:spacing w:before="60" w:afterLines="60" w:after="144"/>
              <w:rPr>
                <w:rFonts w:ascii="Arial" w:hAnsi="Arial" w:cs="Arial"/>
              </w:rPr>
            </w:pPr>
            <w:r w:rsidRPr="002B141E">
              <w:rPr>
                <w:rFonts w:ascii="Arial" w:hAnsi="Arial" w:cs="Arial"/>
              </w:rPr>
              <w:t>11 child deaths</w:t>
            </w:r>
          </w:p>
          <w:p w14:paraId="7000A086" w14:textId="77777777" w:rsidR="008B2D15" w:rsidRPr="002B141E" w:rsidRDefault="008B2D15" w:rsidP="008B2D15">
            <w:pPr>
              <w:numPr>
                <w:ilvl w:val="0"/>
                <w:numId w:val="46"/>
              </w:numPr>
              <w:spacing w:before="60" w:afterLines="60" w:after="144"/>
              <w:rPr>
                <w:rFonts w:ascii="Arial" w:hAnsi="Arial" w:cs="Arial"/>
              </w:rPr>
            </w:pPr>
            <w:r w:rsidRPr="002B141E">
              <w:rPr>
                <w:rFonts w:ascii="Arial" w:hAnsi="Arial" w:cs="Arial"/>
              </w:rPr>
              <w:t>4 ‘other’ deaths (individuals living together who are not family members or intimate partners)</w:t>
            </w:r>
          </w:p>
          <w:p w14:paraId="631B1FD3" w14:textId="77777777" w:rsidR="008B2D15" w:rsidRPr="002B141E" w:rsidRDefault="008B2D15" w:rsidP="008B2D15">
            <w:pPr>
              <w:spacing w:before="60" w:afterLines="60" w:after="144"/>
              <w:rPr>
                <w:rFonts w:ascii="Arial" w:hAnsi="Arial" w:cs="Arial"/>
              </w:rPr>
            </w:pPr>
            <w:r w:rsidRPr="002B141E">
              <w:rPr>
                <w:rFonts w:ascii="Arial" w:hAnsi="Arial" w:cs="Arial"/>
              </w:rPr>
              <w:t xml:space="preserve">The most recent published DHR in Hartlepool is in 2019. Three reviews are currently ongoing. </w:t>
            </w:r>
          </w:p>
          <w:p w14:paraId="22A0D844" w14:textId="77777777" w:rsidR="008B2D15" w:rsidRPr="002B141E" w:rsidRDefault="008B2D15" w:rsidP="008B2D15">
            <w:pPr>
              <w:autoSpaceDE w:val="0"/>
              <w:autoSpaceDN w:val="0"/>
              <w:adjustRightInd w:val="0"/>
              <w:spacing w:after="34"/>
              <w:rPr>
                <w:rFonts w:ascii="Arial" w:hAnsi="Arial" w:cs="Arial"/>
                <w:iCs/>
              </w:rPr>
            </w:pPr>
            <w:r w:rsidRPr="002B141E">
              <w:rPr>
                <w:rFonts w:ascii="Arial" w:hAnsi="Arial" w:cs="Arial"/>
              </w:rPr>
              <w:t>Themes and lessons learned will be considered in future needs assessments once reviews are concluded, quality assured by the Home Office and published. An action plan accompanies each review from the highlighted learning and recommendations which are monitored via the Domestic Abuse Partnership Board and the Safer Hartlepool Partnership.</w:t>
            </w:r>
          </w:p>
          <w:p w14:paraId="73149ED1" w14:textId="77777777" w:rsidR="008B2D15" w:rsidRPr="002B141E" w:rsidRDefault="008B2D15" w:rsidP="008B2D15">
            <w:pPr>
              <w:rPr>
                <w:rFonts w:ascii="Arial" w:hAnsi="Arial" w:cs="Arial"/>
              </w:rPr>
            </w:pPr>
          </w:p>
          <w:p w14:paraId="791DA2EC" w14:textId="77777777" w:rsidR="008B2D15" w:rsidRPr="002B141E" w:rsidRDefault="008B2D15" w:rsidP="008B2D15">
            <w:pPr>
              <w:autoSpaceDE w:val="0"/>
              <w:autoSpaceDN w:val="0"/>
              <w:adjustRightInd w:val="0"/>
              <w:spacing w:after="34"/>
              <w:rPr>
                <w:rFonts w:ascii="Arial" w:hAnsi="Arial" w:cs="Arial"/>
                <w:b/>
                <w:color w:val="000000"/>
                <w:sz w:val="32"/>
                <w:szCs w:val="32"/>
              </w:rPr>
            </w:pPr>
            <w:r w:rsidRPr="002B141E">
              <w:rPr>
                <w:rFonts w:ascii="Arial" w:hAnsi="Arial" w:cs="Arial"/>
                <w:b/>
                <w:color w:val="000000"/>
                <w:sz w:val="32"/>
                <w:szCs w:val="32"/>
              </w:rPr>
              <w:t xml:space="preserve">Harbour Client Data </w:t>
            </w:r>
          </w:p>
          <w:p w14:paraId="01002043" w14:textId="77777777" w:rsidR="008B2D15" w:rsidRPr="002B141E" w:rsidRDefault="008B2D15" w:rsidP="008B2D15">
            <w:pPr>
              <w:autoSpaceDE w:val="0"/>
              <w:autoSpaceDN w:val="0"/>
              <w:adjustRightInd w:val="0"/>
              <w:spacing w:after="34"/>
              <w:rPr>
                <w:rFonts w:ascii="Arial" w:hAnsi="Arial" w:cs="Arial"/>
                <w:bCs/>
                <w:color w:val="000000"/>
                <w:u w:val="single"/>
              </w:rPr>
            </w:pPr>
          </w:p>
          <w:p w14:paraId="7CE26CCC" w14:textId="77777777" w:rsidR="008B2D15" w:rsidRPr="002B141E" w:rsidRDefault="008B2D15" w:rsidP="008B2D15">
            <w:pPr>
              <w:autoSpaceDE w:val="0"/>
              <w:autoSpaceDN w:val="0"/>
              <w:adjustRightInd w:val="0"/>
              <w:spacing w:after="34"/>
              <w:rPr>
                <w:rFonts w:ascii="Arial" w:hAnsi="Arial" w:cs="Arial"/>
                <w:bCs/>
                <w:color w:val="000000"/>
              </w:rPr>
            </w:pPr>
            <w:r w:rsidRPr="002B141E">
              <w:rPr>
                <w:rFonts w:ascii="Arial" w:hAnsi="Arial" w:cs="Arial"/>
                <w:bCs/>
                <w:color w:val="000000"/>
              </w:rPr>
              <w:t xml:space="preserve">Harbour is the only commissioned support service within Hartlepool and were re-commissioned in October 2022 to provide an integrated service for both victims and survivors, children and perpetrators of domestic abuse. This includes providing safe accommodation, outreach and targeted support programmes. </w:t>
            </w:r>
          </w:p>
          <w:p w14:paraId="1574D2BD" w14:textId="77777777" w:rsidR="008B2D15" w:rsidRPr="002B141E" w:rsidRDefault="008B2D15" w:rsidP="008B2D15">
            <w:pPr>
              <w:autoSpaceDE w:val="0"/>
              <w:autoSpaceDN w:val="0"/>
              <w:adjustRightInd w:val="0"/>
              <w:spacing w:after="34"/>
              <w:rPr>
                <w:rFonts w:ascii="Arial" w:hAnsi="Arial" w:cs="Arial"/>
                <w:bCs/>
                <w:color w:val="000000"/>
              </w:rPr>
            </w:pPr>
          </w:p>
          <w:p w14:paraId="3DC548A5" w14:textId="77777777" w:rsidR="008B2D15" w:rsidRPr="002B141E" w:rsidRDefault="008B2D15" w:rsidP="008B2D15">
            <w:pPr>
              <w:pStyle w:val="BodyText"/>
              <w:ind w:right="456"/>
              <w:rPr>
                <w:rFonts w:ascii="Arial" w:hAnsi="Arial" w:cs="Arial"/>
                <w:lang w:val="en-GB"/>
              </w:rPr>
            </w:pPr>
            <w:r w:rsidRPr="002B141E">
              <w:rPr>
                <w:rFonts w:ascii="Arial" w:hAnsi="Arial" w:cs="Arial"/>
                <w:lang w:val="en-GB"/>
              </w:rPr>
              <w:t>Harbour data shows that both overall referrals and individuals referred for support have decreased by 4-5% from 2022/23 to 2023/24 as</w:t>
            </w:r>
            <w:r w:rsidRPr="002B141E">
              <w:rPr>
                <w:rFonts w:ascii="Arial" w:hAnsi="Arial" w:cs="Arial"/>
                <w:spacing w:val="-2"/>
                <w:lang w:val="en-GB"/>
              </w:rPr>
              <w:t xml:space="preserve"> </w:t>
            </w:r>
            <w:r w:rsidRPr="002B141E">
              <w:rPr>
                <w:rFonts w:ascii="Arial" w:hAnsi="Arial" w:cs="Arial"/>
                <w:lang w:val="en-GB"/>
              </w:rPr>
              <w:t>shown</w:t>
            </w:r>
            <w:r w:rsidRPr="002B141E">
              <w:rPr>
                <w:rFonts w:ascii="Arial" w:hAnsi="Arial" w:cs="Arial"/>
                <w:spacing w:val="-1"/>
                <w:lang w:val="en-GB"/>
              </w:rPr>
              <w:t xml:space="preserve"> </w:t>
            </w:r>
            <w:r w:rsidRPr="002B141E">
              <w:rPr>
                <w:rFonts w:ascii="Arial" w:hAnsi="Arial" w:cs="Arial"/>
                <w:lang w:val="en-GB"/>
              </w:rPr>
              <w:t>in</w:t>
            </w:r>
            <w:r w:rsidRPr="002B141E">
              <w:rPr>
                <w:rFonts w:ascii="Arial" w:hAnsi="Arial" w:cs="Arial"/>
                <w:spacing w:val="-2"/>
                <w:lang w:val="en-GB"/>
              </w:rPr>
              <w:t xml:space="preserve"> </w:t>
            </w:r>
            <w:r w:rsidRPr="002B141E">
              <w:rPr>
                <w:rFonts w:ascii="Arial" w:hAnsi="Arial" w:cs="Arial"/>
                <w:lang w:val="en-GB"/>
              </w:rPr>
              <w:t>the</w:t>
            </w:r>
            <w:r w:rsidRPr="002B141E">
              <w:rPr>
                <w:rFonts w:ascii="Arial" w:hAnsi="Arial" w:cs="Arial"/>
                <w:spacing w:val="-4"/>
                <w:lang w:val="en-GB"/>
              </w:rPr>
              <w:t xml:space="preserve"> </w:t>
            </w:r>
            <w:r w:rsidRPr="002B141E">
              <w:rPr>
                <w:rFonts w:ascii="Arial" w:hAnsi="Arial" w:cs="Arial"/>
                <w:lang w:val="en-GB"/>
              </w:rPr>
              <w:t>table</w:t>
            </w:r>
            <w:r w:rsidRPr="002B141E">
              <w:rPr>
                <w:rFonts w:ascii="Arial" w:hAnsi="Arial" w:cs="Arial"/>
                <w:spacing w:val="-3"/>
                <w:lang w:val="en-GB"/>
              </w:rPr>
              <w:t xml:space="preserve"> </w:t>
            </w:r>
            <w:r w:rsidRPr="002B141E">
              <w:rPr>
                <w:rFonts w:ascii="Arial" w:hAnsi="Arial" w:cs="Arial"/>
                <w:lang w:val="en-GB"/>
              </w:rPr>
              <w:t>below.</w:t>
            </w:r>
            <w:r w:rsidRPr="002B141E">
              <w:rPr>
                <w:rFonts w:ascii="Arial" w:hAnsi="Arial" w:cs="Arial"/>
                <w:spacing w:val="-2"/>
                <w:lang w:val="en-GB"/>
              </w:rPr>
              <w:t xml:space="preserve"> </w:t>
            </w:r>
            <w:r w:rsidRPr="002B141E">
              <w:rPr>
                <w:rFonts w:ascii="Arial" w:hAnsi="Arial" w:cs="Arial"/>
                <w:lang w:val="en-GB"/>
              </w:rPr>
              <w:t>Repeat referrals also declined in both number and proportion in 2023/24, down from 13.1% to 10.5%.</w:t>
            </w:r>
          </w:p>
          <w:p w14:paraId="5480AD51" w14:textId="77777777" w:rsidR="008B2D15" w:rsidRPr="002B141E" w:rsidRDefault="008B2D15" w:rsidP="008B2D15">
            <w:pPr>
              <w:pStyle w:val="BodyText"/>
              <w:ind w:left="120" w:right="456"/>
              <w:rPr>
                <w:rFonts w:ascii="Arial" w:hAnsi="Arial" w:cs="Arial"/>
                <w:lang w:val="en-GB"/>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41"/>
              <w:gridCol w:w="980"/>
              <w:gridCol w:w="982"/>
            </w:tblGrid>
            <w:tr w:rsidR="008B2D15" w:rsidRPr="002B141E" w14:paraId="06B8B6C4" w14:textId="77777777" w:rsidTr="00E339C8">
              <w:trPr>
                <w:trHeight w:val="301"/>
              </w:trPr>
              <w:tc>
                <w:tcPr>
                  <w:tcW w:w="3241" w:type="dxa"/>
                  <w:shd w:val="clear" w:color="auto" w:fill="99CCFF"/>
                </w:tcPr>
                <w:p w14:paraId="6785F249" w14:textId="77777777" w:rsidR="008B2D15" w:rsidRPr="002B69D0" w:rsidRDefault="008B2D15" w:rsidP="008B2D15">
                  <w:pPr>
                    <w:pStyle w:val="TableParagraph"/>
                    <w:spacing w:before="13" w:line="268" w:lineRule="exact"/>
                    <w:rPr>
                      <w:rFonts w:ascii="Arial" w:hAnsi="Arial" w:cs="Arial"/>
                      <w:b/>
                      <w:lang w:val="en-GB"/>
                    </w:rPr>
                  </w:pPr>
                  <w:r w:rsidRPr="002B69D0">
                    <w:rPr>
                      <w:rFonts w:ascii="Arial" w:hAnsi="Arial" w:cs="Arial"/>
                      <w:b/>
                      <w:lang w:val="en-GB"/>
                    </w:rPr>
                    <w:t>Origin</w:t>
                  </w:r>
                  <w:r w:rsidRPr="002B69D0">
                    <w:rPr>
                      <w:rFonts w:ascii="Arial" w:hAnsi="Arial" w:cs="Arial"/>
                      <w:b/>
                      <w:spacing w:val="-2"/>
                      <w:lang w:val="en-GB"/>
                    </w:rPr>
                    <w:t xml:space="preserve"> </w:t>
                  </w:r>
                  <w:r w:rsidRPr="002B69D0">
                    <w:rPr>
                      <w:rFonts w:ascii="Arial" w:hAnsi="Arial" w:cs="Arial"/>
                      <w:b/>
                      <w:lang w:val="en-GB"/>
                    </w:rPr>
                    <w:t>of</w:t>
                  </w:r>
                  <w:r w:rsidRPr="002B69D0">
                    <w:rPr>
                      <w:rFonts w:ascii="Arial" w:hAnsi="Arial" w:cs="Arial"/>
                      <w:b/>
                      <w:spacing w:val="-1"/>
                      <w:lang w:val="en-GB"/>
                    </w:rPr>
                    <w:t xml:space="preserve"> </w:t>
                  </w:r>
                  <w:r w:rsidRPr="002B69D0">
                    <w:rPr>
                      <w:rFonts w:ascii="Arial" w:hAnsi="Arial" w:cs="Arial"/>
                      <w:b/>
                      <w:spacing w:val="-2"/>
                      <w:lang w:val="en-GB"/>
                    </w:rPr>
                    <w:t>referral</w:t>
                  </w:r>
                </w:p>
              </w:tc>
              <w:tc>
                <w:tcPr>
                  <w:tcW w:w="980" w:type="dxa"/>
                  <w:shd w:val="clear" w:color="auto" w:fill="99CCFF"/>
                </w:tcPr>
                <w:p w14:paraId="18ACD003" w14:textId="77777777" w:rsidR="008B2D15" w:rsidRPr="002B69D0" w:rsidRDefault="008B2D15" w:rsidP="008B2D15">
                  <w:pPr>
                    <w:pStyle w:val="TableParagraph"/>
                    <w:spacing w:before="13" w:line="268" w:lineRule="exact"/>
                    <w:ind w:left="18"/>
                    <w:jc w:val="center"/>
                    <w:rPr>
                      <w:rFonts w:ascii="Arial" w:hAnsi="Arial" w:cs="Arial"/>
                      <w:b/>
                      <w:lang w:val="en-GB"/>
                    </w:rPr>
                  </w:pPr>
                  <w:r w:rsidRPr="002B69D0">
                    <w:rPr>
                      <w:rFonts w:ascii="Arial" w:hAnsi="Arial" w:cs="Arial"/>
                      <w:b/>
                      <w:spacing w:val="-2"/>
                      <w:lang w:val="en-GB"/>
                    </w:rPr>
                    <w:t>2022/23</w:t>
                  </w:r>
                </w:p>
              </w:tc>
              <w:tc>
                <w:tcPr>
                  <w:tcW w:w="982" w:type="dxa"/>
                  <w:shd w:val="clear" w:color="auto" w:fill="99CCFF"/>
                </w:tcPr>
                <w:p w14:paraId="38B4AF60" w14:textId="77777777" w:rsidR="008B2D15" w:rsidRPr="002B69D0" w:rsidRDefault="008B2D15" w:rsidP="008B2D15">
                  <w:pPr>
                    <w:pStyle w:val="TableParagraph"/>
                    <w:spacing w:before="13" w:line="268" w:lineRule="exact"/>
                    <w:ind w:left="16" w:right="1"/>
                    <w:jc w:val="center"/>
                    <w:rPr>
                      <w:rFonts w:ascii="Arial" w:hAnsi="Arial" w:cs="Arial"/>
                      <w:b/>
                      <w:lang w:val="en-GB"/>
                    </w:rPr>
                  </w:pPr>
                  <w:r w:rsidRPr="002B69D0">
                    <w:rPr>
                      <w:rFonts w:ascii="Arial" w:hAnsi="Arial" w:cs="Arial"/>
                      <w:b/>
                      <w:spacing w:val="-2"/>
                      <w:lang w:val="en-GB"/>
                    </w:rPr>
                    <w:t>2023/24</w:t>
                  </w:r>
                </w:p>
              </w:tc>
            </w:tr>
            <w:tr w:rsidR="008B2D15" w:rsidRPr="002B141E" w14:paraId="53F05E39" w14:textId="77777777" w:rsidTr="00E339C8">
              <w:trPr>
                <w:trHeight w:val="299"/>
              </w:trPr>
              <w:tc>
                <w:tcPr>
                  <w:tcW w:w="3241" w:type="dxa"/>
                </w:tcPr>
                <w:p w14:paraId="77483C37" w14:textId="77777777" w:rsidR="008B2D15" w:rsidRPr="002B69D0" w:rsidRDefault="008B2D15" w:rsidP="008B2D15">
                  <w:pPr>
                    <w:pStyle w:val="TableParagraph"/>
                    <w:spacing w:before="11" w:line="268" w:lineRule="exact"/>
                    <w:rPr>
                      <w:rFonts w:ascii="Arial" w:hAnsi="Arial" w:cs="Arial"/>
                      <w:lang w:val="en-GB"/>
                    </w:rPr>
                  </w:pPr>
                  <w:r w:rsidRPr="002B69D0">
                    <w:rPr>
                      <w:rFonts w:ascii="Arial" w:hAnsi="Arial" w:cs="Arial"/>
                      <w:spacing w:val="-2"/>
                      <w:lang w:val="en-GB"/>
                    </w:rPr>
                    <w:t>Referrals</w:t>
                  </w:r>
                </w:p>
              </w:tc>
              <w:tc>
                <w:tcPr>
                  <w:tcW w:w="980" w:type="dxa"/>
                  <w:vAlign w:val="bottom"/>
                </w:tcPr>
                <w:p w14:paraId="293B00F8" w14:textId="77777777" w:rsidR="008B2D15" w:rsidRPr="002B69D0" w:rsidRDefault="008B2D15" w:rsidP="008B2D15">
                  <w:pPr>
                    <w:jc w:val="center"/>
                    <w:rPr>
                      <w:rFonts w:ascii="Arial" w:hAnsi="Arial" w:cs="Arial"/>
                      <w:color w:val="000000"/>
                      <w:sz w:val="22"/>
                      <w:szCs w:val="22"/>
                    </w:rPr>
                  </w:pPr>
                  <w:r w:rsidRPr="002B69D0">
                    <w:rPr>
                      <w:rFonts w:ascii="Arial" w:hAnsi="Arial" w:cs="Arial"/>
                      <w:color w:val="000000"/>
                      <w:sz w:val="22"/>
                      <w:szCs w:val="22"/>
                    </w:rPr>
                    <w:t>3296</w:t>
                  </w:r>
                </w:p>
              </w:tc>
              <w:tc>
                <w:tcPr>
                  <w:tcW w:w="982" w:type="dxa"/>
                  <w:vAlign w:val="bottom"/>
                </w:tcPr>
                <w:p w14:paraId="57A0EEA7" w14:textId="77777777" w:rsidR="008B2D15" w:rsidRPr="002B69D0" w:rsidRDefault="008B2D15" w:rsidP="008B2D15">
                  <w:pPr>
                    <w:jc w:val="center"/>
                    <w:rPr>
                      <w:rFonts w:ascii="Arial" w:hAnsi="Arial" w:cs="Arial"/>
                      <w:color w:val="000000"/>
                      <w:sz w:val="22"/>
                      <w:szCs w:val="22"/>
                    </w:rPr>
                  </w:pPr>
                  <w:r w:rsidRPr="002B69D0">
                    <w:rPr>
                      <w:rFonts w:ascii="Arial" w:hAnsi="Arial" w:cs="Arial"/>
                      <w:color w:val="000000"/>
                      <w:sz w:val="22"/>
                      <w:szCs w:val="22"/>
                    </w:rPr>
                    <w:t>3165</w:t>
                  </w:r>
                </w:p>
              </w:tc>
            </w:tr>
            <w:tr w:rsidR="008B2D15" w:rsidRPr="002B141E" w14:paraId="464FE3D6" w14:textId="77777777" w:rsidTr="00E339C8">
              <w:trPr>
                <w:trHeight w:val="299"/>
              </w:trPr>
              <w:tc>
                <w:tcPr>
                  <w:tcW w:w="3241" w:type="dxa"/>
                </w:tcPr>
                <w:p w14:paraId="475B9D94" w14:textId="77777777" w:rsidR="008B2D15" w:rsidRPr="002B69D0" w:rsidRDefault="008B2D15" w:rsidP="008B2D15">
                  <w:pPr>
                    <w:pStyle w:val="TableParagraph"/>
                    <w:spacing w:before="13" w:line="266" w:lineRule="exact"/>
                    <w:rPr>
                      <w:rFonts w:ascii="Arial" w:hAnsi="Arial" w:cs="Arial"/>
                      <w:lang w:val="en-GB"/>
                    </w:rPr>
                  </w:pPr>
                  <w:r w:rsidRPr="002B69D0">
                    <w:rPr>
                      <w:rFonts w:ascii="Arial" w:hAnsi="Arial" w:cs="Arial"/>
                      <w:spacing w:val="-2"/>
                      <w:lang w:val="en-GB"/>
                    </w:rPr>
                    <w:t>Individuals referred</w:t>
                  </w:r>
                </w:p>
              </w:tc>
              <w:tc>
                <w:tcPr>
                  <w:tcW w:w="980" w:type="dxa"/>
                  <w:vAlign w:val="bottom"/>
                </w:tcPr>
                <w:p w14:paraId="20B90DAF" w14:textId="77777777" w:rsidR="008B2D15" w:rsidRPr="002B69D0" w:rsidRDefault="008B2D15" w:rsidP="008B2D15">
                  <w:pPr>
                    <w:jc w:val="center"/>
                    <w:rPr>
                      <w:rFonts w:ascii="Arial" w:hAnsi="Arial" w:cs="Arial"/>
                      <w:color w:val="000000"/>
                      <w:sz w:val="22"/>
                      <w:szCs w:val="22"/>
                    </w:rPr>
                  </w:pPr>
                  <w:r w:rsidRPr="002B69D0">
                    <w:rPr>
                      <w:rFonts w:ascii="Arial" w:hAnsi="Arial" w:cs="Arial"/>
                      <w:color w:val="000000"/>
                      <w:sz w:val="22"/>
                      <w:szCs w:val="22"/>
                    </w:rPr>
                    <w:t>2372</w:t>
                  </w:r>
                </w:p>
              </w:tc>
              <w:tc>
                <w:tcPr>
                  <w:tcW w:w="982" w:type="dxa"/>
                  <w:vAlign w:val="bottom"/>
                </w:tcPr>
                <w:p w14:paraId="764EC105" w14:textId="77777777" w:rsidR="008B2D15" w:rsidRPr="002B69D0" w:rsidRDefault="008B2D15" w:rsidP="008B2D15">
                  <w:pPr>
                    <w:jc w:val="center"/>
                    <w:rPr>
                      <w:rFonts w:ascii="Arial" w:hAnsi="Arial" w:cs="Arial"/>
                      <w:color w:val="000000"/>
                      <w:sz w:val="22"/>
                      <w:szCs w:val="22"/>
                    </w:rPr>
                  </w:pPr>
                  <w:r w:rsidRPr="002B69D0">
                    <w:rPr>
                      <w:rFonts w:ascii="Arial" w:hAnsi="Arial" w:cs="Arial"/>
                      <w:color w:val="000000"/>
                      <w:sz w:val="22"/>
                      <w:szCs w:val="22"/>
                    </w:rPr>
                    <w:t>2266</w:t>
                  </w:r>
                </w:p>
              </w:tc>
            </w:tr>
            <w:tr w:rsidR="008B2D15" w:rsidRPr="002B141E" w14:paraId="265A08C5" w14:textId="77777777" w:rsidTr="00E339C8">
              <w:trPr>
                <w:trHeight w:val="299"/>
              </w:trPr>
              <w:tc>
                <w:tcPr>
                  <w:tcW w:w="3241" w:type="dxa"/>
                </w:tcPr>
                <w:p w14:paraId="01E46EE0" w14:textId="77777777" w:rsidR="008B2D15" w:rsidRPr="002B69D0" w:rsidRDefault="008B2D15" w:rsidP="008B2D15">
                  <w:pPr>
                    <w:pStyle w:val="TableParagraph"/>
                    <w:spacing w:before="13" w:line="266" w:lineRule="exact"/>
                    <w:rPr>
                      <w:rFonts w:ascii="Arial" w:hAnsi="Arial" w:cs="Arial"/>
                      <w:spacing w:val="-2"/>
                      <w:lang w:val="en-GB"/>
                    </w:rPr>
                  </w:pPr>
                  <w:r w:rsidRPr="002B69D0">
                    <w:rPr>
                      <w:rFonts w:ascii="Arial" w:hAnsi="Arial" w:cs="Arial"/>
                      <w:spacing w:val="-2"/>
                      <w:lang w:val="en-GB"/>
                    </w:rPr>
                    <w:t>Repeat</w:t>
                  </w:r>
                </w:p>
              </w:tc>
              <w:tc>
                <w:tcPr>
                  <w:tcW w:w="980" w:type="dxa"/>
                  <w:vAlign w:val="bottom"/>
                </w:tcPr>
                <w:p w14:paraId="337E2A98" w14:textId="77777777" w:rsidR="008B2D15" w:rsidRPr="002B69D0" w:rsidRDefault="008B2D15" w:rsidP="008B2D15">
                  <w:pPr>
                    <w:jc w:val="center"/>
                    <w:rPr>
                      <w:rFonts w:ascii="Arial" w:hAnsi="Arial" w:cs="Arial"/>
                      <w:color w:val="000000"/>
                      <w:sz w:val="22"/>
                      <w:szCs w:val="22"/>
                    </w:rPr>
                  </w:pPr>
                  <w:r w:rsidRPr="002B69D0">
                    <w:rPr>
                      <w:rFonts w:ascii="Arial" w:hAnsi="Arial" w:cs="Arial"/>
                      <w:color w:val="000000"/>
                      <w:sz w:val="22"/>
                      <w:szCs w:val="22"/>
                    </w:rPr>
                    <w:t>310</w:t>
                  </w:r>
                </w:p>
              </w:tc>
              <w:tc>
                <w:tcPr>
                  <w:tcW w:w="982" w:type="dxa"/>
                  <w:vAlign w:val="bottom"/>
                </w:tcPr>
                <w:p w14:paraId="0A34CAF0" w14:textId="77777777" w:rsidR="008B2D15" w:rsidRPr="002B69D0" w:rsidRDefault="008B2D15" w:rsidP="008B2D15">
                  <w:pPr>
                    <w:jc w:val="center"/>
                    <w:rPr>
                      <w:rFonts w:ascii="Arial" w:hAnsi="Arial" w:cs="Arial"/>
                      <w:color w:val="000000"/>
                      <w:sz w:val="22"/>
                      <w:szCs w:val="22"/>
                    </w:rPr>
                  </w:pPr>
                  <w:r w:rsidRPr="002B69D0">
                    <w:rPr>
                      <w:rFonts w:ascii="Arial" w:hAnsi="Arial" w:cs="Arial"/>
                      <w:color w:val="000000"/>
                      <w:sz w:val="22"/>
                      <w:szCs w:val="22"/>
                    </w:rPr>
                    <w:t>239</w:t>
                  </w:r>
                </w:p>
              </w:tc>
            </w:tr>
          </w:tbl>
          <w:p w14:paraId="670F2E27" w14:textId="77777777" w:rsidR="008B2D15" w:rsidRPr="002B141E" w:rsidRDefault="008B2D15" w:rsidP="008B2D15">
            <w:pPr>
              <w:pStyle w:val="BodyText"/>
              <w:spacing w:before="1"/>
              <w:rPr>
                <w:rFonts w:ascii="Arial" w:hAnsi="Arial" w:cs="Arial"/>
                <w:lang w:val="en-GB"/>
              </w:rPr>
            </w:pPr>
          </w:p>
          <w:p w14:paraId="4C6A7E09" w14:textId="77777777" w:rsidR="008B2D15" w:rsidRDefault="008B2D15" w:rsidP="008B2D15">
            <w:pPr>
              <w:pStyle w:val="BodyText"/>
              <w:ind w:left="120" w:right="558"/>
              <w:rPr>
                <w:rFonts w:ascii="Arial" w:hAnsi="Arial" w:cs="Arial"/>
                <w:lang w:val="en-GB"/>
              </w:rPr>
            </w:pPr>
            <w:r w:rsidRPr="002B141E">
              <w:rPr>
                <w:rFonts w:ascii="Arial" w:hAnsi="Arial" w:cs="Arial"/>
                <w:lang w:val="en-GB"/>
              </w:rPr>
              <w:t>The table below shows that in 2023/24, less than 50% of referrals to Harbour services came from the police, down from 52.3% in the previous year. Self-referrals, referrals from social services (both child safeguarding and early help) and MARAC all increased their proportion of referrals in 2023/24 and accounted for 35.2% of referrals in 2023/24. In contrast, 4% of referrals were made by health services (GPs,</w:t>
            </w:r>
            <w:r w:rsidRPr="002B141E">
              <w:rPr>
                <w:rFonts w:ascii="Arial" w:hAnsi="Arial" w:cs="Arial"/>
                <w:spacing w:val="-2"/>
                <w:lang w:val="en-GB"/>
              </w:rPr>
              <w:t xml:space="preserve"> </w:t>
            </w:r>
            <w:r w:rsidRPr="002B141E">
              <w:rPr>
                <w:rFonts w:ascii="Arial" w:hAnsi="Arial" w:cs="Arial"/>
                <w:lang w:val="en-GB"/>
              </w:rPr>
              <w:t>community</w:t>
            </w:r>
            <w:r w:rsidRPr="002B141E">
              <w:rPr>
                <w:rFonts w:ascii="Arial" w:hAnsi="Arial" w:cs="Arial"/>
                <w:spacing w:val="-3"/>
                <w:lang w:val="en-GB"/>
              </w:rPr>
              <w:t xml:space="preserve"> </w:t>
            </w:r>
            <w:r w:rsidRPr="002B141E">
              <w:rPr>
                <w:rFonts w:ascii="Arial" w:hAnsi="Arial" w:cs="Arial"/>
                <w:lang w:val="en-GB"/>
              </w:rPr>
              <w:t>midwives,</w:t>
            </w:r>
            <w:r w:rsidRPr="002B141E">
              <w:rPr>
                <w:rFonts w:ascii="Arial" w:hAnsi="Arial" w:cs="Arial"/>
                <w:spacing w:val="-3"/>
                <w:lang w:val="en-GB"/>
              </w:rPr>
              <w:t xml:space="preserve"> </w:t>
            </w:r>
            <w:r w:rsidRPr="002B141E">
              <w:rPr>
                <w:rFonts w:ascii="Arial" w:hAnsi="Arial" w:cs="Arial"/>
                <w:lang w:val="en-GB"/>
              </w:rPr>
              <w:t>hospital,</w:t>
            </w:r>
            <w:r w:rsidRPr="002B141E">
              <w:rPr>
                <w:rFonts w:ascii="Arial" w:hAnsi="Arial" w:cs="Arial"/>
                <w:spacing w:val="-5"/>
                <w:lang w:val="en-GB"/>
              </w:rPr>
              <w:t xml:space="preserve"> </w:t>
            </w:r>
            <w:r w:rsidRPr="002B141E">
              <w:rPr>
                <w:rFonts w:ascii="Arial" w:hAnsi="Arial" w:cs="Arial"/>
                <w:lang w:val="en-GB"/>
              </w:rPr>
              <w:t>health</w:t>
            </w:r>
            <w:r w:rsidRPr="002B141E">
              <w:rPr>
                <w:rFonts w:ascii="Arial" w:hAnsi="Arial" w:cs="Arial"/>
                <w:spacing w:val="-2"/>
                <w:lang w:val="en-GB"/>
              </w:rPr>
              <w:t xml:space="preserve"> </w:t>
            </w:r>
            <w:r w:rsidRPr="002B141E">
              <w:rPr>
                <w:rFonts w:ascii="Arial" w:hAnsi="Arial" w:cs="Arial"/>
                <w:lang w:val="en-GB"/>
              </w:rPr>
              <w:t>visitors and</w:t>
            </w:r>
            <w:r w:rsidRPr="002B141E">
              <w:rPr>
                <w:rFonts w:ascii="Arial" w:hAnsi="Arial" w:cs="Arial"/>
                <w:spacing w:val="-4"/>
                <w:lang w:val="en-GB"/>
              </w:rPr>
              <w:t xml:space="preserve"> </w:t>
            </w:r>
            <w:r w:rsidRPr="002B141E">
              <w:rPr>
                <w:rFonts w:ascii="Arial" w:hAnsi="Arial" w:cs="Arial"/>
                <w:lang w:val="en-GB"/>
              </w:rPr>
              <w:t>mental</w:t>
            </w:r>
            <w:r w:rsidRPr="002B141E">
              <w:rPr>
                <w:rFonts w:ascii="Arial" w:hAnsi="Arial" w:cs="Arial"/>
                <w:spacing w:val="-5"/>
                <w:lang w:val="en-GB"/>
              </w:rPr>
              <w:t xml:space="preserve"> </w:t>
            </w:r>
            <w:r w:rsidRPr="002B141E">
              <w:rPr>
                <w:rFonts w:ascii="Arial" w:hAnsi="Arial" w:cs="Arial"/>
                <w:lang w:val="en-GB"/>
              </w:rPr>
              <w:t>health</w:t>
            </w:r>
            <w:r w:rsidRPr="002B141E">
              <w:rPr>
                <w:rFonts w:ascii="Arial" w:hAnsi="Arial" w:cs="Arial"/>
                <w:spacing w:val="-4"/>
                <w:lang w:val="en-GB"/>
              </w:rPr>
              <w:t xml:space="preserve"> </w:t>
            </w:r>
            <w:r w:rsidRPr="002B141E">
              <w:rPr>
                <w:rFonts w:ascii="Arial" w:hAnsi="Arial" w:cs="Arial"/>
                <w:lang w:val="en-GB"/>
              </w:rPr>
              <w:t>services). More than half of the health service referrals came from mental health services, and no referrals came from community midwives or health visitors.</w:t>
            </w:r>
          </w:p>
          <w:p w14:paraId="42127F28" w14:textId="77777777" w:rsidR="005B15FF" w:rsidRDefault="005B15FF" w:rsidP="008B2D15">
            <w:pPr>
              <w:pStyle w:val="BodyText"/>
              <w:ind w:left="120" w:right="558"/>
              <w:rPr>
                <w:rFonts w:ascii="Arial" w:hAnsi="Arial" w:cs="Arial"/>
                <w:lang w:val="en-GB"/>
              </w:rPr>
            </w:pPr>
          </w:p>
          <w:p w14:paraId="061E3F42" w14:textId="77777777" w:rsidR="005B15FF" w:rsidRDefault="005B15FF" w:rsidP="008B2D15">
            <w:pPr>
              <w:pStyle w:val="BodyText"/>
              <w:ind w:left="120" w:right="558"/>
              <w:rPr>
                <w:rFonts w:ascii="Arial" w:hAnsi="Arial" w:cs="Arial"/>
                <w:lang w:val="en-GB"/>
              </w:rPr>
            </w:pPr>
          </w:p>
          <w:p w14:paraId="6E505935" w14:textId="77777777" w:rsidR="005B15FF" w:rsidRDefault="005B15FF" w:rsidP="008B2D15">
            <w:pPr>
              <w:pStyle w:val="BodyText"/>
              <w:ind w:left="120" w:right="558"/>
              <w:rPr>
                <w:rFonts w:ascii="Arial" w:hAnsi="Arial" w:cs="Arial"/>
                <w:lang w:val="en-GB"/>
              </w:rPr>
            </w:pPr>
          </w:p>
          <w:p w14:paraId="63E04186" w14:textId="77777777" w:rsidR="005B15FF" w:rsidRDefault="005B15FF" w:rsidP="008B2D15">
            <w:pPr>
              <w:pStyle w:val="BodyText"/>
              <w:ind w:left="120" w:right="558"/>
              <w:rPr>
                <w:rFonts w:ascii="Arial" w:hAnsi="Arial" w:cs="Arial"/>
                <w:lang w:val="en-GB"/>
              </w:rPr>
            </w:pPr>
          </w:p>
          <w:p w14:paraId="56D6B852" w14:textId="77777777" w:rsidR="005B15FF" w:rsidRDefault="005B15FF" w:rsidP="008B2D15">
            <w:pPr>
              <w:pStyle w:val="BodyText"/>
              <w:ind w:left="120" w:right="558"/>
              <w:rPr>
                <w:rFonts w:ascii="Arial" w:hAnsi="Arial" w:cs="Arial"/>
                <w:lang w:val="en-GB"/>
              </w:rPr>
            </w:pPr>
          </w:p>
          <w:p w14:paraId="7ABD558C" w14:textId="77777777" w:rsidR="005B15FF" w:rsidRDefault="005B15FF" w:rsidP="008B2D15">
            <w:pPr>
              <w:pStyle w:val="BodyText"/>
              <w:ind w:left="120" w:right="558"/>
              <w:rPr>
                <w:rFonts w:ascii="Arial" w:hAnsi="Arial" w:cs="Arial"/>
                <w:lang w:val="en-GB"/>
              </w:rPr>
            </w:pPr>
          </w:p>
          <w:p w14:paraId="14A1B1A9" w14:textId="77777777" w:rsidR="005B15FF" w:rsidRDefault="005B15FF" w:rsidP="008B2D15">
            <w:pPr>
              <w:pStyle w:val="BodyText"/>
              <w:ind w:left="120" w:right="558"/>
              <w:rPr>
                <w:rFonts w:ascii="Arial" w:hAnsi="Arial" w:cs="Arial"/>
                <w:lang w:val="en-GB"/>
              </w:rPr>
            </w:pPr>
          </w:p>
          <w:p w14:paraId="40ED67E1" w14:textId="77777777" w:rsidR="005B15FF" w:rsidRDefault="005B15FF" w:rsidP="008B2D15">
            <w:pPr>
              <w:pStyle w:val="BodyText"/>
              <w:ind w:left="120" w:right="558"/>
              <w:rPr>
                <w:rFonts w:ascii="Arial" w:hAnsi="Arial" w:cs="Arial"/>
                <w:lang w:val="en-GB"/>
              </w:rPr>
            </w:pPr>
          </w:p>
          <w:p w14:paraId="7C66728C" w14:textId="77777777" w:rsidR="005B15FF" w:rsidRPr="002B141E" w:rsidRDefault="005B15FF" w:rsidP="008B2D15">
            <w:pPr>
              <w:pStyle w:val="BodyText"/>
              <w:ind w:left="120" w:right="558"/>
              <w:rPr>
                <w:rFonts w:ascii="Arial" w:hAnsi="Arial" w:cs="Arial"/>
                <w:lang w:val="en-GB"/>
              </w:rPr>
            </w:pPr>
          </w:p>
          <w:p w14:paraId="2C720061" w14:textId="77777777" w:rsidR="008B2D15" w:rsidRPr="002B141E" w:rsidRDefault="008B2D15" w:rsidP="008B2D15">
            <w:pPr>
              <w:pStyle w:val="BodyText"/>
              <w:spacing w:before="49"/>
              <w:rPr>
                <w:rFonts w:ascii="Arial" w:hAnsi="Arial" w:cs="Arial"/>
                <w:lang w:val="en-GB"/>
              </w:rPr>
            </w:pPr>
          </w:p>
          <w:tbl>
            <w:tblPr>
              <w:tblStyle w:val="PlainTable1"/>
              <w:tblW w:w="6880" w:type="dxa"/>
              <w:tblLook w:val="04A0" w:firstRow="1" w:lastRow="0" w:firstColumn="1" w:lastColumn="0" w:noHBand="0" w:noVBand="1"/>
            </w:tblPr>
            <w:tblGrid>
              <w:gridCol w:w="4220"/>
              <w:gridCol w:w="1360"/>
              <w:gridCol w:w="1300"/>
            </w:tblGrid>
            <w:tr w:rsidR="008B2D15" w:rsidRPr="002B141E" w14:paraId="190C8D5A" w14:textId="77777777" w:rsidTr="00E339C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0" w:type="dxa"/>
                  <w:shd w:val="clear" w:color="auto" w:fill="99CCFF"/>
                  <w:hideMark/>
                </w:tcPr>
                <w:p w14:paraId="2C854C4D" w14:textId="77777777" w:rsidR="008B2D15" w:rsidRPr="002B69D0" w:rsidRDefault="008B2D15" w:rsidP="008B2D15">
                  <w:pPr>
                    <w:rPr>
                      <w:rFonts w:ascii="Arial" w:hAnsi="Arial" w:cs="Arial"/>
                      <w:b w:val="0"/>
                      <w:bCs w:val="0"/>
                      <w:color w:val="000000"/>
                      <w:sz w:val="22"/>
                      <w:szCs w:val="22"/>
                      <w:lang w:eastAsia="en-GB"/>
                    </w:rPr>
                  </w:pPr>
                  <w:r w:rsidRPr="002B69D0">
                    <w:rPr>
                      <w:rFonts w:ascii="Arial" w:hAnsi="Arial" w:cs="Arial"/>
                      <w:color w:val="000000"/>
                      <w:sz w:val="22"/>
                      <w:szCs w:val="22"/>
                      <w:lang w:eastAsia="en-GB"/>
                    </w:rPr>
                    <w:t>Origin of referral</w:t>
                  </w:r>
                </w:p>
              </w:tc>
              <w:tc>
                <w:tcPr>
                  <w:tcW w:w="1360" w:type="dxa"/>
                  <w:shd w:val="clear" w:color="auto" w:fill="99CCFF"/>
                  <w:hideMark/>
                </w:tcPr>
                <w:p w14:paraId="10CCEF41" w14:textId="77777777" w:rsidR="008B2D15" w:rsidRPr="002B69D0" w:rsidRDefault="008B2D15" w:rsidP="008B2D1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2"/>
                      <w:szCs w:val="22"/>
                      <w:lang w:eastAsia="en-GB"/>
                    </w:rPr>
                  </w:pPr>
                  <w:r w:rsidRPr="002B69D0">
                    <w:rPr>
                      <w:rFonts w:ascii="Arial" w:hAnsi="Arial" w:cs="Arial"/>
                      <w:color w:val="000000"/>
                      <w:spacing w:val="-2"/>
                      <w:sz w:val="22"/>
                      <w:szCs w:val="22"/>
                      <w:lang w:eastAsia="en-GB"/>
                    </w:rPr>
                    <w:t>% 2022/23</w:t>
                  </w:r>
                </w:p>
              </w:tc>
              <w:tc>
                <w:tcPr>
                  <w:tcW w:w="1300" w:type="dxa"/>
                  <w:shd w:val="clear" w:color="auto" w:fill="99CCFF"/>
                  <w:hideMark/>
                </w:tcPr>
                <w:p w14:paraId="21035CD1" w14:textId="77777777" w:rsidR="008B2D15" w:rsidRPr="002B69D0" w:rsidRDefault="008B2D15" w:rsidP="008B2D1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2"/>
                      <w:szCs w:val="22"/>
                      <w:lang w:eastAsia="en-GB"/>
                    </w:rPr>
                  </w:pPr>
                  <w:r w:rsidRPr="002B69D0">
                    <w:rPr>
                      <w:rFonts w:ascii="Arial" w:hAnsi="Arial" w:cs="Arial"/>
                      <w:color w:val="000000"/>
                      <w:spacing w:val="-2"/>
                      <w:sz w:val="22"/>
                      <w:szCs w:val="22"/>
                      <w:lang w:eastAsia="en-GB"/>
                    </w:rPr>
                    <w:t>% 2023/24</w:t>
                  </w:r>
                </w:p>
              </w:tc>
            </w:tr>
            <w:tr w:rsidR="008B2D15" w:rsidRPr="002B141E" w14:paraId="45D7217F"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0" w:type="dxa"/>
                  <w:noWrap/>
                  <w:hideMark/>
                </w:tcPr>
                <w:p w14:paraId="11977DDB" w14:textId="77777777" w:rsidR="008B2D15" w:rsidRPr="002B69D0" w:rsidRDefault="008B2D15" w:rsidP="008B2D15">
                  <w:pPr>
                    <w:rPr>
                      <w:rFonts w:ascii="Arial" w:hAnsi="Arial" w:cs="Arial"/>
                      <w:b w:val="0"/>
                      <w:bCs w:val="0"/>
                      <w:color w:val="000000"/>
                      <w:sz w:val="22"/>
                      <w:szCs w:val="22"/>
                      <w:lang w:eastAsia="en-GB"/>
                    </w:rPr>
                  </w:pPr>
                  <w:r w:rsidRPr="002B69D0">
                    <w:rPr>
                      <w:rFonts w:ascii="Arial" w:hAnsi="Arial" w:cs="Arial"/>
                      <w:b w:val="0"/>
                      <w:bCs w:val="0"/>
                      <w:color w:val="000000"/>
                      <w:sz w:val="22"/>
                      <w:szCs w:val="22"/>
                      <w:lang w:eastAsia="en-GB"/>
                    </w:rPr>
                    <w:t>Police</w:t>
                  </w:r>
                </w:p>
              </w:tc>
              <w:tc>
                <w:tcPr>
                  <w:tcW w:w="1360" w:type="dxa"/>
                  <w:hideMark/>
                </w:tcPr>
                <w:p w14:paraId="7BC3EAF5" w14:textId="77777777" w:rsidR="008B2D15" w:rsidRPr="002B69D0"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52.3</w:t>
                  </w:r>
                </w:p>
              </w:tc>
              <w:tc>
                <w:tcPr>
                  <w:tcW w:w="1300" w:type="dxa"/>
                  <w:hideMark/>
                </w:tcPr>
                <w:p w14:paraId="2619C63F" w14:textId="77777777" w:rsidR="008B2D15" w:rsidRPr="002B69D0"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47.9</w:t>
                  </w:r>
                </w:p>
              </w:tc>
            </w:tr>
            <w:tr w:rsidR="008B2D15" w:rsidRPr="002B141E" w14:paraId="1A57A850" w14:textId="77777777" w:rsidTr="00E339C8">
              <w:trPr>
                <w:trHeight w:val="300"/>
              </w:trPr>
              <w:tc>
                <w:tcPr>
                  <w:cnfStyle w:val="001000000000" w:firstRow="0" w:lastRow="0" w:firstColumn="1" w:lastColumn="0" w:oddVBand="0" w:evenVBand="0" w:oddHBand="0" w:evenHBand="0" w:firstRowFirstColumn="0" w:firstRowLastColumn="0" w:lastRowFirstColumn="0" w:lastRowLastColumn="0"/>
                  <w:tcW w:w="4220" w:type="dxa"/>
                  <w:noWrap/>
                  <w:hideMark/>
                </w:tcPr>
                <w:p w14:paraId="692CF155" w14:textId="77777777" w:rsidR="008B2D15" w:rsidRPr="002B69D0" w:rsidRDefault="008B2D15" w:rsidP="008B2D15">
                  <w:pPr>
                    <w:rPr>
                      <w:rFonts w:ascii="Arial" w:hAnsi="Arial" w:cs="Arial"/>
                      <w:b w:val="0"/>
                      <w:bCs w:val="0"/>
                      <w:color w:val="000000"/>
                      <w:sz w:val="22"/>
                      <w:szCs w:val="22"/>
                      <w:lang w:eastAsia="en-GB"/>
                    </w:rPr>
                  </w:pPr>
                  <w:r w:rsidRPr="002B69D0">
                    <w:rPr>
                      <w:rFonts w:ascii="Arial" w:hAnsi="Arial" w:cs="Arial"/>
                      <w:b w:val="0"/>
                      <w:bCs w:val="0"/>
                      <w:color w:val="000000"/>
                      <w:sz w:val="22"/>
                      <w:szCs w:val="22"/>
                      <w:lang w:eastAsia="en-GB"/>
                    </w:rPr>
                    <w:t>Self-referral</w:t>
                  </w:r>
                </w:p>
              </w:tc>
              <w:tc>
                <w:tcPr>
                  <w:tcW w:w="1360" w:type="dxa"/>
                  <w:hideMark/>
                </w:tcPr>
                <w:p w14:paraId="7C332ECE" w14:textId="77777777" w:rsidR="008B2D15" w:rsidRPr="002B69D0"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16.0</w:t>
                  </w:r>
                </w:p>
              </w:tc>
              <w:tc>
                <w:tcPr>
                  <w:tcW w:w="1300" w:type="dxa"/>
                  <w:hideMark/>
                </w:tcPr>
                <w:p w14:paraId="52978860" w14:textId="77777777" w:rsidR="008B2D15" w:rsidRPr="002B69D0"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16.4</w:t>
                  </w:r>
                </w:p>
              </w:tc>
            </w:tr>
            <w:tr w:rsidR="008B2D15" w:rsidRPr="002B141E" w14:paraId="3DAFCAD0"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0" w:type="dxa"/>
                  <w:noWrap/>
                  <w:hideMark/>
                </w:tcPr>
                <w:p w14:paraId="2FE0CBF2" w14:textId="77777777" w:rsidR="008B2D15" w:rsidRPr="002B69D0" w:rsidRDefault="008B2D15" w:rsidP="008B2D15">
                  <w:pPr>
                    <w:rPr>
                      <w:rFonts w:ascii="Arial" w:hAnsi="Arial" w:cs="Arial"/>
                      <w:b w:val="0"/>
                      <w:bCs w:val="0"/>
                      <w:color w:val="000000"/>
                      <w:sz w:val="22"/>
                      <w:szCs w:val="22"/>
                      <w:lang w:eastAsia="en-GB"/>
                    </w:rPr>
                  </w:pPr>
                  <w:r w:rsidRPr="002B69D0">
                    <w:rPr>
                      <w:rFonts w:ascii="Arial" w:hAnsi="Arial" w:cs="Arial"/>
                      <w:b w:val="0"/>
                      <w:bCs w:val="0"/>
                      <w:color w:val="000000"/>
                      <w:sz w:val="22"/>
                      <w:szCs w:val="22"/>
                      <w:lang w:eastAsia="en-GB"/>
                    </w:rPr>
                    <w:t>Social Services - Child Safeguarding</w:t>
                  </w:r>
                </w:p>
              </w:tc>
              <w:tc>
                <w:tcPr>
                  <w:tcW w:w="1360" w:type="dxa"/>
                  <w:hideMark/>
                </w:tcPr>
                <w:p w14:paraId="5DFCD64F" w14:textId="77777777" w:rsidR="008B2D15" w:rsidRPr="002B69D0"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7.4</w:t>
                  </w:r>
                </w:p>
              </w:tc>
              <w:tc>
                <w:tcPr>
                  <w:tcW w:w="1300" w:type="dxa"/>
                  <w:hideMark/>
                </w:tcPr>
                <w:p w14:paraId="47B674E8" w14:textId="77777777" w:rsidR="008B2D15" w:rsidRPr="002B69D0"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8.7</w:t>
                  </w:r>
                </w:p>
              </w:tc>
            </w:tr>
            <w:tr w:rsidR="008B2D15" w:rsidRPr="002B141E" w14:paraId="702DD9CF" w14:textId="77777777" w:rsidTr="00E339C8">
              <w:trPr>
                <w:trHeight w:val="300"/>
              </w:trPr>
              <w:tc>
                <w:tcPr>
                  <w:cnfStyle w:val="001000000000" w:firstRow="0" w:lastRow="0" w:firstColumn="1" w:lastColumn="0" w:oddVBand="0" w:evenVBand="0" w:oddHBand="0" w:evenHBand="0" w:firstRowFirstColumn="0" w:firstRowLastColumn="0" w:lastRowFirstColumn="0" w:lastRowLastColumn="0"/>
                  <w:tcW w:w="4220" w:type="dxa"/>
                  <w:noWrap/>
                  <w:hideMark/>
                </w:tcPr>
                <w:p w14:paraId="1C0461EF" w14:textId="77777777" w:rsidR="008B2D15" w:rsidRPr="002B69D0" w:rsidRDefault="008B2D15" w:rsidP="008B2D15">
                  <w:pPr>
                    <w:rPr>
                      <w:rFonts w:ascii="Arial" w:hAnsi="Arial" w:cs="Arial"/>
                      <w:b w:val="0"/>
                      <w:bCs w:val="0"/>
                      <w:color w:val="000000"/>
                      <w:sz w:val="22"/>
                      <w:szCs w:val="22"/>
                      <w:lang w:eastAsia="en-GB"/>
                    </w:rPr>
                  </w:pPr>
                  <w:r w:rsidRPr="002B69D0">
                    <w:rPr>
                      <w:rFonts w:ascii="Arial" w:hAnsi="Arial" w:cs="Arial"/>
                      <w:b w:val="0"/>
                      <w:bCs w:val="0"/>
                      <w:color w:val="000000"/>
                      <w:sz w:val="22"/>
                      <w:szCs w:val="22"/>
                      <w:lang w:eastAsia="en-GB"/>
                    </w:rPr>
                    <w:t>MARAC</w:t>
                  </w:r>
                </w:p>
              </w:tc>
              <w:tc>
                <w:tcPr>
                  <w:tcW w:w="1360" w:type="dxa"/>
                  <w:hideMark/>
                </w:tcPr>
                <w:p w14:paraId="6F2DD587" w14:textId="77777777" w:rsidR="008B2D15" w:rsidRPr="002B69D0"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4.1</w:t>
                  </w:r>
                </w:p>
              </w:tc>
              <w:tc>
                <w:tcPr>
                  <w:tcW w:w="1300" w:type="dxa"/>
                  <w:hideMark/>
                </w:tcPr>
                <w:p w14:paraId="4C6595BA" w14:textId="77777777" w:rsidR="008B2D15" w:rsidRPr="002B69D0"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6.8</w:t>
                  </w:r>
                </w:p>
              </w:tc>
            </w:tr>
            <w:tr w:rsidR="008B2D15" w:rsidRPr="002B141E" w14:paraId="29C9F640"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0" w:type="dxa"/>
                  <w:noWrap/>
                  <w:hideMark/>
                </w:tcPr>
                <w:p w14:paraId="2A09C0DA" w14:textId="77777777" w:rsidR="008B2D15" w:rsidRPr="002B69D0" w:rsidRDefault="008B2D15" w:rsidP="008B2D15">
                  <w:pPr>
                    <w:rPr>
                      <w:rFonts w:ascii="Arial" w:hAnsi="Arial" w:cs="Arial"/>
                      <w:b w:val="0"/>
                      <w:bCs w:val="0"/>
                      <w:color w:val="000000"/>
                      <w:sz w:val="22"/>
                      <w:szCs w:val="22"/>
                      <w:lang w:eastAsia="en-GB"/>
                    </w:rPr>
                  </w:pPr>
                  <w:r w:rsidRPr="002B69D0">
                    <w:rPr>
                      <w:rFonts w:ascii="Arial" w:hAnsi="Arial" w:cs="Arial"/>
                      <w:b w:val="0"/>
                      <w:bCs w:val="0"/>
                      <w:color w:val="000000"/>
                      <w:sz w:val="22"/>
                      <w:szCs w:val="22"/>
                      <w:lang w:eastAsia="en-GB"/>
                    </w:rPr>
                    <w:t>Health Visitors</w:t>
                  </w:r>
                </w:p>
              </w:tc>
              <w:tc>
                <w:tcPr>
                  <w:tcW w:w="1360" w:type="dxa"/>
                  <w:hideMark/>
                </w:tcPr>
                <w:p w14:paraId="53383F57" w14:textId="77777777" w:rsidR="008B2D15" w:rsidRPr="002B69D0"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0.2</w:t>
                  </w:r>
                </w:p>
              </w:tc>
              <w:tc>
                <w:tcPr>
                  <w:tcW w:w="1300" w:type="dxa"/>
                  <w:hideMark/>
                </w:tcPr>
                <w:p w14:paraId="2FE2C5C5" w14:textId="77777777" w:rsidR="008B2D15" w:rsidRPr="002B69D0"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0.0</w:t>
                  </w:r>
                </w:p>
              </w:tc>
            </w:tr>
            <w:tr w:rsidR="008B2D15" w:rsidRPr="002B141E" w14:paraId="03ED0A64" w14:textId="77777777" w:rsidTr="00E339C8">
              <w:trPr>
                <w:trHeight w:val="300"/>
              </w:trPr>
              <w:tc>
                <w:tcPr>
                  <w:cnfStyle w:val="001000000000" w:firstRow="0" w:lastRow="0" w:firstColumn="1" w:lastColumn="0" w:oddVBand="0" w:evenVBand="0" w:oddHBand="0" w:evenHBand="0" w:firstRowFirstColumn="0" w:firstRowLastColumn="0" w:lastRowFirstColumn="0" w:lastRowLastColumn="0"/>
                  <w:tcW w:w="4220" w:type="dxa"/>
                  <w:noWrap/>
                  <w:hideMark/>
                </w:tcPr>
                <w:p w14:paraId="43F8CD5E" w14:textId="77777777" w:rsidR="008B2D15" w:rsidRPr="002B69D0" w:rsidRDefault="008B2D15" w:rsidP="008B2D15">
                  <w:pPr>
                    <w:rPr>
                      <w:rFonts w:ascii="Arial" w:hAnsi="Arial" w:cs="Arial"/>
                      <w:b w:val="0"/>
                      <w:bCs w:val="0"/>
                      <w:color w:val="000000"/>
                      <w:sz w:val="22"/>
                      <w:szCs w:val="22"/>
                      <w:lang w:eastAsia="en-GB"/>
                    </w:rPr>
                  </w:pPr>
                  <w:r w:rsidRPr="002B69D0">
                    <w:rPr>
                      <w:rFonts w:ascii="Arial" w:hAnsi="Arial" w:cs="Arial"/>
                      <w:b w:val="0"/>
                      <w:bCs w:val="0"/>
                      <w:color w:val="000000"/>
                      <w:sz w:val="22"/>
                      <w:szCs w:val="22"/>
                      <w:lang w:eastAsia="en-GB"/>
                    </w:rPr>
                    <w:t>Other</w:t>
                  </w:r>
                </w:p>
              </w:tc>
              <w:tc>
                <w:tcPr>
                  <w:tcW w:w="1360" w:type="dxa"/>
                  <w:hideMark/>
                </w:tcPr>
                <w:p w14:paraId="3AEB5A01" w14:textId="77777777" w:rsidR="008B2D15" w:rsidRPr="002B69D0"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3.5</w:t>
                  </w:r>
                </w:p>
              </w:tc>
              <w:tc>
                <w:tcPr>
                  <w:tcW w:w="1300" w:type="dxa"/>
                  <w:hideMark/>
                </w:tcPr>
                <w:p w14:paraId="71E89D72" w14:textId="77777777" w:rsidR="008B2D15" w:rsidRPr="002B69D0"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2.8</w:t>
                  </w:r>
                </w:p>
              </w:tc>
            </w:tr>
            <w:tr w:rsidR="008B2D15" w:rsidRPr="002B141E" w14:paraId="34A50A44"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0" w:type="dxa"/>
                  <w:noWrap/>
                  <w:hideMark/>
                </w:tcPr>
                <w:p w14:paraId="37B44810" w14:textId="77777777" w:rsidR="008B2D15" w:rsidRPr="002B69D0" w:rsidRDefault="008B2D15" w:rsidP="008B2D15">
                  <w:pPr>
                    <w:rPr>
                      <w:rFonts w:ascii="Arial" w:hAnsi="Arial" w:cs="Arial"/>
                      <w:b w:val="0"/>
                      <w:bCs w:val="0"/>
                      <w:color w:val="000000"/>
                      <w:sz w:val="22"/>
                      <w:szCs w:val="22"/>
                      <w:lang w:eastAsia="en-GB"/>
                    </w:rPr>
                  </w:pPr>
                  <w:r w:rsidRPr="002B69D0">
                    <w:rPr>
                      <w:rFonts w:ascii="Arial" w:hAnsi="Arial" w:cs="Arial"/>
                      <w:b w:val="0"/>
                      <w:bCs w:val="0"/>
                      <w:color w:val="000000"/>
                      <w:sz w:val="22"/>
                      <w:szCs w:val="22"/>
                      <w:lang w:eastAsia="en-GB"/>
                    </w:rPr>
                    <w:t>Mental Health Service</w:t>
                  </w:r>
                </w:p>
              </w:tc>
              <w:tc>
                <w:tcPr>
                  <w:tcW w:w="1360" w:type="dxa"/>
                  <w:hideMark/>
                </w:tcPr>
                <w:p w14:paraId="1A3D6E53" w14:textId="77777777" w:rsidR="008B2D15" w:rsidRPr="002B69D0"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2.3</w:t>
                  </w:r>
                </w:p>
              </w:tc>
              <w:tc>
                <w:tcPr>
                  <w:tcW w:w="1300" w:type="dxa"/>
                  <w:hideMark/>
                </w:tcPr>
                <w:p w14:paraId="41BE17D4" w14:textId="77777777" w:rsidR="008B2D15" w:rsidRPr="002B69D0"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2.7</w:t>
                  </w:r>
                </w:p>
              </w:tc>
            </w:tr>
            <w:tr w:rsidR="008B2D15" w:rsidRPr="002B141E" w14:paraId="5803A560" w14:textId="77777777" w:rsidTr="00E339C8">
              <w:trPr>
                <w:trHeight w:val="300"/>
              </w:trPr>
              <w:tc>
                <w:tcPr>
                  <w:cnfStyle w:val="001000000000" w:firstRow="0" w:lastRow="0" w:firstColumn="1" w:lastColumn="0" w:oddVBand="0" w:evenVBand="0" w:oddHBand="0" w:evenHBand="0" w:firstRowFirstColumn="0" w:firstRowLastColumn="0" w:lastRowFirstColumn="0" w:lastRowLastColumn="0"/>
                  <w:tcW w:w="4220" w:type="dxa"/>
                  <w:noWrap/>
                  <w:hideMark/>
                </w:tcPr>
                <w:p w14:paraId="3A879BE9" w14:textId="77777777" w:rsidR="008B2D15" w:rsidRPr="002B69D0" w:rsidRDefault="008B2D15" w:rsidP="008B2D15">
                  <w:pPr>
                    <w:rPr>
                      <w:rFonts w:ascii="Arial" w:hAnsi="Arial" w:cs="Arial"/>
                      <w:b w:val="0"/>
                      <w:bCs w:val="0"/>
                      <w:color w:val="000000"/>
                      <w:sz w:val="22"/>
                      <w:szCs w:val="22"/>
                      <w:lang w:eastAsia="en-GB"/>
                    </w:rPr>
                  </w:pPr>
                  <w:r w:rsidRPr="002B69D0">
                    <w:rPr>
                      <w:rFonts w:ascii="Arial" w:hAnsi="Arial" w:cs="Arial"/>
                      <w:b w:val="0"/>
                      <w:bCs w:val="0"/>
                      <w:color w:val="000000"/>
                      <w:sz w:val="22"/>
                      <w:szCs w:val="22"/>
                      <w:lang w:eastAsia="en-GB"/>
                    </w:rPr>
                    <w:t>Social Services - Adult Safeguarding</w:t>
                  </w:r>
                </w:p>
              </w:tc>
              <w:tc>
                <w:tcPr>
                  <w:tcW w:w="1360" w:type="dxa"/>
                  <w:hideMark/>
                </w:tcPr>
                <w:p w14:paraId="7F74FEE0" w14:textId="77777777" w:rsidR="008B2D15" w:rsidRPr="002B69D0"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1.9</w:t>
                  </w:r>
                </w:p>
              </w:tc>
              <w:tc>
                <w:tcPr>
                  <w:tcW w:w="1300" w:type="dxa"/>
                  <w:hideMark/>
                </w:tcPr>
                <w:p w14:paraId="4662D149" w14:textId="77777777" w:rsidR="008B2D15" w:rsidRPr="002B69D0"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1.0</w:t>
                  </w:r>
                </w:p>
              </w:tc>
            </w:tr>
            <w:tr w:rsidR="008B2D15" w:rsidRPr="002B141E" w14:paraId="7CD91C3F"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0" w:type="dxa"/>
                  <w:noWrap/>
                  <w:hideMark/>
                </w:tcPr>
                <w:p w14:paraId="1EEC3522" w14:textId="77777777" w:rsidR="008B2D15" w:rsidRPr="002B69D0" w:rsidRDefault="008B2D15" w:rsidP="008B2D15">
                  <w:pPr>
                    <w:rPr>
                      <w:rFonts w:ascii="Arial" w:hAnsi="Arial" w:cs="Arial"/>
                      <w:b w:val="0"/>
                      <w:bCs w:val="0"/>
                      <w:color w:val="000000"/>
                      <w:sz w:val="22"/>
                      <w:szCs w:val="22"/>
                      <w:lang w:eastAsia="en-GB"/>
                    </w:rPr>
                  </w:pPr>
                  <w:r w:rsidRPr="002B69D0">
                    <w:rPr>
                      <w:rFonts w:ascii="Arial" w:hAnsi="Arial" w:cs="Arial"/>
                      <w:b w:val="0"/>
                      <w:bCs w:val="0"/>
                      <w:color w:val="000000"/>
                      <w:sz w:val="22"/>
                      <w:szCs w:val="22"/>
                      <w:lang w:eastAsia="en-GB"/>
                    </w:rPr>
                    <w:t>Social Services - Early Help</w:t>
                  </w:r>
                </w:p>
              </w:tc>
              <w:tc>
                <w:tcPr>
                  <w:tcW w:w="1360" w:type="dxa"/>
                  <w:hideMark/>
                </w:tcPr>
                <w:p w14:paraId="66BF2A59" w14:textId="77777777" w:rsidR="008B2D15" w:rsidRPr="002B69D0"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2.2</w:t>
                  </w:r>
                </w:p>
              </w:tc>
              <w:tc>
                <w:tcPr>
                  <w:tcW w:w="1300" w:type="dxa"/>
                  <w:hideMark/>
                </w:tcPr>
                <w:p w14:paraId="4EC87FBC" w14:textId="77777777" w:rsidR="008B2D15" w:rsidRPr="002B69D0"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3.3</w:t>
                  </w:r>
                </w:p>
              </w:tc>
            </w:tr>
            <w:tr w:rsidR="008B2D15" w:rsidRPr="002B141E" w14:paraId="538819BC" w14:textId="77777777" w:rsidTr="00E339C8">
              <w:trPr>
                <w:trHeight w:val="300"/>
              </w:trPr>
              <w:tc>
                <w:tcPr>
                  <w:cnfStyle w:val="001000000000" w:firstRow="0" w:lastRow="0" w:firstColumn="1" w:lastColumn="0" w:oddVBand="0" w:evenVBand="0" w:oddHBand="0" w:evenHBand="0" w:firstRowFirstColumn="0" w:firstRowLastColumn="0" w:lastRowFirstColumn="0" w:lastRowLastColumn="0"/>
                  <w:tcW w:w="4220" w:type="dxa"/>
                  <w:noWrap/>
                  <w:hideMark/>
                </w:tcPr>
                <w:p w14:paraId="301D8BA2" w14:textId="77777777" w:rsidR="008B2D15" w:rsidRPr="002B69D0" w:rsidRDefault="008B2D15" w:rsidP="008B2D15">
                  <w:pPr>
                    <w:rPr>
                      <w:rFonts w:ascii="Arial" w:hAnsi="Arial" w:cs="Arial"/>
                      <w:b w:val="0"/>
                      <w:bCs w:val="0"/>
                      <w:color w:val="000000"/>
                      <w:sz w:val="22"/>
                      <w:szCs w:val="22"/>
                      <w:lang w:eastAsia="en-GB"/>
                    </w:rPr>
                  </w:pPr>
                  <w:r w:rsidRPr="002B69D0">
                    <w:rPr>
                      <w:rFonts w:ascii="Arial" w:hAnsi="Arial" w:cs="Arial"/>
                      <w:b w:val="0"/>
                      <w:bCs w:val="0"/>
                      <w:color w:val="000000"/>
                      <w:sz w:val="22"/>
                      <w:szCs w:val="22"/>
                      <w:lang w:eastAsia="en-GB"/>
                    </w:rPr>
                    <w:t>Court</w:t>
                  </w:r>
                </w:p>
              </w:tc>
              <w:tc>
                <w:tcPr>
                  <w:tcW w:w="1360" w:type="dxa"/>
                  <w:hideMark/>
                </w:tcPr>
                <w:p w14:paraId="78828B4F" w14:textId="77777777" w:rsidR="008B2D15" w:rsidRPr="002B69D0"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2.2</w:t>
                  </w:r>
                </w:p>
              </w:tc>
              <w:tc>
                <w:tcPr>
                  <w:tcW w:w="1300" w:type="dxa"/>
                  <w:hideMark/>
                </w:tcPr>
                <w:p w14:paraId="43273E26" w14:textId="77777777" w:rsidR="008B2D15" w:rsidRPr="002B69D0"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1.6</w:t>
                  </w:r>
                </w:p>
              </w:tc>
            </w:tr>
            <w:tr w:rsidR="008B2D15" w:rsidRPr="002B141E" w14:paraId="5C7EF541"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0" w:type="dxa"/>
                  <w:noWrap/>
                  <w:hideMark/>
                </w:tcPr>
                <w:p w14:paraId="27502AA6" w14:textId="77777777" w:rsidR="008B2D15" w:rsidRPr="002B69D0" w:rsidRDefault="008B2D15" w:rsidP="008B2D15">
                  <w:pPr>
                    <w:rPr>
                      <w:rFonts w:ascii="Arial" w:hAnsi="Arial" w:cs="Arial"/>
                      <w:b w:val="0"/>
                      <w:bCs w:val="0"/>
                      <w:color w:val="000000"/>
                      <w:sz w:val="22"/>
                      <w:szCs w:val="22"/>
                      <w:lang w:eastAsia="en-GB"/>
                    </w:rPr>
                  </w:pPr>
                  <w:r w:rsidRPr="002B69D0">
                    <w:rPr>
                      <w:rFonts w:ascii="Arial" w:hAnsi="Arial" w:cs="Arial"/>
                      <w:b w:val="0"/>
                      <w:bCs w:val="0"/>
                      <w:color w:val="000000"/>
                      <w:sz w:val="22"/>
                      <w:szCs w:val="22"/>
                      <w:lang w:eastAsia="en-GB"/>
                    </w:rPr>
                    <w:t>Housing Provider</w:t>
                  </w:r>
                </w:p>
              </w:tc>
              <w:tc>
                <w:tcPr>
                  <w:tcW w:w="1360" w:type="dxa"/>
                  <w:hideMark/>
                </w:tcPr>
                <w:p w14:paraId="4980E49E" w14:textId="77777777" w:rsidR="008B2D15" w:rsidRPr="002B69D0"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1.8</w:t>
                  </w:r>
                </w:p>
              </w:tc>
              <w:tc>
                <w:tcPr>
                  <w:tcW w:w="1300" w:type="dxa"/>
                  <w:hideMark/>
                </w:tcPr>
                <w:p w14:paraId="70CF51B8" w14:textId="77777777" w:rsidR="008B2D15" w:rsidRPr="002B69D0"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2.0</w:t>
                  </w:r>
                </w:p>
              </w:tc>
            </w:tr>
            <w:tr w:rsidR="008B2D15" w:rsidRPr="002B141E" w14:paraId="2D5B57A3" w14:textId="77777777" w:rsidTr="00E339C8">
              <w:trPr>
                <w:trHeight w:val="300"/>
              </w:trPr>
              <w:tc>
                <w:tcPr>
                  <w:cnfStyle w:val="001000000000" w:firstRow="0" w:lastRow="0" w:firstColumn="1" w:lastColumn="0" w:oddVBand="0" w:evenVBand="0" w:oddHBand="0" w:evenHBand="0" w:firstRowFirstColumn="0" w:firstRowLastColumn="0" w:lastRowFirstColumn="0" w:lastRowLastColumn="0"/>
                  <w:tcW w:w="4220" w:type="dxa"/>
                  <w:noWrap/>
                  <w:hideMark/>
                </w:tcPr>
                <w:p w14:paraId="0D93B0BC" w14:textId="77777777" w:rsidR="008B2D15" w:rsidRPr="002B69D0" w:rsidRDefault="008B2D15" w:rsidP="008B2D15">
                  <w:pPr>
                    <w:rPr>
                      <w:rFonts w:ascii="Arial" w:hAnsi="Arial" w:cs="Arial"/>
                      <w:b w:val="0"/>
                      <w:bCs w:val="0"/>
                      <w:color w:val="000000"/>
                      <w:sz w:val="22"/>
                      <w:szCs w:val="22"/>
                      <w:lang w:eastAsia="en-GB"/>
                    </w:rPr>
                  </w:pPr>
                  <w:r w:rsidRPr="002B69D0">
                    <w:rPr>
                      <w:rFonts w:ascii="Arial" w:hAnsi="Arial" w:cs="Arial"/>
                      <w:b w:val="0"/>
                      <w:bCs w:val="0"/>
                      <w:color w:val="000000"/>
                      <w:sz w:val="22"/>
                      <w:szCs w:val="22"/>
                      <w:lang w:eastAsia="en-GB"/>
                    </w:rPr>
                    <w:t>Hospital</w:t>
                  </w:r>
                </w:p>
              </w:tc>
              <w:tc>
                <w:tcPr>
                  <w:tcW w:w="1360" w:type="dxa"/>
                  <w:hideMark/>
                </w:tcPr>
                <w:p w14:paraId="75EFC1E8" w14:textId="77777777" w:rsidR="008B2D15" w:rsidRPr="002B69D0"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1.3</w:t>
                  </w:r>
                </w:p>
              </w:tc>
              <w:tc>
                <w:tcPr>
                  <w:tcW w:w="1300" w:type="dxa"/>
                  <w:hideMark/>
                </w:tcPr>
                <w:p w14:paraId="09EEE888" w14:textId="77777777" w:rsidR="008B2D15" w:rsidRPr="002B69D0"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1.0</w:t>
                  </w:r>
                </w:p>
              </w:tc>
            </w:tr>
            <w:tr w:rsidR="008B2D15" w:rsidRPr="002B141E" w14:paraId="578F2D86"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0" w:type="dxa"/>
                  <w:noWrap/>
                  <w:hideMark/>
                </w:tcPr>
                <w:p w14:paraId="243DE4D4" w14:textId="77777777" w:rsidR="008B2D15" w:rsidRPr="002B69D0" w:rsidRDefault="008B2D15" w:rsidP="008B2D15">
                  <w:pPr>
                    <w:rPr>
                      <w:rFonts w:ascii="Arial" w:hAnsi="Arial" w:cs="Arial"/>
                      <w:b w:val="0"/>
                      <w:bCs w:val="0"/>
                      <w:color w:val="000000"/>
                      <w:sz w:val="22"/>
                      <w:szCs w:val="22"/>
                      <w:lang w:eastAsia="en-GB"/>
                    </w:rPr>
                  </w:pPr>
                  <w:r w:rsidRPr="002B69D0">
                    <w:rPr>
                      <w:rFonts w:ascii="Arial" w:hAnsi="Arial" w:cs="Arial"/>
                      <w:b w:val="0"/>
                      <w:bCs w:val="0"/>
                      <w:color w:val="000000"/>
                      <w:sz w:val="22"/>
                      <w:szCs w:val="22"/>
                      <w:lang w:eastAsia="en-GB"/>
                    </w:rPr>
                    <w:t>Other DV Service</w:t>
                  </w:r>
                </w:p>
              </w:tc>
              <w:tc>
                <w:tcPr>
                  <w:tcW w:w="1360" w:type="dxa"/>
                  <w:hideMark/>
                </w:tcPr>
                <w:p w14:paraId="75805FF8" w14:textId="77777777" w:rsidR="008B2D15" w:rsidRPr="002B69D0"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1.2</w:t>
                  </w:r>
                </w:p>
              </w:tc>
              <w:tc>
                <w:tcPr>
                  <w:tcW w:w="1300" w:type="dxa"/>
                  <w:hideMark/>
                </w:tcPr>
                <w:p w14:paraId="58EEADD2" w14:textId="77777777" w:rsidR="008B2D15" w:rsidRPr="002B69D0"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1.9</w:t>
                  </w:r>
                </w:p>
              </w:tc>
            </w:tr>
            <w:tr w:rsidR="008B2D15" w:rsidRPr="002B141E" w14:paraId="174BB773" w14:textId="77777777" w:rsidTr="00E339C8">
              <w:trPr>
                <w:trHeight w:val="300"/>
              </w:trPr>
              <w:tc>
                <w:tcPr>
                  <w:cnfStyle w:val="001000000000" w:firstRow="0" w:lastRow="0" w:firstColumn="1" w:lastColumn="0" w:oddVBand="0" w:evenVBand="0" w:oddHBand="0" w:evenHBand="0" w:firstRowFirstColumn="0" w:firstRowLastColumn="0" w:lastRowFirstColumn="0" w:lastRowLastColumn="0"/>
                  <w:tcW w:w="4220" w:type="dxa"/>
                  <w:noWrap/>
                  <w:hideMark/>
                </w:tcPr>
                <w:p w14:paraId="2AD25E86" w14:textId="77777777" w:rsidR="008B2D15" w:rsidRPr="002B69D0" w:rsidRDefault="008B2D15" w:rsidP="008B2D15">
                  <w:pPr>
                    <w:rPr>
                      <w:rFonts w:ascii="Arial" w:hAnsi="Arial" w:cs="Arial"/>
                      <w:b w:val="0"/>
                      <w:bCs w:val="0"/>
                      <w:color w:val="000000"/>
                      <w:sz w:val="22"/>
                      <w:szCs w:val="22"/>
                      <w:lang w:eastAsia="en-GB"/>
                    </w:rPr>
                  </w:pPr>
                  <w:r w:rsidRPr="002B69D0">
                    <w:rPr>
                      <w:rFonts w:ascii="Arial" w:hAnsi="Arial" w:cs="Arial"/>
                      <w:b w:val="0"/>
                      <w:bCs w:val="0"/>
                      <w:color w:val="000000"/>
                      <w:sz w:val="22"/>
                      <w:szCs w:val="22"/>
                      <w:lang w:eastAsia="en-GB"/>
                    </w:rPr>
                    <w:t>School/ college</w:t>
                  </w:r>
                </w:p>
              </w:tc>
              <w:tc>
                <w:tcPr>
                  <w:tcW w:w="1360" w:type="dxa"/>
                  <w:hideMark/>
                </w:tcPr>
                <w:p w14:paraId="63810349" w14:textId="77777777" w:rsidR="008B2D15" w:rsidRPr="002B69D0"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0.8</w:t>
                  </w:r>
                </w:p>
              </w:tc>
              <w:tc>
                <w:tcPr>
                  <w:tcW w:w="1300" w:type="dxa"/>
                  <w:hideMark/>
                </w:tcPr>
                <w:p w14:paraId="6767E1BB" w14:textId="77777777" w:rsidR="008B2D15" w:rsidRPr="002B69D0"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0.6</w:t>
                  </w:r>
                </w:p>
              </w:tc>
            </w:tr>
            <w:tr w:rsidR="008B2D15" w:rsidRPr="002B141E" w14:paraId="548E75B5"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0" w:type="dxa"/>
                  <w:noWrap/>
                  <w:hideMark/>
                </w:tcPr>
                <w:p w14:paraId="4EC97B90" w14:textId="77777777" w:rsidR="008B2D15" w:rsidRPr="002B69D0" w:rsidRDefault="008B2D15" w:rsidP="008B2D15">
                  <w:pPr>
                    <w:rPr>
                      <w:rFonts w:ascii="Arial" w:hAnsi="Arial" w:cs="Arial"/>
                      <w:b w:val="0"/>
                      <w:bCs w:val="0"/>
                      <w:color w:val="000000"/>
                      <w:sz w:val="22"/>
                      <w:szCs w:val="22"/>
                      <w:lang w:eastAsia="en-GB"/>
                    </w:rPr>
                  </w:pPr>
                  <w:r w:rsidRPr="002B69D0">
                    <w:rPr>
                      <w:rFonts w:ascii="Arial" w:hAnsi="Arial" w:cs="Arial"/>
                      <w:b w:val="0"/>
                      <w:bCs w:val="0"/>
                      <w:color w:val="000000"/>
                      <w:sz w:val="22"/>
                      <w:szCs w:val="22"/>
                      <w:lang w:eastAsia="en-GB"/>
                    </w:rPr>
                    <w:t>Other LA</w:t>
                  </w:r>
                </w:p>
              </w:tc>
              <w:tc>
                <w:tcPr>
                  <w:tcW w:w="1360" w:type="dxa"/>
                  <w:hideMark/>
                </w:tcPr>
                <w:p w14:paraId="2296136A" w14:textId="77777777" w:rsidR="008B2D15" w:rsidRPr="002B69D0"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0.5</w:t>
                  </w:r>
                </w:p>
              </w:tc>
              <w:tc>
                <w:tcPr>
                  <w:tcW w:w="1300" w:type="dxa"/>
                  <w:hideMark/>
                </w:tcPr>
                <w:p w14:paraId="727383A6" w14:textId="77777777" w:rsidR="008B2D15" w:rsidRPr="002B69D0"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0.3</w:t>
                  </w:r>
                </w:p>
              </w:tc>
            </w:tr>
            <w:tr w:rsidR="008B2D15" w:rsidRPr="002B141E" w14:paraId="40370CEB" w14:textId="77777777" w:rsidTr="00E339C8">
              <w:trPr>
                <w:trHeight w:val="300"/>
              </w:trPr>
              <w:tc>
                <w:tcPr>
                  <w:cnfStyle w:val="001000000000" w:firstRow="0" w:lastRow="0" w:firstColumn="1" w:lastColumn="0" w:oddVBand="0" w:evenVBand="0" w:oddHBand="0" w:evenHBand="0" w:firstRowFirstColumn="0" w:firstRowLastColumn="0" w:lastRowFirstColumn="0" w:lastRowLastColumn="0"/>
                  <w:tcW w:w="4220" w:type="dxa"/>
                  <w:noWrap/>
                  <w:hideMark/>
                </w:tcPr>
                <w:p w14:paraId="78468B13" w14:textId="77777777" w:rsidR="008B2D15" w:rsidRPr="002B69D0" w:rsidRDefault="008B2D15" w:rsidP="008B2D15">
                  <w:pPr>
                    <w:rPr>
                      <w:rFonts w:ascii="Arial" w:hAnsi="Arial" w:cs="Arial"/>
                      <w:b w:val="0"/>
                      <w:bCs w:val="0"/>
                      <w:color w:val="000000"/>
                      <w:sz w:val="22"/>
                      <w:szCs w:val="22"/>
                      <w:lang w:eastAsia="en-GB"/>
                    </w:rPr>
                  </w:pPr>
                  <w:r w:rsidRPr="002B69D0">
                    <w:rPr>
                      <w:rFonts w:ascii="Arial" w:hAnsi="Arial" w:cs="Arial"/>
                      <w:b w:val="0"/>
                      <w:bCs w:val="0"/>
                      <w:color w:val="000000"/>
                      <w:sz w:val="22"/>
                      <w:szCs w:val="22"/>
                      <w:lang w:eastAsia="en-GB"/>
                    </w:rPr>
                    <w:t>Probation</w:t>
                  </w:r>
                </w:p>
              </w:tc>
              <w:tc>
                <w:tcPr>
                  <w:tcW w:w="1360" w:type="dxa"/>
                  <w:hideMark/>
                </w:tcPr>
                <w:p w14:paraId="45524E70" w14:textId="77777777" w:rsidR="008B2D15" w:rsidRPr="002B69D0"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0.5</w:t>
                  </w:r>
                </w:p>
              </w:tc>
              <w:tc>
                <w:tcPr>
                  <w:tcW w:w="1300" w:type="dxa"/>
                  <w:hideMark/>
                </w:tcPr>
                <w:p w14:paraId="01980651" w14:textId="77777777" w:rsidR="008B2D15" w:rsidRPr="002B69D0"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0.5</w:t>
                  </w:r>
                </w:p>
              </w:tc>
            </w:tr>
            <w:tr w:rsidR="008B2D15" w:rsidRPr="002B141E" w14:paraId="15E78E0B"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0" w:type="dxa"/>
                  <w:noWrap/>
                  <w:hideMark/>
                </w:tcPr>
                <w:p w14:paraId="1AF775C1" w14:textId="77777777" w:rsidR="008B2D15" w:rsidRPr="002B69D0" w:rsidRDefault="008B2D15" w:rsidP="008B2D15">
                  <w:pPr>
                    <w:rPr>
                      <w:rFonts w:ascii="Arial" w:hAnsi="Arial" w:cs="Arial"/>
                      <w:b w:val="0"/>
                      <w:bCs w:val="0"/>
                      <w:color w:val="000000"/>
                      <w:sz w:val="22"/>
                      <w:szCs w:val="22"/>
                      <w:lang w:eastAsia="en-GB"/>
                    </w:rPr>
                  </w:pPr>
                  <w:r w:rsidRPr="002B69D0">
                    <w:rPr>
                      <w:rFonts w:ascii="Arial" w:hAnsi="Arial" w:cs="Arial"/>
                      <w:b w:val="0"/>
                      <w:bCs w:val="0"/>
                      <w:color w:val="000000"/>
                      <w:sz w:val="22"/>
                      <w:szCs w:val="22"/>
                      <w:lang w:eastAsia="en-GB"/>
                    </w:rPr>
                    <w:t>Community Midwives</w:t>
                  </w:r>
                </w:p>
              </w:tc>
              <w:tc>
                <w:tcPr>
                  <w:tcW w:w="1360" w:type="dxa"/>
                  <w:hideMark/>
                </w:tcPr>
                <w:p w14:paraId="226D3F03" w14:textId="77777777" w:rsidR="008B2D15" w:rsidRPr="002B69D0"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0.3</w:t>
                  </w:r>
                </w:p>
              </w:tc>
              <w:tc>
                <w:tcPr>
                  <w:tcW w:w="1300" w:type="dxa"/>
                  <w:hideMark/>
                </w:tcPr>
                <w:p w14:paraId="54171E05" w14:textId="77777777" w:rsidR="008B2D15" w:rsidRPr="002B69D0"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0.0</w:t>
                  </w:r>
                </w:p>
              </w:tc>
            </w:tr>
            <w:tr w:rsidR="008B2D15" w:rsidRPr="002B141E" w14:paraId="28548593" w14:textId="77777777" w:rsidTr="00E339C8">
              <w:trPr>
                <w:trHeight w:val="300"/>
              </w:trPr>
              <w:tc>
                <w:tcPr>
                  <w:cnfStyle w:val="001000000000" w:firstRow="0" w:lastRow="0" w:firstColumn="1" w:lastColumn="0" w:oddVBand="0" w:evenVBand="0" w:oddHBand="0" w:evenHBand="0" w:firstRowFirstColumn="0" w:firstRowLastColumn="0" w:lastRowFirstColumn="0" w:lastRowLastColumn="0"/>
                  <w:tcW w:w="4220" w:type="dxa"/>
                  <w:noWrap/>
                  <w:hideMark/>
                </w:tcPr>
                <w:p w14:paraId="6F4108DF" w14:textId="77777777" w:rsidR="008B2D15" w:rsidRPr="002B69D0" w:rsidRDefault="008B2D15" w:rsidP="008B2D15">
                  <w:pPr>
                    <w:rPr>
                      <w:rFonts w:ascii="Arial" w:hAnsi="Arial" w:cs="Arial"/>
                      <w:b w:val="0"/>
                      <w:bCs w:val="0"/>
                      <w:color w:val="000000"/>
                      <w:sz w:val="22"/>
                      <w:szCs w:val="22"/>
                      <w:lang w:eastAsia="en-GB"/>
                    </w:rPr>
                  </w:pPr>
                  <w:r w:rsidRPr="002B69D0">
                    <w:rPr>
                      <w:rFonts w:ascii="Arial" w:hAnsi="Arial" w:cs="Arial"/>
                      <w:b w:val="0"/>
                      <w:bCs w:val="0"/>
                      <w:color w:val="000000"/>
                      <w:sz w:val="22"/>
                      <w:szCs w:val="22"/>
                      <w:lang w:eastAsia="en-GB"/>
                    </w:rPr>
                    <w:t>SARC</w:t>
                  </w:r>
                </w:p>
              </w:tc>
              <w:tc>
                <w:tcPr>
                  <w:tcW w:w="1360" w:type="dxa"/>
                  <w:hideMark/>
                </w:tcPr>
                <w:p w14:paraId="2CFE3ACA" w14:textId="77777777" w:rsidR="008B2D15" w:rsidRPr="002B69D0"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0.3</w:t>
                  </w:r>
                </w:p>
              </w:tc>
              <w:tc>
                <w:tcPr>
                  <w:tcW w:w="1300" w:type="dxa"/>
                  <w:hideMark/>
                </w:tcPr>
                <w:p w14:paraId="302220E4" w14:textId="77777777" w:rsidR="008B2D15" w:rsidRPr="002B69D0"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0.0</w:t>
                  </w:r>
                </w:p>
              </w:tc>
            </w:tr>
            <w:tr w:rsidR="008B2D15" w:rsidRPr="002B141E" w14:paraId="4FD2693F"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0" w:type="dxa"/>
                  <w:noWrap/>
                  <w:hideMark/>
                </w:tcPr>
                <w:p w14:paraId="4D951B76" w14:textId="77777777" w:rsidR="008B2D15" w:rsidRPr="002B69D0" w:rsidRDefault="008B2D15" w:rsidP="008B2D15">
                  <w:pPr>
                    <w:rPr>
                      <w:rFonts w:ascii="Arial" w:hAnsi="Arial" w:cs="Arial"/>
                      <w:b w:val="0"/>
                      <w:bCs w:val="0"/>
                      <w:color w:val="000000"/>
                      <w:sz w:val="22"/>
                      <w:szCs w:val="22"/>
                      <w:lang w:eastAsia="en-GB"/>
                    </w:rPr>
                  </w:pPr>
                  <w:r w:rsidRPr="002B69D0">
                    <w:rPr>
                      <w:rFonts w:ascii="Arial" w:hAnsi="Arial" w:cs="Arial"/>
                      <w:b w:val="0"/>
                      <w:bCs w:val="0"/>
                      <w:color w:val="000000"/>
                      <w:sz w:val="22"/>
                      <w:szCs w:val="22"/>
                      <w:lang w:eastAsia="en-GB"/>
                    </w:rPr>
                    <w:t>Drug/ Alcohol Service</w:t>
                  </w:r>
                </w:p>
              </w:tc>
              <w:tc>
                <w:tcPr>
                  <w:tcW w:w="1360" w:type="dxa"/>
                  <w:hideMark/>
                </w:tcPr>
                <w:p w14:paraId="6C4B6D82" w14:textId="77777777" w:rsidR="008B2D15" w:rsidRPr="002B69D0"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0.2</w:t>
                  </w:r>
                </w:p>
              </w:tc>
              <w:tc>
                <w:tcPr>
                  <w:tcW w:w="1300" w:type="dxa"/>
                  <w:hideMark/>
                </w:tcPr>
                <w:p w14:paraId="24B506CB" w14:textId="77777777" w:rsidR="008B2D15" w:rsidRPr="002B69D0"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0.5</w:t>
                  </w:r>
                </w:p>
              </w:tc>
            </w:tr>
            <w:tr w:rsidR="008B2D15" w:rsidRPr="002B141E" w14:paraId="32B1ED3D" w14:textId="77777777" w:rsidTr="00E339C8">
              <w:trPr>
                <w:trHeight w:val="300"/>
              </w:trPr>
              <w:tc>
                <w:tcPr>
                  <w:cnfStyle w:val="001000000000" w:firstRow="0" w:lastRow="0" w:firstColumn="1" w:lastColumn="0" w:oddVBand="0" w:evenVBand="0" w:oddHBand="0" w:evenHBand="0" w:firstRowFirstColumn="0" w:firstRowLastColumn="0" w:lastRowFirstColumn="0" w:lastRowLastColumn="0"/>
                  <w:tcW w:w="4220" w:type="dxa"/>
                  <w:noWrap/>
                  <w:hideMark/>
                </w:tcPr>
                <w:p w14:paraId="561C6503" w14:textId="77777777" w:rsidR="008B2D15" w:rsidRPr="002B69D0" w:rsidRDefault="008B2D15" w:rsidP="008B2D15">
                  <w:pPr>
                    <w:rPr>
                      <w:rFonts w:ascii="Arial" w:hAnsi="Arial" w:cs="Arial"/>
                      <w:b w:val="0"/>
                      <w:bCs w:val="0"/>
                      <w:color w:val="000000"/>
                      <w:sz w:val="22"/>
                      <w:szCs w:val="22"/>
                      <w:lang w:eastAsia="en-GB"/>
                    </w:rPr>
                  </w:pPr>
                  <w:r w:rsidRPr="002B69D0">
                    <w:rPr>
                      <w:rFonts w:ascii="Arial" w:hAnsi="Arial" w:cs="Arial"/>
                      <w:b w:val="0"/>
                      <w:bCs w:val="0"/>
                      <w:color w:val="000000"/>
                      <w:sz w:val="22"/>
                      <w:szCs w:val="22"/>
                      <w:lang w:eastAsia="en-GB"/>
                    </w:rPr>
                    <w:t>Family / Friend</w:t>
                  </w:r>
                </w:p>
              </w:tc>
              <w:tc>
                <w:tcPr>
                  <w:tcW w:w="1360" w:type="dxa"/>
                  <w:hideMark/>
                </w:tcPr>
                <w:p w14:paraId="1A5BF6BD" w14:textId="77777777" w:rsidR="008B2D15" w:rsidRPr="002B69D0"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0.3</w:t>
                  </w:r>
                </w:p>
              </w:tc>
              <w:tc>
                <w:tcPr>
                  <w:tcW w:w="1300" w:type="dxa"/>
                  <w:hideMark/>
                </w:tcPr>
                <w:p w14:paraId="5515718C" w14:textId="77777777" w:rsidR="008B2D15" w:rsidRPr="002B69D0"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0.3</w:t>
                  </w:r>
                </w:p>
              </w:tc>
            </w:tr>
            <w:tr w:rsidR="008B2D15" w:rsidRPr="002B141E" w14:paraId="6A010587"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0" w:type="dxa"/>
                  <w:noWrap/>
                  <w:hideMark/>
                </w:tcPr>
                <w:p w14:paraId="6EE70DC8" w14:textId="77777777" w:rsidR="008B2D15" w:rsidRPr="002B69D0" w:rsidRDefault="008B2D15" w:rsidP="008B2D15">
                  <w:pPr>
                    <w:rPr>
                      <w:rFonts w:ascii="Arial" w:hAnsi="Arial" w:cs="Arial"/>
                      <w:b w:val="0"/>
                      <w:bCs w:val="0"/>
                      <w:color w:val="000000"/>
                      <w:sz w:val="22"/>
                      <w:szCs w:val="22"/>
                      <w:lang w:eastAsia="en-GB"/>
                    </w:rPr>
                  </w:pPr>
                  <w:r w:rsidRPr="002B69D0">
                    <w:rPr>
                      <w:rFonts w:ascii="Arial" w:hAnsi="Arial" w:cs="Arial"/>
                      <w:b w:val="0"/>
                      <w:bCs w:val="0"/>
                      <w:color w:val="000000"/>
                      <w:sz w:val="22"/>
                      <w:szCs w:val="22"/>
                      <w:lang w:eastAsia="en-GB"/>
                    </w:rPr>
                    <w:t>Homeless Team (other area)</w:t>
                  </w:r>
                </w:p>
              </w:tc>
              <w:tc>
                <w:tcPr>
                  <w:tcW w:w="1360" w:type="dxa"/>
                  <w:hideMark/>
                </w:tcPr>
                <w:p w14:paraId="31089C95" w14:textId="77777777" w:rsidR="008B2D15" w:rsidRPr="002B69D0"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0.5</w:t>
                  </w:r>
                </w:p>
              </w:tc>
              <w:tc>
                <w:tcPr>
                  <w:tcW w:w="1300" w:type="dxa"/>
                  <w:hideMark/>
                </w:tcPr>
                <w:p w14:paraId="326BBB66" w14:textId="77777777" w:rsidR="008B2D15" w:rsidRPr="002B69D0"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0.6</w:t>
                  </w:r>
                </w:p>
              </w:tc>
            </w:tr>
            <w:tr w:rsidR="008B2D15" w:rsidRPr="002B141E" w14:paraId="7ADC3DC4" w14:textId="77777777" w:rsidTr="00E339C8">
              <w:trPr>
                <w:trHeight w:val="300"/>
              </w:trPr>
              <w:tc>
                <w:tcPr>
                  <w:cnfStyle w:val="001000000000" w:firstRow="0" w:lastRow="0" w:firstColumn="1" w:lastColumn="0" w:oddVBand="0" w:evenVBand="0" w:oddHBand="0" w:evenHBand="0" w:firstRowFirstColumn="0" w:firstRowLastColumn="0" w:lastRowFirstColumn="0" w:lastRowLastColumn="0"/>
                  <w:tcW w:w="4220" w:type="dxa"/>
                  <w:noWrap/>
                  <w:hideMark/>
                </w:tcPr>
                <w:p w14:paraId="443E0534" w14:textId="77777777" w:rsidR="008B2D15" w:rsidRPr="002B69D0" w:rsidRDefault="008B2D15" w:rsidP="008B2D15">
                  <w:pPr>
                    <w:rPr>
                      <w:rFonts w:ascii="Arial" w:hAnsi="Arial" w:cs="Arial"/>
                      <w:b w:val="0"/>
                      <w:bCs w:val="0"/>
                      <w:color w:val="000000"/>
                      <w:sz w:val="22"/>
                      <w:szCs w:val="22"/>
                      <w:lang w:eastAsia="en-GB"/>
                    </w:rPr>
                  </w:pPr>
                  <w:r w:rsidRPr="002B69D0">
                    <w:rPr>
                      <w:rFonts w:ascii="Arial" w:hAnsi="Arial" w:cs="Arial"/>
                      <w:b w:val="0"/>
                      <w:bCs w:val="0"/>
                      <w:color w:val="000000"/>
                      <w:sz w:val="22"/>
                      <w:szCs w:val="22"/>
                      <w:lang w:eastAsia="en-GB"/>
                    </w:rPr>
                    <w:t>GP Practice</w:t>
                  </w:r>
                </w:p>
              </w:tc>
              <w:tc>
                <w:tcPr>
                  <w:tcW w:w="1360" w:type="dxa"/>
                  <w:hideMark/>
                </w:tcPr>
                <w:p w14:paraId="1A5A6AB8" w14:textId="77777777" w:rsidR="008B2D15" w:rsidRPr="002B69D0"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0.1</w:t>
                  </w:r>
                </w:p>
              </w:tc>
              <w:tc>
                <w:tcPr>
                  <w:tcW w:w="1300" w:type="dxa"/>
                  <w:hideMark/>
                </w:tcPr>
                <w:p w14:paraId="19BCCB9E" w14:textId="77777777" w:rsidR="008B2D15" w:rsidRPr="002B69D0"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0.3</w:t>
                  </w:r>
                </w:p>
              </w:tc>
            </w:tr>
            <w:tr w:rsidR="008B2D15" w:rsidRPr="002B141E" w14:paraId="2DD66A91"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0" w:type="dxa"/>
                  <w:noWrap/>
                  <w:hideMark/>
                </w:tcPr>
                <w:p w14:paraId="6E3A9271" w14:textId="77777777" w:rsidR="008B2D15" w:rsidRPr="002B69D0" w:rsidRDefault="008B2D15" w:rsidP="008B2D15">
                  <w:pPr>
                    <w:rPr>
                      <w:rFonts w:ascii="Arial" w:hAnsi="Arial" w:cs="Arial"/>
                      <w:b w:val="0"/>
                      <w:bCs w:val="0"/>
                      <w:color w:val="000000"/>
                      <w:sz w:val="22"/>
                      <w:szCs w:val="22"/>
                      <w:lang w:eastAsia="en-GB"/>
                    </w:rPr>
                  </w:pPr>
                  <w:r w:rsidRPr="002B69D0">
                    <w:rPr>
                      <w:rFonts w:ascii="Arial" w:hAnsi="Arial" w:cs="Arial"/>
                      <w:b w:val="0"/>
                      <w:bCs w:val="0"/>
                      <w:color w:val="000000"/>
                      <w:sz w:val="22"/>
                      <w:szCs w:val="22"/>
                      <w:lang w:eastAsia="en-GB"/>
                    </w:rPr>
                    <w:t>Homeless Team (local)</w:t>
                  </w:r>
                </w:p>
              </w:tc>
              <w:tc>
                <w:tcPr>
                  <w:tcW w:w="1360" w:type="dxa"/>
                  <w:hideMark/>
                </w:tcPr>
                <w:p w14:paraId="5810FE32" w14:textId="77777777" w:rsidR="008B2D15" w:rsidRPr="002B69D0"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0.0</w:t>
                  </w:r>
                </w:p>
              </w:tc>
              <w:tc>
                <w:tcPr>
                  <w:tcW w:w="1300" w:type="dxa"/>
                  <w:hideMark/>
                </w:tcPr>
                <w:p w14:paraId="1EF4BBD4" w14:textId="77777777" w:rsidR="008B2D15" w:rsidRPr="002B69D0"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0.4</w:t>
                  </w:r>
                </w:p>
              </w:tc>
            </w:tr>
            <w:tr w:rsidR="008B2D15" w:rsidRPr="002B141E" w14:paraId="5E84FCC4" w14:textId="77777777" w:rsidTr="00E339C8">
              <w:trPr>
                <w:trHeight w:val="300"/>
              </w:trPr>
              <w:tc>
                <w:tcPr>
                  <w:cnfStyle w:val="001000000000" w:firstRow="0" w:lastRow="0" w:firstColumn="1" w:lastColumn="0" w:oddVBand="0" w:evenVBand="0" w:oddHBand="0" w:evenHBand="0" w:firstRowFirstColumn="0" w:firstRowLastColumn="0" w:lastRowFirstColumn="0" w:lastRowLastColumn="0"/>
                  <w:tcW w:w="4220" w:type="dxa"/>
                  <w:noWrap/>
                  <w:hideMark/>
                </w:tcPr>
                <w:p w14:paraId="15C2F925" w14:textId="77777777" w:rsidR="008B2D15" w:rsidRPr="002B69D0" w:rsidRDefault="008B2D15" w:rsidP="008B2D15">
                  <w:pPr>
                    <w:rPr>
                      <w:rFonts w:ascii="Arial" w:hAnsi="Arial" w:cs="Arial"/>
                      <w:b w:val="0"/>
                      <w:bCs w:val="0"/>
                      <w:color w:val="000000"/>
                      <w:sz w:val="22"/>
                      <w:szCs w:val="22"/>
                      <w:lang w:eastAsia="en-GB"/>
                    </w:rPr>
                  </w:pPr>
                  <w:r w:rsidRPr="002B69D0">
                    <w:rPr>
                      <w:rFonts w:ascii="Arial" w:hAnsi="Arial" w:cs="Arial"/>
                      <w:b w:val="0"/>
                      <w:bCs w:val="0"/>
                      <w:color w:val="000000"/>
                      <w:sz w:val="22"/>
                      <w:szCs w:val="22"/>
                      <w:lang w:eastAsia="en-GB"/>
                    </w:rPr>
                    <w:t>Victim Support</w:t>
                  </w:r>
                </w:p>
              </w:tc>
              <w:tc>
                <w:tcPr>
                  <w:tcW w:w="1360" w:type="dxa"/>
                  <w:hideMark/>
                </w:tcPr>
                <w:p w14:paraId="73DCCA51" w14:textId="77777777" w:rsidR="008B2D15" w:rsidRPr="002B69D0"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0.0</w:t>
                  </w:r>
                </w:p>
              </w:tc>
              <w:tc>
                <w:tcPr>
                  <w:tcW w:w="1300" w:type="dxa"/>
                  <w:hideMark/>
                </w:tcPr>
                <w:p w14:paraId="784A895F" w14:textId="77777777" w:rsidR="008B2D15" w:rsidRPr="002B69D0"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0.1</w:t>
                  </w:r>
                </w:p>
              </w:tc>
            </w:tr>
            <w:tr w:rsidR="008B2D15" w:rsidRPr="002B141E" w14:paraId="56D01FF3"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0" w:type="dxa"/>
                  <w:noWrap/>
                  <w:hideMark/>
                </w:tcPr>
                <w:p w14:paraId="2EE1E3C4" w14:textId="77777777" w:rsidR="008B2D15" w:rsidRPr="002B69D0" w:rsidRDefault="008B2D15" w:rsidP="008B2D15">
                  <w:pPr>
                    <w:rPr>
                      <w:rFonts w:ascii="Arial" w:hAnsi="Arial" w:cs="Arial"/>
                      <w:b w:val="0"/>
                      <w:bCs w:val="0"/>
                      <w:color w:val="000000"/>
                      <w:sz w:val="22"/>
                      <w:szCs w:val="22"/>
                      <w:lang w:eastAsia="en-GB"/>
                    </w:rPr>
                  </w:pPr>
                  <w:r w:rsidRPr="002B69D0">
                    <w:rPr>
                      <w:rFonts w:ascii="Arial" w:hAnsi="Arial" w:cs="Arial"/>
                      <w:b w:val="0"/>
                      <w:bCs w:val="0"/>
                      <w:color w:val="000000"/>
                      <w:sz w:val="22"/>
                      <w:szCs w:val="22"/>
                      <w:lang w:eastAsia="en-GB"/>
                    </w:rPr>
                    <w:t>IOM</w:t>
                  </w:r>
                </w:p>
              </w:tc>
              <w:tc>
                <w:tcPr>
                  <w:tcW w:w="1360" w:type="dxa"/>
                  <w:hideMark/>
                </w:tcPr>
                <w:p w14:paraId="2AEB93A5" w14:textId="77777777" w:rsidR="008B2D15" w:rsidRPr="002B69D0"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0.0</w:t>
                  </w:r>
                </w:p>
              </w:tc>
              <w:tc>
                <w:tcPr>
                  <w:tcW w:w="1300" w:type="dxa"/>
                  <w:hideMark/>
                </w:tcPr>
                <w:p w14:paraId="2A8BF8AF" w14:textId="77777777" w:rsidR="008B2D15" w:rsidRPr="002B69D0"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0.0</w:t>
                  </w:r>
                </w:p>
              </w:tc>
            </w:tr>
            <w:tr w:rsidR="008B2D15" w:rsidRPr="002B141E" w14:paraId="5DDEAEC7" w14:textId="77777777" w:rsidTr="00E339C8">
              <w:trPr>
                <w:trHeight w:val="300"/>
              </w:trPr>
              <w:tc>
                <w:tcPr>
                  <w:cnfStyle w:val="001000000000" w:firstRow="0" w:lastRow="0" w:firstColumn="1" w:lastColumn="0" w:oddVBand="0" w:evenVBand="0" w:oddHBand="0" w:evenHBand="0" w:firstRowFirstColumn="0" w:firstRowLastColumn="0" w:lastRowFirstColumn="0" w:lastRowLastColumn="0"/>
                  <w:tcW w:w="4220" w:type="dxa"/>
                  <w:noWrap/>
                  <w:hideMark/>
                </w:tcPr>
                <w:p w14:paraId="096686F8" w14:textId="77777777" w:rsidR="008B2D15" w:rsidRPr="002B69D0" w:rsidRDefault="008B2D15" w:rsidP="008B2D15">
                  <w:pPr>
                    <w:rPr>
                      <w:rFonts w:ascii="Arial" w:hAnsi="Arial" w:cs="Arial"/>
                      <w:b w:val="0"/>
                      <w:bCs w:val="0"/>
                      <w:color w:val="000000"/>
                      <w:sz w:val="22"/>
                      <w:szCs w:val="22"/>
                      <w:lang w:eastAsia="en-GB"/>
                    </w:rPr>
                  </w:pPr>
                  <w:r w:rsidRPr="002B69D0">
                    <w:rPr>
                      <w:rFonts w:ascii="Arial" w:hAnsi="Arial" w:cs="Arial"/>
                      <w:b w:val="0"/>
                      <w:bCs w:val="0"/>
                      <w:color w:val="000000"/>
                      <w:sz w:val="22"/>
                      <w:szCs w:val="22"/>
                      <w:lang w:eastAsia="en-GB"/>
                    </w:rPr>
                    <w:t>Unknown</w:t>
                  </w:r>
                </w:p>
              </w:tc>
              <w:tc>
                <w:tcPr>
                  <w:tcW w:w="1360" w:type="dxa"/>
                  <w:hideMark/>
                </w:tcPr>
                <w:p w14:paraId="3D549BD4" w14:textId="77777777" w:rsidR="008B2D15" w:rsidRPr="002B69D0"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0.0</w:t>
                  </w:r>
                </w:p>
              </w:tc>
              <w:tc>
                <w:tcPr>
                  <w:tcW w:w="1300" w:type="dxa"/>
                  <w:hideMark/>
                </w:tcPr>
                <w:p w14:paraId="71EAF5A5" w14:textId="77777777" w:rsidR="008B2D15" w:rsidRPr="002B69D0"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GB"/>
                    </w:rPr>
                  </w:pPr>
                  <w:r w:rsidRPr="002B69D0">
                    <w:rPr>
                      <w:rFonts w:ascii="Arial" w:hAnsi="Arial" w:cs="Arial"/>
                      <w:color w:val="000000"/>
                      <w:sz w:val="22"/>
                      <w:szCs w:val="22"/>
                      <w:lang w:eastAsia="en-GB"/>
                    </w:rPr>
                    <w:t>0.0</w:t>
                  </w:r>
                </w:p>
              </w:tc>
            </w:tr>
          </w:tbl>
          <w:p w14:paraId="42E4019A" w14:textId="77777777" w:rsidR="008B2D15" w:rsidRPr="002B141E" w:rsidRDefault="008B2D15" w:rsidP="008B2D15">
            <w:pPr>
              <w:pStyle w:val="BodyText"/>
              <w:ind w:right="558"/>
              <w:rPr>
                <w:rFonts w:ascii="Arial" w:hAnsi="Arial" w:cs="Arial"/>
                <w:i/>
                <w:iCs/>
                <w:color w:val="FF0000"/>
                <w:lang w:val="en-GB"/>
              </w:rPr>
            </w:pPr>
          </w:p>
          <w:p w14:paraId="5DAD6F48" w14:textId="77777777" w:rsidR="005B15FF" w:rsidRDefault="005B15FF" w:rsidP="008B2D15">
            <w:pPr>
              <w:pStyle w:val="NoSpacing"/>
              <w:rPr>
                <w:rFonts w:ascii="Arial" w:hAnsi="Arial" w:cs="Arial"/>
                <w:i/>
                <w:iCs/>
                <w:sz w:val="28"/>
                <w:szCs w:val="28"/>
              </w:rPr>
            </w:pPr>
          </w:p>
          <w:p w14:paraId="6272DFB9" w14:textId="77777777" w:rsidR="005B15FF" w:rsidRDefault="005B15FF" w:rsidP="008B2D15">
            <w:pPr>
              <w:pStyle w:val="NoSpacing"/>
              <w:rPr>
                <w:rFonts w:ascii="Arial" w:hAnsi="Arial" w:cs="Arial"/>
                <w:i/>
                <w:iCs/>
                <w:sz w:val="28"/>
                <w:szCs w:val="28"/>
              </w:rPr>
            </w:pPr>
          </w:p>
          <w:p w14:paraId="7BA2CE52" w14:textId="77777777" w:rsidR="005B15FF" w:rsidRDefault="005B15FF" w:rsidP="008B2D15">
            <w:pPr>
              <w:pStyle w:val="NoSpacing"/>
              <w:rPr>
                <w:rFonts w:ascii="Arial" w:hAnsi="Arial" w:cs="Arial"/>
                <w:i/>
                <w:iCs/>
                <w:sz w:val="28"/>
                <w:szCs w:val="28"/>
              </w:rPr>
            </w:pPr>
          </w:p>
          <w:p w14:paraId="28D7BF68" w14:textId="77777777" w:rsidR="005B15FF" w:rsidRDefault="005B15FF" w:rsidP="008B2D15">
            <w:pPr>
              <w:pStyle w:val="NoSpacing"/>
              <w:rPr>
                <w:rFonts w:ascii="Arial" w:hAnsi="Arial" w:cs="Arial"/>
                <w:i/>
                <w:iCs/>
                <w:sz w:val="28"/>
                <w:szCs w:val="28"/>
              </w:rPr>
            </w:pPr>
          </w:p>
          <w:p w14:paraId="0216CC17" w14:textId="77777777" w:rsidR="005B15FF" w:rsidRDefault="005B15FF" w:rsidP="008B2D15">
            <w:pPr>
              <w:pStyle w:val="NoSpacing"/>
              <w:rPr>
                <w:rFonts w:ascii="Arial" w:hAnsi="Arial" w:cs="Arial"/>
                <w:i/>
                <w:iCs/>
                <w:sz w:val="28"/>
                <w:szCs w:val="28"/>
              </w:rPr>
            </w:pPr>
          </w:p>
          <w:p w14:paraId="042C817C" w14:textId="77777777" w:rsidR="005B15FF" w:rsidRDefault="005B15FF" w:rsidP="008B2D15">
            <w:pPr>
              <w:pStyle w:val="NoSpacing"/>
              <w:rPr>
                <w:rFonts w:ascii="Arial" w:hAnsi="Arial" w:cs="Arial"/>
                <w:i/>
                <w:iCs/>
                <w:sz w:val="28"/>
                <w:szCs w:val="28"/>
              </w:rPr>
            </w:pPr>
          </w:p>
          <w:p w14:paraId="7C61EB94" w14:textId="77777777" w:rsidR="005B15FF" w:rsidRDefault="005B15FF" w:rsidP="008B2D15">
            <w:pPr>
              <w:pStyle w:val="NoSpacing"/>
              <w:rPr>
                <w:rFonts w:ascii="Arial" w:hAnsi="Arial" w:cs="Arial"/>
                <w:i/>
                <w:iCs/>
                <w:sz w:val="28"/>
                <w:szCs w:val="28"/>
              </w:rPr>
            </w:pPr>
          </w:p>
          <w:p w14:paraId="794129AA" w14:textId="77777777" w:rsidR="005B15FF" w:rsidRDefault="005B15FF" w:rsidP="008B2D15">
            <w:pPr>
              <w:pStyle w:val="NoSpacing"/>
              <w:rPr>
                <w:rFonts w:ascii="Arial" w:hAnsi="Arial" w:cs="Arial"/>
                <w:i/>
                <w:iCs/>
                <w:sz w:val="28"/>
                <w:szCs w:val="28"/>
              </w:rPr>
            </w:pPr>
          </w:p>
          <w:p w14:paraId="162AE2B3" w14:textId="77777777" w:rsidR="005B15FF" w:rsidRDefault="005B15FF" w:rsidP="008B2D15">
            <w:pPr>
              <w:pStyle w:val="NoSpacing"/>
              <w:rPr>
                <w:rFonts w:ascii="Arial" w:hAnsi="Arial" w:cs="Arial"/>
                <w:i/>
                <w:iCs/>
                <w:sz w:val="28"/>
                <w:szCs w:val="28"/>
              </w:rPr>
            </w:pPr>
          </w:p>
          <w:p w14:paraId="04D6E730" w14:textId="77777777" w:rsidR="005B15FF" w:rsidRDefault="005B15FF" w:rsidP="008B2D15">
            <w:pPr>
              <w:pStyle w:val="NoSpacing"/>
              <w:rPr>
                <w:rFonts w:ascii="Arial" w:hAnsi="Arial" w:cs="Arial"/>
                <w:i/>
                <w:iCs/>
                <w:sz w:val="28"/>
                <w:szCs w:val="28"/>
              </w:rPr>
            </w:pPr>
          </w:p>
          <w:p w14:paraId="30CD951B" w14:textId="77777777" w:rsidR="005B15FF" w:rsidRDefault="005B15FF" w:rsidP="008B2D15">
            <w:pPr>
              <w:pStyle w:val="NoSpacing"/>
              <w:rPr>
                <w:rFonts w:ascii="Arial" w:hAnsi="Arial" w:cs="Arial"/>
                <w:i/>
                <w:iCs/>
                <w:sz w:val="28"/>
                <w:szCs w:val="28"/>
              </w:rPr>
            </w:pPr>
          </w:p>
          <w:p w14:paraId="3638F9E6" w14:textId="77777777" w:rsidR="005B15FF" w:rsidRDefault="005B15FF" w:rsidP="008B2D15">
            <w:pPr>
              <w:pStyle w:val="NoSpacing"/>
              <w:rPr>
                <w:rFonts w:ascii="Arial" w:hAnsi="Arial" w:cs="Arial"/>
                <w:i/>
                <w:iCs/>
                <w:sz w:val="28"/>
                <w:szCs w:val="28"/>
              </w:rPr>
            </w:pPr>
          </w:p>
          <w:p w14:paraId="6A89C65F" w14:textId="77777777" w:rsidR="005B15FF" w:rsidRDefault="005B15FF" w:rsidP="008B2D15">
            <w:pPr>
              <w:pStyle w:val="NoSpacing"/>
              <w:rPr>
                <w:rFonts w:ascii="Arial" w:hAnsi="Arial" w:cs="Arial"/>
                <w:i/>
                <w:iCs/>
                <w:sz w:val="28"/>
                <w:szCs w:val="28"/>
              </w:rPr>
            </w:pPr>
          </w:p>
          <w:p w14:paraId="12644D4A" w14:textId="77777777" w:rsidR="005B15FF" w:rsidRDefault="005B15FF" w:rsidP="008B2D15">
            <w:pPr>
              <w:pStyle w:val="NoSpacing"/>
              <w:rPr>
                <w:rFonts w:ascii="Arial" w:hAnsi="Arial" w:cs="Arial"/>
                <w:i/>
                <w:iCs/>
                <w:sz w:val="28"/>
                <w:szCs w:val="28"/>
              </w:rPr>
            </w:pPr>
          </w:p>
          <w:p w14:paraId="434C3D09" w14:textId="77777777" w:rsidR="005B15FF" w:rsidRDefault="005B15FF" w:rsidP="008B2D15">
            <w:pPr>
              <w:pStyle w:val="NoSpacing"/>
              <w:rPr>
                <w:rFonts w:ascii="Arial" w:hAnsi="Arial" w:cs="Arial"/>
                <w:i/>
                <w:iCs/>
                <w:sz w:val="28"/>
                <w:szCs w:val="28"/>
              </w:rPr>
            </w:pPr>
          </w:p>
          <w:p w14:paraId="401E4DB5" w14:textId="4806ADF4" w:rsidR="008B2D15" w:rsidRPr="002B141E" w:rsidRDefault="008B2D15" w:rsidP="008B2D15">
            <w:pPr>
              <w:pStyle w:val="NoSpacing"/>
              <w:rPr>
                <w:rFonts w:ascii="Arial" w:hAnsi="Arial" w:cs="Arial"/>
                <w:i/>
                <w:iCs/>
                <w:sz w:val="28"/>
                <w:szCs w:val="28"/>
              </w:rPr>
            </w:pPr>
            <w:r w:rsidRPr="002B141E">
              <w:rPr>
                <w:rFonts w:ascii="Arial" w:hAnsi="Arial" w:cs="Arial"/>
                <w:i/>
                <w:iCs/>
                <w:sz w:val="28"/>
                <w:szCs w:val="28"/>
              </w:rPr>
              <w:lastRenderedPageBreak/>
              <w:t>Demographic Breakdown of Harbour Referral Data</w:t>
            </w:r>
          </w:p>
          <w:p w14:paraId="6597EDA5" w14:textId="77777777" w:rsidR="008B2D15" w:rsidRPr="002B141E" w:rsidRDefault="008B2D15" w:rsidP="008B2D15">
            <w:pPr>
              <w:pStyle w:val="NoSpacing"/>
              <w:jc w:val="center"/>
              <w:rPr>
                <w:rFonts w:ascii="Arial" w:hAnsi="Arial" w:cs="Arial"/>
              </w:rPr>
            </w:pPr>
          </w:p>
          <w:p w14:paraId="1084CB6E" w14:textId="77777777" w:rsidR="008B2D15" w:rsidRPr="002B141E" w:rsidRDefault="008B2D15" w:rsidP="008B2D15">
            <w:pPr>
              <w:pStyle w:val="NoSpacing"/>
              <w:rPr>
                <w:rFonts w:ascii="Arial" w:hAnsi="Arial" w:cs="Arial"/>
              </w:rPr>
            </w:pPr>
            <w:r w:rsidRPr="002B141E">
              <w:rPr>
                <w:rFonts w:ascii="Arial" w:hAnsi="Arial" w:cs="Arial"/>
                <w:b/>
                <w:bCs/>
              </w:rPr>
              <w:t>Ethnicity</w:t>
            </w:r>
          </w:p>
          <w:tbl>
            <w:tblPr>
              <w:tblStyle w:val="PlainTable1"/>
              <w:tblW w:w="9493" w:type="dxa"/>
              <w:tblLook w:val="04A0" w:firstRow="1" w:lastRow="0" w:firstColumn="1" w:lastColumn="0" w:noHBand="0" w:noVBand="1"/>
            </w:tblPr>
            <w:tblGrid>
              <w:gridCol w:w="2120"/>
              <w:gridCol w:w="1079"/>
              <w:gridCol w:w="1354"/>
              <w:gridCol w:w="1079"/>
              <w:gridCol w:w="1079"/>
              <w:gridCol w:w="2782"/>
            </w:tblGrid>
            <w:tr w:rsidR="008B2D15" w:rsidRPr="002B141E" w14:paraId="7A63AEE4" w14:textId="77777777" w:rsidTr="00E339C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0" w:type="dxa"/>
                  <w:shd w:val="clear" w:color="auto" w:fill="99CCFF"/>
                  <w:noWrap/>
                </w:tcPr>
                <w:p w14:paraId="517CF16F" w14:textId="77777777" w:rsidR="008B2D15" w:rsidRPr="002B69D0" w:rsidRDefault="008B2D15" w:rsidP="008B2D15">
                  <w:pPr>
                    <w:pStyle w:val="NoSpacing"/>
                    <w:rPr>
                      <w:rFonts w:ascii="Arial" w:hAnsi="Arial" w:cs="Arial"/>
                      <w:b w:val="0"/>
                      <w:bCs w:val="0"/>
                      <w:sz w:val="22"/>
                      <w:szCs w:val="22"/>
                    </w:rPr>
                  </w:pPr>
                </w:p>
              </w:tc>
              <w:tc>
                <w:tcPr>
                  <w:tcW w:w="2158" w:type="dxa"/>
                  <w:gridSpan w:val="2"/>
                  <w:shd w:val="clear" w:color="auto" w:fill="99CCFF"/>
                  <w:noWrap/>
                </w:tcPr>
                <w:p w14:paraId="41470B30" w14:textId="77777777" w:rsidR="008B2D15" w:rsidRPr="002B69D0" w:rsidRDefault="008B2D15" w:rsidP="008B2D15">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2022/23</w:t>
                  </w:r>
                </w:p>
              </w:tc>
              <w:tc>
                <w:tcPr>
                  <w:tcW w:w="2158" w:type="dxa"/>
                  <w:gridSpan w:val="2"/>
                  <w:shd w:val="clear" w:color="auto" w:fill="99CCFF"/>
                  <w:noWrap/>
                </w:tcPr>
                <w:p w14:paraId="5D84FE70" w14:textId="77777777" w:rsidR="008B2D15" w:rsidRPr="002B69D0" w:rsidRDefault="008B2D15" w:rsidP="008B2D15">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2023/24</w:t>
                  </w:r>
                </w:p>
              </w:tc>
              <w:tc>
                <w:tcPr>
                  <w:tcW w:w="3057" w:type="dxa"/>
                  <w:shd w:val="clear" w:color="auto" w:fill="99CCFF"/>
                </w:tcPr>
                <w:p w14:paraId="5221EBE6" w14:textId="77777777" w:rsidR="008B2D15" w:rsidRPr="002B69D0" w:rsidRDefault="008B2D15" w:rsidP="008B2D15">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p>
              </w:tc>
            </w:tr>
            <w:tr w:rsidR="008B2D15" w:rsidRPr="002B141E" w14:paraId="2F7EDE57"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0" w:type="dxa"/>
                  <w:shd w:val="clear" w:color="auto" w:fill="99CCFF"/>
                  <w:noWrap/>
                  <w:hideMark/>
                </w:tcPr>
                <w:p w14:paraId="5D3966F3" w14:textId="77777777" w:rsidR="008B2D15" w:rsidRPr="002B69D0" w:rsidRDefault="008B2D15" w:rsidP="008B2D15">
                  <w:pPr>
                    <w:pStyle w:val="NoSpacing"/>
                    <w:rPr>
                      <w:rFonts w:ascii="Arial" w:hAnsi="Arial" w:cs="Arial"/>
                      <w:sz w:val="22"/>
                      <w:szCs w:val="22"/>
                    </w:rPr>
                  </w:pPr>
                  <w:r w:rsidRPr="002B69D0">
                    <w:rPr>
                      <w:rFonts w:ascii="Arial" w:hAnsi="Arial" w:cs="Arial"/>
                      <w:sz w:val="22"/>
                      <w:szCs w:val="22"/>
                    </w:rPr>
                    <w:t>Ethnicity</w:t>
                  </w:r>
                </w:p>
              </w:tc>
              <w:tc>
                <w:tcPr>
                  <w:tcW w:w="1079" w:type="dxa"/>
                  <w:shd w:val="clear" w:color="auto" w:fill="99CCFF"/>
                  <w:noWrap/>
                  <w:hideMark/>
                </w:tcPr>
                <w:p w14:paraId="7E2F5782"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2B69D0">
                    <w:rPr>
                      <w:rFonts w:ascii="Arial" w:hAnsi="Arial" w:cs="Arial"/>
                      <w:b/>
                      <w:bCs/>
                      <w:sz w:val="22"/>
                      <w:szCs w:val="22"/>
                    </w:rPr>
                    <w:t>Count</w:t>
                  </w:r>
                </w:p>
              </w:tc>
              <w:tc>
                <w:tcPr>
                  <w:tcW w:w="1079" w:type="dxa"/>
                  <w:shd w:val="clear" w:color="auto" w:fill="99CCFF"/>
                </w:tcPr>
                <w:p w14:paraId="793D1141"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2B69D0">
                    <w:rPr>
                      <w:rFonts w:ascii="Arial" w:hAnsi="Arial" w:cs="Arial"/>
                      <w:b/>
                      <w:bCs/>
                      <w:sz w:val="22"/>
                      <w:szCs w:val="22"/>
                    </w:rPr>
                    <w:t>%</w:t>
                  </w:r>
                </w:p>
              </w:tc>
              <w:tc>
                <w:tcPr>
                  <w:tcW w:w="1079" w:type="dxa"/>
                  <w:shd w:val="clear" w:color="auto" w:fill="99CCFF"/>
                  <w:noWrap/>
                  <w:hideMark/>
                </w:tcPr>
                <w:p w14:paraId="36CBF4B5"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2B69D0">
                    <w:rPr>
                      <w:rFonts w:ascii="Arial" w:hAnsi="Arial" w:cs="Arial"/>
                      <w:b/>
                      <w:bCs/>
                      <w:sz w:val="22"/>
                      <w:szCs w:val="22"/>
                    </w:rPr>
                    <w:t>Count</w:t>
                  </w:r>
                </w:p>
              </w:tc>
              <w:tc>
                <w:tcPr>
                  <w:tcW w:w="1079" w:type="dxa"/>
                  <w:shd w:val="clear" w:color="auto" w:fill="99CCFF"/>
                </w:tcPr>
                <w:p w14:paraId="4977949A"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2B69D0">
                    <w:rPr>
                      <w:rFonts w:ascii="Arial" w:hAnsi="Arial" w:cs="Arial"/>
                      <w:b/>
                      <w:bCs/>
                      <w:sz w:val="22"/>
                      <w:szCs w:val="22"/>
                    </w:rPr>
                    <w:t>%</w:t>
                  </w:r>
                </w:p>
              </w:tc>
              <w:tc>
                <w:tcPr>
                  <w:tcW w:w="3057" w:type="dxa"/>
                  <w:shd w:val="clear" w:color="auto" w:fill="99CCFF"/>
                </w:tcPr>
                <w:p w14:paraId="0B8CB16A"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2B69D0">
                    <w:rPr>
                      <w:rFonts w:ascii="Arial" w:hAnsi="Arial" w:cs="Arial"/>
                      <w:b/>
                      <w:bCs/>
                      <w:sz w:val="22"/>
                      <w:szCs w:val="22"/>
                    </w:rPr>
                    <w:t>% Hartlepool Population (2021 Census)</w:t>
                  </w:r>
                </w:p>
              </w:tc>
            </w:tr>
            <w:tr w:rsidR="008B2D15" w:rsidRPr="002B141E" w14:paraId="01DF18BD" w14:textId="77777777" w:rsidTr="00E339C8">
              <w:trPr>
                <w:trHeight w:val="300"/>
              </w:trPr>
              <w:tc>
                <w:tcPr>
                  <w:cnfStyle w:val="001000000000" w:firstRow="0" w:lastRow="0" w:firstColumn="1" w:lastColumn="0" w:oddVBand="0" w:evenVBand="0" w:oddHBand="0" w:evenHBand="0" w:firstRowFirstColumn="0" w:firstRowLastColumn="0" w:lastRowFirstColumn="0" w:lastRowLastColumn="0"/>
                  <w:tcW w:w="2120" w:type="dxa"/>
                  <w:noWrap/>
                  <w:hideMark/>
                </w:tcPr>
                <w:p w14:paraId="3124773D" w14:textId="77777777" w:rsidR="008B2D15" w:rsidRPr="002B69D0" w:rsidRDefault="008B2D15" w:rsidP="008B2D15">
                  <w:pPr>
                    <w:pStyle w:val="NoSpacing"/>
                    <w:rPr>
                      <w:rFonts w:ascii="Arial" w:hAnsi="Arial" w:cs="Arial"/>
                      <w:sz w:val="22"/>
                      <w:szCs w:val="22"/>
                    </w:rPr>
                  </w:pPr>
                  <w:r w:rsidRPr="002B69D0">
                    <w:rPr>
                      <w:rFonts w:ascii="Arial" w:hAnsi="Arial" w:cs="Arial"/>
                      <w:sz w:val="22"/>
                      <w:szCs w:val="22"/>
                    </w:rPr>
                    <w:t>White</w:t>
                  </w:r>
                </w:p>
              </w:tc>
              <w:tc>
                <w:tcPr>
                  <w:tcW w:w="1079" w:type="dxa"/>
                  <w:noWrap/>
                  <w:hideMark/>
                </w:tcPr>
                <w:p w14:paraId="5EFF2B83"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1233</w:t>
                  </w:r>
                </w:p>
              </w:tc>
              <w:tc>
                <w:tcPr>
                  <w:tcW w:w="1079" w:type="dxa"/>
                </w:tcPr>
                <w:p w14:paraId="7E351DF2"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97.1</w:t>
                  </w:r>
                </w:p>
              </w:tc>
              <w:tc>
                <w:tcPr>
                  <w:tcW w:w="1079" w:type="dxa"/>
                  <w:noWrap/>
                  <w:hideMark/>
                </w:tcPr>
                <w:p w14:paraId="56CAD98E"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1070</w:t>
                  </w:r>
                </w:p>
              </w:tc>
              <w:tc>
                <w:tcPr>
                  <w:tcW w:w="1079" w:type="dxa"/>
                </w:tcPr>
                <w:p w14:paraId="3F08F42D"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95.2</w:t>
                  </w:r>
                </w:p>
              </w:tc>
              <w:tc>
                <w:tcPr>
                  <w:tcW w:w="3057" w:type="dxa"/>
                </w:tcPr>
                <w:p w14:paraId="558C4926"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96.5</w:t>
                  </w:r>
                </w:p>
              </w:tc>
            </w:tr>
            <w:tr w:rsidR="008B2D15" w:rsidRPr="002B141E" w14:paraId="10EB83B4"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6C4CDA5" w14:textId="77777777" w:rsidR="008B2D15" w:rsidRPr="002B69D0" w:rsidRDefault="008B2D15" w:rsidP="008B2D15">
                  <w:pPr>
                    <w:pStyle w:val="NoSpacing"/>
                    <w:rPr>
                      <w:rFonts w:ascii="Arial" w:hAnsi="Arial" w:cs="Arial"/>
                      <w:sz w:val="22"/>
                      <w:szCs w:val="22"/>
                    </w:rPr>
                  </w:pPr>
                  <w:r w:rsidRPr="002B69D0">
                    <w:rPr>
                      <w:rFonts w:ascii="Arial" w:hAnsi="Arial" w:cs="Arial"/>
                      <w:sz w:val="22"/>
                      <w:szCs w:val="22"/>
                    </w:rPr>
                    <w:t>Black, Caribbean or Black British</w:t>
                  </w:r>
                </w:p>
              </w:tc>
              <w:tc>
                <w:tcPr>
                  <w:tcW w:w="1079" w:type="dxa"/>
                  <w:noWrap/>
                  <w:hideMark/>
                </w:tcPr>
                <w:p w14:paraId="27121B9F"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&lt;5</w:t>
                  </w:r>
                </w:p>
              </w:tc>
              <w:tc>
                <w:tcPr>
                  <w:tcW w:w="1079" w:type="dxa"/>
                </w:tcPr>
                <w:p w14:paraId="7CBA63B9"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suppressed</w:t>
                  </w:r>
                </w:p>
              </w:tc>
              <w:tc>
                <w:tcPr>
                  <w:tcW w:w="1079" w:type="dxa"/>
                  <w:noWrap/>
                  <w:hideMark/>
                </w:tcPr>
                <w:p w14:paraId="15909C8E"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13</w:t>
                  </w:r>
                </w:p>
              </w:tc>
              <w:tc>
                <w:tcPr>
                  <w:tcW w:w="1079" w:type="dxa"/>
                </w:tcPr>
                <w:p w14:paraId="67D2C03C"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1.2</w:t>
                  </w:r>
                </w:p>
              </w:tc>
              <w:tc>
                <w:tcPr>
                  <w:tcW w:w="3057" w:type="dxa"/>
                </w:tcPr>
                <w:p w14:paraId="1B25B709"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0.5</w:t>
                  </w:r>
                </w:p>
              </w:tc>
            </w:tr>
            <w:tr w:rsidR="008B2D15" w:rsidRPr="002B141E" w14:paraId="0D57C74E" w14:textId="77777777" w:rsidTr="00E339C8">
              <w:trPr>
                <w:trHeight w:val="300"/>
              </w:trPr>
              <w:tc>
                <w:tcPr>
                  <w:cnfStyle w:val="001000000000" w:firstRow="0" w:lastRow="0" w:firstColumn="1" w:lastColumn="0" w:oddVBand="0" w:evenVBand="0" w:oddHBand="0" w:evenHBand="0" w:firstRowFirstColumn="0" w:firstRowLastColumn="0" w:lastRowFirstColumn="0" w:lastRowLastColumn="0"/>
                  <w:tcW w:w="2120" w:type="dxa"/>
                  <w:noWrap/>
                  <w:hideMark/>
                </w:tcPr>
                <w:p w14:paraId="3628430B" w14:textId="77777777" w:rsidR="008B2D15" w:rsidRPr="002B69D0" w:rsidRDefault="008B2D15" w:rsidP="008B2D15">
                  <w:pPr>
                    <w:pStyle w:val="NoSpacing"/>
                    <w:rPr>
                      <w:rFonts w:ascii="Arial" w:hAnsi="Arial" w:cs="Arial"/>
                      <w:sz w:val="22"/>
                      <w:szCs w:val="22"/>
                    </w:rPr>
                  </w:pPr>
                  <w:r w:rsidRPr="002B69D0">
                    <w:rPr>
                      <w:rFonts w:ascii="Arial" w:hAnsi="Arial" w:cs="Arial"/>
                      <w:sz w:val="22"/>
                      <w:szCs w:val="22"/>
                    </w:rPr>
                    <w:t>Asian or Asian British</w:t>
                  </w:r>
                </w:p>
              </w:tc>
              <w:tc>
                <w:tcPr>
                  <w:tcW w:w="1079" w:type="dxa"/>
                  <w:noWrap/>
                  <w:hideMark/>
                </w:tcPr>
                <w:p w14:paraId="41A0CEBE"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24</w:t>
                  </w:r>
                </w:p>
              </w:tc>
              <w:tc>
                <w:tcPr>
                  <w:tcW w:w="1079" w:type="dxa"/>
                </w:tcPr>
                <w:p w14:paraId="51282F61"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1.9</w:t>
                  </w:r>
                </w:p>
              </w:tc>
              <w:tc>
                <w:tcPr>
                  <w:tcW w:w="1079" w:type="dxa"/>
                  <w:noWrap/>
                  <w:hideMark/>
                </w:tcPr>
                <w:p w14:paraId="0DAE8CB6"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21</w:t>
                  </w:r>
                </w:p>
              </w:tc>
              <w:tc>
                <w:tcPr>
                  <w:tcW w:w="1079" w:type="dxa"/>
                </w:tcPr>
                <w:p w14:paraId="7C58C7E1"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1.9</w:t>
                  </w:r>
                </w:p>
              </w:tc>
              <w:tc>
                <w:tcPr>
                  <w:tcW w:w="3057" w:type="dxa"/>
                </w:tcPr>
                <w:p w14:paraId="74F8F18E"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1.7</w:t>
                  </w:r>
                </w:p>
              </w:tc>
            </w:tr>
            <w:tr w:rsidR="008B2D15" w:rsidRPr="002B141E" w14:paraId="0D1FD0B7"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0" w:type="dxa"/>
                  <w:noWrap/>
                  <w:hideMark/>
                </w:tcPr>
                <w:p w14:paraId="7B85B268" w14:textId="77777777" w:rsidR="008B2D15" w:rsidRPr="002B69D0" w:rsidRDefault="008B2D15" w:rsidP="008B2D15">
                  <w:pPr>
                    <w:pStyle w:val="NoSpacing"/>
                    <w:rPr>
                      <w:rFonts w:ascii="Arial" w:hAnsi="Arial" w:cs="Arial"/>
                      <w:sz w:val="22"/>
                      <w:szCs w:val="22"/>
                    </w:rPr>
                  </w:pPr>
                  <w:r w:rsidRPr="002B69D0">
                    <w:rPr>
                      <w:rFonts w:ascii="Arial" w:hAnsi="Arial" w:cs="Arial"/>
                      <w:sz w:val="22"/>
                      <w:szCs w:val="22"/>
                    </w:rPr>
                    <w:t>Mixed or Multiple Ethnicities</w:t>
                  </w:r>
                </w:p>
              </w:tc>
              <w:tc>
                <w:tcPr>
                  <w:tcW w:w="1079" w:type="dxa"/>
                  <w:noWrap/>
                  <w:hideMark/>
                </w:tcPr>
                <w:p w14:paraId="531A2D07"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5</w:t>
                  </w:r>
                </w:p>
              </w:tc>
              <w:tc>
                <w:tcPr>
                  <w:tcW w:w="1079" w:type="dxa"/>
                </w:tcPr>
                <w:p w14:paraId="2E3E3917"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0.4</w:t>
                  </w:r>
                </w:p>
              </w:tc>
              <w:tc>
                <w:tcPr>
                  <w:tcW w:w="1079" w:type="dxa"/>
                  <w:noWrap/>
                  <w:hideMark/>
                </w:tcPr>
                <w:p w14:paraId="2420EF24"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12</w:t>
                  </w:r>
                </w:p>
              </w:tc>
              <w:tc>
                <w:tcPr>
                  <w:tcW w:w="1079" w:type="dxa"/>
                </w:tcPr>
                <w:p w14:paraId="1E82EC01"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1.1</w:t>
                  </w:r>
                </w:p>
              </w:tc>
              <w:tc>
                <w:tcPr>
                  <w:tcW w:w="3057" w:type="dxa"/>
                </w:tcPr>
                <w:p w14:paraId="1FA4B77C"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0.7</w:t>
                  </w:r>
                </w:p>
              </w:tc>
            </w:tr>
            <w:tr w:rsidR="008B2D15" w:rsidRPr="002B141E" w14:paraId="0EAE339C" w14:textId="77777777" w:rsidTr="00E339C8">
              <w:trPr>
                <w:trHeight w:val="300"/>
              </w:trPr>
              <w:tc>
                <w:tcPr>
                  <w:cnfStyle w:val="001000000000" w:firstRow="0" w:lastRow="0" w:firstColumn="1" w:lastColumn="0" w:oddVBand="0" w:evenVBand="0" w:oddHBand="0" w:evenHBand="0" w:firstRowFirstColumn="0" w:firstRowLastColumn="0" w:lastRowFirstColumn="0" w:lastRowLastColumn="0"/>
                  <w:tcW w:w="2120" w:type="dxa"/>
                  <w:noWrap/>
                  <w:hideMark/>
                </w:tcPr>
                <w:p w14:paraId="1896A698" w14:textId="77777777" w:rsidR="008B2D15" w:rsidRPr="002B69D0" w:rsidRDefault="008B2D15" w:rsidP="008B2D15">
                  <w:pPr>
                    <w:pStyle w:val="NoSpacing"/>
                    <w:rPr>
                      <w:rFonts w:ascii="Arial" w:hAnsi="Arial" w:cs="Arial"/>
                      <w:sz w:val="22"/>
                      <w:szCs w:val="22"/>
                    </w:rPr>
                  </w:pPr>
                  <w:r w:rsidRPr="002B69D0">
                    <w:rPr>
                      <w:rFonts w:ascii="Arial" w:hAnsi="Arial" w:cs="Arial"/>
                      <w:sz w:val="22"/>
                      <w:szCs w:val="22"/>
                    </w:rPr>
                    <w:t>Other Ethnic Group - Other</w:t>
                  </w:r>
                </w:p>
              </w:tc>
              <w:tc>
                <w:tcPr>
                  <w:tcW w:w="1079" w:type="dxa"/>
                  <w:noWrap/>
                  <w:hideMark/>
                </w:tcPr>
                <w:p w14:paraId="6681CBD7"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6</w:t>
                  </w:r>
                </w:p>
              </w:tc>
              <w:tc>
                <w:tcPr>
                  <w:tcW w:w="1079" w:type="dxa"/>
                </w:tcPr>
                <w:p w14:paraId="1C75E0E8"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0.5</w:t>
                  </w:r>
                </w:p>
              </w:tc>
              <w:tc>
                <w:tcPr>
                  <w:tcW w:w="1079" w:type="dxa"/>
                  <w:noWrap/>
                  <w:hideMark/>
                </w:tcPr>
                <w:p w14:paraId="7141EA09"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8</w:t>
                  </w:r>
                </w:p>
              </w:tc>
              <w:tc>
                <w:tcPr>
                  <w:tcW w:w="1079" w:type="dxa"/>
                </w:tcPr>
                <w:p w14:paraId="08BC5F99"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0.7</w:t>
                  </w:r>
                </w:p>
              </w:tc>
              <w:tc>
                <w:tcPr>
                  <w:tcW w:w="3057" w:type="dxa"/>
                </w:tcPr>
                <w:p w14:paraId="3DAC1BAB"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0.6</w:t>
                  </w:r>
                </w:p>
              </w:tc>
            </w:tr>
            <w:tr w:rsidR="008B2D15" w:rsidRPr="002B141E" w14:paraId="65BD8CEF"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0" w:type="dxa"/>
                  <w:shd w:val="clear" w:color="auto" w:fill="99CCFF"/>
                  <w:noWrap/>
                </w:tcPr>
                <w:p w14:paraId="4BFE9BE6" w14:textId="77777777" w:rsidR="008B2D15" w:rsidRPr="002B69D0" w:rsidRDefault="008B2D15" w:rsidP="008B2D15">
                  <w:pPr>
                    <w:pStyle w:val="NoSpacing"/>
                    <w:rPr>
                      <w:rFonts w:ascii="Arial" w:hAnsi="Arial" w:cs="Arial"/>
                      <w:sz w:val="22"/>
                      <w:szCs w:val="22"/>
                    </w:rPr>
                  </w:pPr>
                </w:p>
              </w:tc>
              <w:tc>
                <w:tcPr>
                  <w:tcW w:w="1079" w:type="dxa"/>
                  <w:shd w:val="clear" w:color="auto" w:fill="99CCFF"/>
                  <w:noWrap/>
                </w:tcPr>
                <w:p w14:paraId="01AF9130"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079" w:type="dxa"/>
                  <w:shd w:val="clear" w:color="auto" w:fill="99CCFF"/>
                </w:tcPr>
                <w:p w14:paraId="47618E9E"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079" w:type="dxa"/>
                  <w:shd w:val="clear" w:color="auto" w:fill="99CCFF"/>
                  <w:noWrap/>
                </w:tcPr>
                <w:p w14:paraId="04A91560"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079" w:type="dxa"/>
                  <w:shd w:val="clear" w:color="auto" w:fill="99CCFF"/>
                </w:tcPr>
                <w:p w14:paraId="65A5C36A"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057" w:type="dxa"/>
                  <w:shd w:val="clear" w:color="auto" w:fill="99CCFF"/>
                </w:tcPr>
                <w:p w14:paraId="2346948C"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8B2D15" w:rsidRPr="002B141E" w14:paraId="33CC345E" w14:textId="77777777" w:rsidTr="00E339C8">
              <w:trPr>
                <w:trHeight w:val="300"/>
              </w:trPr>
              <w:tc>
                <w:tcPr>
                  <w:cnfStyle w:val="001000000000" w:firstRow="0" w:lastRow="0" w:firstColumn="1" w:lastColumn="0" w:oddVBand="0" w:evenVBand="0" w:oddHBand="0" w:evenHBand="0" w:firstRowFirstColumn="0" w:firstRowLastColumn="0" w:lastRowFirstColumn="0" w:lastRowLastColumn="0"/>
                  <w:tcW w:w="2120" w:type="dxa"/>
                  <w:noWrap/>
                  <w:hideMark/>
                </w:tcPr>
                <w:p w14:paraId="33D49101" w14:textId="77777777" w:rsidR="008B2D15" w:rsidRPr="002B69D0" w:rsidRDefault="008B2D15" w:rsidP="008B2D15">
                  <w:pPr>
                    <w:pStyle w:val="NoSpacing"/>
                    <w:rPr>
                      <w:rFonts w:ascii="Arial" w:hAnsi="Arial" w:cs="Arial"/>
                      <w:sz w:val="22"/>
                      <w:szCs w:val="22"/>
                    </w:rPr>
                  </w:pPr>
                  <w:r w:rsidRPr="002B69D0">
                    <w:rPr>
                      <w:rFonts w:ascii="Arial" w:hAnsi="Arial" w:cs="Arial"/>
                      <w:sz w:val="22"/>
                      <w:szCs w:val="22"/>
                    </w:rPr>
                    <w:t>Undisclosed</w:t>
                  </w:r>
                </w:p>
              </w:tc>
              <w:tc>
                <w:tcPr>
                  <w:tcW w:w="1079" w:type="dxa"/>
                  <w:noWrap/>
                  <w:hideMark/>
                </w:tcPr>
                <w:p w14:paraId="7CCBA794"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129</w:t>
                  </w:r>
                </w:p>
              </w:tc>
              <w:tc>
                <w:tcPr>
                  <w:tcW w:w="1079" w:type="dxa"/>
                </w:tcPr>
                <w:p w14:paraId="2BE8DF43"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N/A</w:t>
                  </w:r>
                </w:p>
              </w:tc>
              <w:tc>
                <w:tcPr>
                  <w:tcW w:w="1079" w:type="dxa"/>
                  <w:noWrap/>
                  <w:hideMark/>
                </w:tcPr>
                <w:p w14:paraId="1FC9E8FB"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135</w:t>
                  </w:r>
                </w:p>
              </w:tc>
              <w:tc>
                <w:tcPr>
                  <w:tcW w:w="1079" w:type="dxa"/>
                </w:tcPr>
                <w:p w14:paraId="1FFB9E48"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N/A</w:t>
                  </w:r>
                </w:p>
              </w:tc>
              <w:tc>
                <w:tcPr>
                  <w:tcW w:w="3057" w:type="dxa"/>
                </w:tcPr>
                <w:p w14:paraId="12F3F35F"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N/A</w:t>
                  </w:r>
                </w:p>
              </w:tc>
            </w:tr>
            <w:tr w:rsidR="008B2D15" w:rsidRPr="002B141E" w14:paraId="5F041EDA"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0" w:type="dxa"/>
                  <w:noWrap/>
                  <w:hideMark/>
                </w:tcPr>
                <w:p w14:paraId="3C01BE1C" w14:textId="77777777" w:rsidR="008B2D15" w:rsidRPr="002B69D0" w:rsidRDefault="008B2D15" w:rsidP="008B2D15">
                  <w:pPr>
                    <w:pStyle w:val="NoSpacing"/>
                    <w:rPr>
                      <w:rFonts w:ascii="Arial" w:hAnsi="Arial" w:cs="Arial"/>
                      <w:sz w:val="22"/>
                      <w:szCs w:val="22"/>
                    </w:rPr>
                  </w:pPr>
                  <w:r w:rsidRPr="002B69D0">
                    <w:rPr>
                      <w:rFonts w:ascii="Arial" w:hAnsi="Arial" w:cs="Arial"/>
                      <w:sz w:val="22"/>
                      <w:szCs w:val="22"/>
                    </w:rPr>
                    <w:t>Unrecorded</w:t>
                  </w:r>
                </w:p>
              </w:tc>
              <w:tc>
                <w:tcPr>
                  <w:tcW w:w="1079" w:type="dxa"/>
                  <w:noWrap/>
                  <w:hideMark/>
                </w:tcPr>
                <w:p w14:paraId="29E70859"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973</w:t>
                  </w:r>
                </w:p>
              </w:tc>
              <w:tc>
                <w:tcPr>
                  <w:tcW w:w="1079" w:type="dxa"/>
                </w:tcPr>
                <w:p w14:paraId="1F37FF72"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N/A</w:t>
                  </w:r>
                </w:p>
              </w:tc>
              <w:tc>
                <w:tcPr>
                  <w:tcW w:w="1079" w:type="dxa"/>
                  <w:noWrap/>
                  <w:hideMark/>
                </w:tcPr>
                <w:p w14:paraId="424F8C55"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1007</w:t>
                  </w:r>
                </w:p>
              </w:tc>
              <w:tc>
                <w:tcPr>
                  <w:tcW w:w="1079" w:type="dxa"/>
                </w:tcPr>
                <w:p w14:paraId="00C78382"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N/A</w:t>
                  </w:r>
                </w:p>
              </w:tc>
              <w:tc>
                <w:tcPr>
                  <w:tcW w:w="3057" w:type="dxa"/>
                </w:tcPr>
                <w:p w14:paraId="010CB18D"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N/A</w:t>
                  </w:r>
                </w:p>
              </w:tc>
            </w:tr>
          </w:tbl>
          <w:p w14:paraId="3C20721D" w14:textId="77777777" w:rsidR="008B2D15" w:rsidRPr="002B141E" w:rsidRDefault="008B2D15" w:rsidP="008B2D15">
            <w:pPr>
              <w:pStyle w:val="NoSpacing"/>
              <w:rPr>
                <w:rFonts w:ascii="Arial" w:hAnsi="Arial" w:cs="Arial"/>
              </w:rPr>
            </w:pPr>
          </w:p>
          <w:p w14:paraId="43C696C1" w14:textId="77777777" w:rsidR="008B2D15" w:rsidRPr="002B141E" w:rsidRDefault="008B2D15" w:rsidP="008B2D15">
            <w:pPr>
              <w:pStyle w:val="NoSpacing"/>
              <w:rPr>
                <w:rFonts w:ascii="Arial" w:hAnsi="Arial" w:cs="Arial"/>
              </w:rPr>
            </w:pPr>
            <w:r w:rsidRPr="002B141E">
              <w:rPr>
                <w:rFonts w:ascii="Arial" w:hAnsi="Arial" w:cs="Arial"/>
              </w:rPr>
              <w:t>The table above shows the proportion of referrals from each of the main ethnic groups adjusted to remove undisclosed and unrecorded from the calculation. The Harbour categories have been grouped to fit against the ethnic group list used in the 2021 Census question on ethnicity to enable comparison.</w:t>
            </w:r>
          </w:p>
          <w:p w14:paraId="34924A3F" w14:textId="77777777" w:rsidR="008B2D15" w:rsidRPr="002B141E" w:rsidRDefault="008B2D15" w:rsidP="008B2D15">
            <w:pPr>
              <w:pStyle w:val="NoSpacing"/>
              <w:rPr>
                <w:rFonts w:ascii="Arial" w:hAnsi="Arial" w:cs="Arial"/>
              </w:rPr>
            </w:pPr>
          </w:p>
          <w:p w14:paraId="6B372E72" w14:textId="77777777" w:rsidR="008B2D15" w:rsidRPr="002B141E" w:rsidRDefault="008B2D15" w:rsidP="008B2D15">
            <w:pPr>
              <w:pStyle w:val="NoSpacing"/>
              <w:rPr>
                <w:rFonts w:ascii="Arial" w:hAnsi="Arial" w:cs="Arial"/>
              </w:rPr>
            </w:pPr>
            <w:r w:rsidRPr="002B141E">
              <w:rPr>
                <w:rFonts w:ascii="Arial" w:hAnsi="Arial" w:cs="Arial"/>
              </w:rPr>
              <w:t xml:space="preserve">The data shows that the proportion of referrals to Harbour support services that were white has reduced by 13% compared to 2022/23. This is due to a proportional increase in all other categories except Asian or Asian British. This probably reflects the changing population of Hartlepool, which is becoming more diverse in recent years. </w:t>
            </w:r>
          </w:p>
          <w:p w14:paraId="3EFDCA45" w14:textId="77777777" w:rsidR="008B2D15" w:rsidRPr="002B141E" w:rsidRDefault="008B2D15" w:rsidP="008B2D15">
            <w:pPr>
              <w:pStyle w:val="NoSpacing"/>
              <w:rPr>
                <w:rFonts w:ascii="Arial" w:hAnsi="Arial" w:cs="Arial"/>
              </w:rPr>
            </w:pPr>
          </w:p>
          <w:p w14:paraId="2945807A" w14:textId="77777777" w:rsidR="008B2D15" w:rsidRPr="002B141E" w:rsidRDefault="008B2D15" w:rsidP="008B2D15">
            <w:pPr>
              <w:pStyle w:val="NoSpacing"/>
              <w:rPr>
                <w:rFonts w:ascii="Arial" w:hAnsi="Arial" w:cs="Arial"/>
              </w:rPr>
            </w:pPr>
            <w:r w:rsidRPr="002B141E">
              <w:rPr>
                <w:rFonts w:ascii="Arial" w:hAnsi="Arial" w:cs="Arial"/>
                <w:b/>
                <w:bCs/>
              </w:rPr>
              <w:t>Sex</w:t>
            </w:r>
          </w:p>
          <w:tbl>
            <w:tblPr>
              <w:tblStyle w:val="PlainTable1"/>
              <w:tblW w:w="6428" w:type="dxa"/>
              <w:tblLook w:val="04A0" w:firstRow="1" w:lastRow="0" w:firstColumn="1" w:lastColumn="0" w:noHBand="0" w:noVBand="1"/>
            </w:tblPr>
            <w:tblGrid>
              <w:gridCol w:w="2146"/>
              <w:gridCol w:w="1079"/>
              <w:gridCol w:w="1062"/>
              <w:gridCol w:w="1079"/>
              <w:gridCol w:w="1062"/>
            </w:tblGrid>
            <w:tr w:rsidR="008B2D15" w:rsidRPr="002B141E" w14:paraId="02ADA156" w14:textId="77777777" w:rsidTr="00E339C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6" w:type="dxa"/>
                  <w:shd w:val="clear" w:color="auto" w:fill="99CCFF"/>
                  <w:noWrap/>
                </w:tcPr>
                <w:p w14:paraId="6A5E7FC4" w14:textId="77777777" w:rsidR="008B2D15" w:rsidRPr="002B69D0" w:rsidRDefault="008B2D15" w:rsidP="008B2D15">
                  <w:pPr>
                    <w:pStyle w:val="NoSpacing"/>
                    <w:rPr>
                      <w:rFonts w:ascii="Arial" w:hAnsi="Arial" w:cs="Arial"/>
                      <w:b w:val="0"/>
                      <w:bCs w:val="0"/>
                      <w:sz w:val="22"/>
                      <w:szCs w:val="22"/>
                    </w:rPr>
                  </w:pPr>
                </w:p>
              </w:tc>
              <w:tc>
                <w:tcPr>
                  <w:tcW w:w="2141" w:type="dxa"/>
                  <w:gridSpan w:val="2"/>
                  <w:shd w:val="clear" w:color="auto" w:fill="99CCFF"/>
                  <w:noWrap/>
                </w:tcPr>
                <w:p w14:paraId="46586BED" w14:textId="77777777" w:rsidR="008B2D15" w:rsidRPr="002B69D0" w:rsidRDefault="008B2D15" w:rsidP="008B2D15">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2022/23</w:t>
                  </w:r>
                </w:p>
              </w:tc>
              <w:tc>
                <w:tcPr>
                  <w:tcW w:w="2141" w:type="dxa"/>
                  <w:gridSpan w:val="2"/>
                  <w:shd w:val="clear" w:color="auto" w:fill="99CCFF"/>
                  <w:noWrap/>
                </w:tcPr>
                <w:p w14:paraId="49314840" w14:textId="77777777" w:rsidR="008B2D15" w:rsidRPr="002B69D0" w:rsidRDefault="008B2D15" w:rsidP="008B2D15">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2B69D0">
                    <w:rPr>
                      <w:rFonts w:ascii="Arial" w:hAnsi="Arial" w:cs="Arial"/>
                      <w:sz w:val="22"/>
                      <w:szCs w:val="22"/>
                    </w:rPr>
                    <w:t>2023/24</w:t>
                  </w:r>
                </w:p>
              </w:tc>
            </w:tr>
            <w:tr w:rsidR="008B2D15" w:rsidRPr="002B141E" w14:paraId="2F8B6ABC"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6" w:type="dxa"/>
                  <w:shd w:val="clear" w:color="auto" w:fill="99CCFF"/>
                  <w:noWrap/>
                  <w:hideMark/>
                </w:tcPr>
                <w:p w14:paraId="5A130ACD" w14:textId="77777777" w:rsidR="008B2D15" w:rsidRPr="002B69D0" w:rsidRDefault="008B2D15" w:rsidP="008B2D15">
                  <w:pPr>
                    <w:pStyle w:val="NoSpacing"/>
                    <w:rPr>
                      <w:rFonts w:ascii="Arial" w:hAnsi="Arial" w:cs="Arial"/>
                      <w:sz w:val="22"/>
                      <w:szCs w:val="22"/>
                    </w:rPr>
                  </w:pPr>
                  <w:r w:rsidRPr="002B69D0">
                    <w:rPr>
                      <w:rFonts w:ascii="Arial" w:hAnsi="Arial" w:cs="Arial"/>
                      <w:sz w:val="22"/>
                      <w:szCs w:val="22"/>
                    </w:rPr>
                    <w:t>Sex</w:t>
                  </w:r>
                </w:p>
              </w:tc>
              <w:tc>
                <w:tcPr>
                  <w:tcW w:w="1079" w:type="dxa"/>
                  <w:shd w:val="clear" w:color="auto" w:fill="99CCFF"/>
                  <w:noWrap/>
                  <w:hideMark/>
                </w:tcPr>
                <w:p w14:paraId="27923AE9"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2B69D0">
                    <w:rPr>
                      <w:rFonts w:ascii="Arial" w:hAnsi="Arial" w:cs="Arial"/>
                      <w:b/>
                      <w:bCs/>
                      <w:sz w:val="22"/>
                      <w:szCs w:val="22"/>
                    </w:rPr>
                    <w:t>Count</w:t>
                  </w:r>
                </w:p>
              </w:tc>
              <w:tc>
                <w:tcPr>
                  <w:tcW w:w="1062" w:type="dxa"/>
                  <w:shd w:val="clear" w:color="auto" w:fill="99CCFF"/>
                </w:tcPr>
                <w:p w14:paraId="2FEABE5C"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2B69D0">
                    <w:rPr>
                      <w:rFonts w:ascii="Arial" w:hAnsi="Arial" w:cs="Arial"/>
                      <w:b/>
                      <w:bCs/>
                      <w:sz w:val="22"/>
                      <w:szCs w:val="22"/>
                    </w:rPr>
                    <w:t>%</w:t>
                  </w:r>
                </w:p>
              </w:tc>
              <w:tc>
                <w:tcPr>
                  <w:tcW w:w="1079" w:type="dxa"/>
                  <w:shd w:val="clear" w:color="auto" w:fill="99CCFF"/>
                  <w:noWrap/>
                  <w:hideMark/>
                </w:tcPr>
                <w:p w14:paraId="5B958E5C"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2B69D0">
                    <w:rPr>
                      <w:rFonts w:ascii="Arial" w:hAnsi="Arial" w:cs="Arial"/>
                      <w:b/>
                      <w:bCs/>
                      <w:sz w:val="22"/>
                      <w:szCs w:val="22"/>
                    </w:rPr>
                    <w:t>Count</w:t>
                  </w:r>
                </w:p>
              </w:tc>
              <w:tc>
                <w:tcPr>
                  <w:tcW w:w="1062" w:type="dxa"/>
                  <w:shd w:val="clear" w:color="auto" w:fill="99CCFF"/>
                </w:tcPr>
                <w:p w14:paraId="13834F71"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2B69D0">
                    <w:rPr>
                      <w:rFonts w:ascii="Arial" w:hAnsi="Arial" w:cs="Arial"/>
                      <w:b/>
                      <w:bCs/>
                      <w:sz w:val="22"/>
                      <w:szCs w:val="22"/>
                    </w:rPr>
                    <w:t>%</w:t>
                  </w:r>
                </w:p>
              </w:tc>
            </w:tr>
            <w:tr w:rsidR="008B2D15" w:rsidRPr="002B141E" w14:paraId="18FF7E38" w14:textId="77777777" w:rsidTr="00E339C8">
              <w:trPr>
                <w:trHeight w:val="300"/>
              </w:trPr>
              <w:tc>
                <w:tcPr>
                  <w:cnfStyle w:val="001000000000" w:firstRow="0" w:lastRow="0" w:firstColumn="1" w:lastColumn="0" w:oddVBand="0" w:evenVBand="0" w:oddHBand="0" w:evenHBand="0" w:firstRowFirstColumn="0" w:firstRowLastColumn="0" w:lastRowFirstColumn="0" w:lastRowLastColumn="0"/>
                  <w:tcW w:w="2146" w:type="dxa"/>
                  <w:noWrap/>
                  <w:hideMark/>
                </w:tcPr>
                <w:p w14:paraId="128A691E" w14:textId="77777777" w:rsidR="008B2D15" w:rsidRPr="002B69D0" w:rsidRDefault="008B2D15" w:rsidP="008B2D15">
                  <w:pPr>
                    <w:pStyle w:val="NoSpacing"/>
                    <w:rPr>
                      <w:rFonts w:ascii="Arial" w:hAnsi="Arial" w:cs="Arial"/>
                      <w:sz w:val="22"/>
                      <w:szCs w:val="22"/>
                    </w:rPr>
                  </w:pPr>
                  <w:r w:rsidRPr="002B69D0">
                    <w:rPr>
                      <w:rFonts w:ascii="Arial" w:hAnsi="Arial" w:cs="Arial"/>
                      <w:sz w:val="22"/>
                      <w:szCs w:val="22"/>
                    </w:rPr>
                    <w:t>Male</w:t>
                  </w:r>
                </w:p>
              </w:tc>
              <w:tc>
                <w:tcPr>
                  <w:tcW w:w="1079" w:type="dxa"/>
                  <w:noWrap/>
                  <w:hideMark/>
                </w:tcPr>
                <w:p w14:paraId="62EF6DED"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436</w:t>
                  </w:r>
                </w:p>
              </w:tc>
              <w:tc>
                <w:tcPr>
                  <w:tcW w:w="1062" w:type="dxa"/>
                </w:tcPr>
                <w:p w14:paraId="1659089F"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18.6</w:t>
                  </w:r>
                </w:p>
              </w:tc>
              <w:tc>
                <w:tcPr>
                  <w:tcW w:w="1079" w:type="dxa"/>
                  <w:noWrap/>
                  <w:hideMark/>
                </w:tcPr>
                <w:p w14:paraId="70AC8856"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451</w:t>
                  </w:r>
                </w:p>
              </w:tc>
              <w:tc>
                <w:tcPr>
                  <w:tcW w:w="1062" w:type="dxa"/>
                </w:tcPr>
                <w:p w14:paraId="25F73D82"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20.0</w:t>
                  </w:r>
                </w:p>
              </w:tc>
            </w:tr>
            <w:tr w:rsidR="008B2D15" w:rsidRPr="002B141E" w14:paraId="3432A837"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6" w:type="dxa"/>
                  <w:noWrap/>
                  <w:hideMark/>
                </w:tcPr>
                <w:p w14:paraId="1C99E397" w14:textId="77777777" w:rsidR="008B2D15" w:rsidRPr="002B69D0" w:rsidRDefault="008B2D15" w:rsidP="008B2D15">
                  <w:pPr>
                    <w:pStyle w:val="NoSpacing"/>
                    <w:rPr>
                      <w:rFonts w:ascii="Arial" w:hAnsi="Arial" w:cs="Arial"/>
                      <w:sz w:val="22"/>
                      <w:szCs w:val="22"/>
                    </w:rPr>
                  </w:pPr>
                  <w:r w:rsidRPr="002B69D0">
                    <w:rPr>
                      <w:rFonts w:ascii="Arial" w:hAnsi="Arial" w:cs="Arial"/>
                      <w:sz w:val="22"/>
                      <w:szCs w:val="22"/>
                    </w:rPr>
                    <w:t>Female</w:t>
                  </w:r>
                </w:p>
              </w:tc>
              <w:tc>
                <w:tcPr>
                  <w:tcW w:w="1079" w:type="dxa"/>
                  <w:noWrap/>
                  <w:hideMark/>
                </w:tcPr>
                <w:p w14:paraId="56BCE900"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1910</w:t>
                  </w:r>
                </w:p>
              </w:tc>
              <w:tc>
                <w:tcPr>
                  <w:tcW w:w="1062" w:type="dxa"/>
                </w:tcPr>
                <w:p w14:paraId="28439A57"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81.3</w:t>
                  </w:r>
                </w:p>
              </w:tc>
              <w:tc>
                <w:tcPr>
                  <w:tcW w:w="1079" w:type="dxa"/>
                  <w:noWrap/>
                  <w:hideMark/>
                </w:tcPr>
                <w:p w14:paraId="4484C051"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1799</w:t>
                  </w:r>
                </w:p>
              </w:tc>
              <w:tc>
                <w:tcPr>
                  <w:tcW w:w="1062" w:type="dxa"/>
                </w:tcPr>
                <w:p w14:paraId="33D2AC8F"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79.8</w:t>
                  </w:r>
                </w:p>
              </w:tc>
            </w:tr>
            <w:tr w:rsidR="008B2D15" w:rsidRPr="002B141E" w14:paraId="45FA0E48" w14:textId="77777777" w:rsidTr="00E339C8">
              <w:trPr>
                <w:trHeight w:val="300"/>
              </w:trPr>
              <w:tc>
                <w:tcPr>
                  <w:cnfStyle w:val="001000000000" w:firstRow="0" w:lastRow="0" w:firstColumn="1" w:lastColumn="0" w:oddVBand="0" w:evenVBand="0" w:oddHBand="0" w:evenHBand="0" w:firstRowFirstColumn="0" w:firstRowLastColumn="0" w:lastRowFirstColumn="0" w:lastRowLastColumn="0"/>
                  <w:tcW w:w="2146" w:type="dxa"/>
                  <w:noWrap/>
                  <w:hideMark/>
                </w:tcPr>
                <w:p w14:paraId="166C1DA6" w14:textId="77777777" w:rsidR="008B2D15" w:rsidRPr="002B69D0" w:rsidRDefault="008B2D15" w:rsidP="008B2D15">
                  <w:pPr>
                    <w:pStyle w:val="NoSpacing"/>
                    <w:rPr>
                      <w:rFonts w:ascii="Arial" w:hAnsi="Arial" w:cs="Arial"/>
                      <w:sz w:val="22"/>
                      <w:szCs w:val="22"/>
                    </w:rPr>
                  </w:pPr>
                  <w:r w:rsidRPr="002B69D0">
                    <w:rPr>
                      <w:rFonts w:ascii="Arial" w:hAnsi="Arial" w:cs="Arial"/>
                      <w:sz w:val="22"/>
                      <w:szCs w:val="22"/>
                    </w:rPr>
                    <w:t>Transgender</w:t>
                  </w:r>
                </w:p>
              </w:tc>
              <w:tc>
                <w:tcPr>
                  <w:tcW w:w="1079" w:type="dxa"/>
                  <w:noWrap/>
                  <w:hideMark/>
                </w:tcPr>
                <w:p w14:paraId="4CBA30B6" w14:textId="253959F3" w:rsidR="008B2D15" w:rsidRPr="002B69D0" w:rsidRDefault="00575D27"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&lt;5</w:t>
                  </w:r>
                </w:p>
              </w:tc>
              <w:tc>
                <w:tcPr>
                  <w:tcW w:w="1062" w:type="dxa"/>
                </w:tcPr>
                <w:p w14:paraId="1DEB93EE" w14:textId="14B5F802" w:rsidR="008B2D15" w:rsidRPr="002B69D0" w:rsidRDefault="00575D27"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&lt;1</w:t>
                  </w:r>
                </w:p>
              </w:tc>
              <w:tc>
                <w:tcPr>
                  <w:tcW w:w="1079" w:type="dxa"/>
                  <w:noWrap/>
                  <w:hideMark/>
                </w:tcPr>
                <w:p w14:paraId="7196D4D2" w14:textId="02D52154" w:rsidR="008B2D15" w:rsidRPr="002B69D0" w:rsidRDefault="00575D27"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&lt;5</w:t>
                  </w:r>
                </w:p>
              </w:tc>
              <w:tc>
                <w:tcPr>
                  <w:tcW w:w="1062" w:type="dxa"/>
                </w:tcPr>
                <w:p w14:paraId="426F6171" w14:textId="73B14A1D" w:rsidR="008B2D15" w:rsidRPr="002B69D0" w:rsidRDefault="00575D27"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&lt;1</w:t>
                  </w:r>
                </w:p>
              </w:tc>
            </w:tr>
            <w:tr w:rsidR="008B2D15" w:rsidRPr="002B141E" w14:paraId="3E8EECD0"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6" w:type="dxa"/>
                  <w:shd w:val="clear" w:color="auto" w:fill="99CCFF"/>
                  <w:noWrap/>
                </w:tcPr>
                <w:p w14:paraId="2502BF04" w14:textId="77777777" w:rsidR="008B2D15" w:rsidRPr="002B69D0" w:rsidRDefault="008B2D15" w:rsidP="008B2D15">
                  <w:pPr>
                    <w:pStyle w:val="NoSpacing"/>
                    <w:rPr>
                      <w:rFonts w:ascii="Arial" w:hAnsi="Arial" w:cs="Arial"/>
                      <w:sz w:val="22"/>
                      <w:szCs w:val="22"/>
                    </w:rPr>
                  </w:pPr>
                </w:p>
              </w:tc>
              <w:tc>
                <w:tcPr>
                  <w:tcW w:w="1079" w:type="dxa"/>
                  <w:shd w:val="clear" w:color="auto" w:fill="99CCFF"/>
                  <w:noWrap/>
                </w:tcPr>
                <w:p w14:paraId="7566D4A4"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062" w:type="dxa"/>
                  <w:shd w:val="clear" w:color="auto" w:fill="99CCFF"/>
                </w:tcPr>
                <w:p w14:paraId="04F88FC4"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079" w:type="dxa"/>
                  <w:shd w:val="clear" w:color="auto" w:fill="99CCFF"/>
                  <w:noWrap/>
                </w:tcPr>
                <w:p w14:paraId="4EB0132A"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062" w:type="dxa"/>
                  <w:shd w:val="clear" w:color="auto" w:fill="99CCFF"/>
                </w:tcPr>
                <w:p w14:paraId="53DC1E9A"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8B2D15" w:rsidRPr="002B141E" w14:paraId="1C5B9A56" w14:textId="77777777" w:rsidTr="00E339C8">
              <w:trPr>
                <w:trHeight w:val="300"/>
              </w:trPr>
              <w:tc>
                <w:tcPr>
                  <w:cnfStyle w:val="001000000000" w:firstRow="0" w:lastRow="0" w:firstColumn="1" w:lastColumn="0" w:oddVBand="0" w:evenVBand="0" w:oddHBand="0" w:evenHBand="0" w:firstRowFirstColumn="0" w:firstRowLastColumn="0" w:lastRowFirstColumn="0" w:lastRowLastColumn="0"/>
                  <w:tcW w:w="2146" w:type="dxa"/>
                  <w:noWrap/>
                  <w:hideMark/>
                </w:tcPr>
                <w:p w14:paraId="0C1FAC80" w14:textId="77777777" w:rsidR="008B2D15" w:rsidRPr="002B69D0" w:rsidRDefault="008B2D15" w:rsidP="008B2D15">
                  <w:pPr>
                    <w:pStyle w:val="NoSpacing"/>
                    <w:rPr>
                      <w:rFonts w:ascii="Arial" w:hAnsi="Arial" w:cs="Arial"/>
                      <w:sz w:val="22"/>
                      <w:szCs w:val="22"/>
                    </w:rPr>
                  </w:pPr>
                  <w:r w:rsidRPr="002B69D0">
                    <w:rPr>
                      <w:rFonts w:ascii="Arial" w:hAnsi="Arial" w:cs="Arial"/>
                      <w:sz w:val="22"/>
                      <w:szCs w:val="22"/>
                    </w:rPr>
                    <w:t>Unrecorded</w:t>
                  </w:r>
                </w:p>
              </w:tc>
              <w:tc>
                <w:tcPr>
                  <w:tcW w:w="1079" w:type="dxa"/>
                  <w:noWrap/>
                  <w:hideMark/>
                </w:tcPr>
                <w:p w14:paraId="3629622C"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24</w:t>
                  </w:r>
                </w:p>
              </w:tc>
              <w:tc>
                <w:tcPr>
                  <w:tcW w:w="1062" w:type="dxa"/>
                </w:tcPr>
                <w:p w14:paraId="6CA80A3F"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N/A</w:t>
                  </w:r>
                </w:p>
              </w:tc>
              <w:tc>
                <w:tcPr>
                  <w:tcW w:w="1079" w:type="dxa"/>
                  <w:noWrap/>
                  <w:hideMark/>
                </w:tcPr>
                <w:p w14:paraId="059E120B"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13</w:t>
                  </w:r>
                </w:p>
              </w:tc>
              <w:tc>
                <w:tcPr>
                  <w:tcW w:w="1062" w:type="dxa"/>
                </w:tcPr>
                <w:p w14:paraId="1C26ECEA"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N/A</w:t>
                  </w:r>
                </w:p>
              </w:tc>
            </w:tr>
          </w:tbl>
          <w:p w14:paraId="013C9A1B" w14:textId="77777777" w:rsidR="008B2D15" w:rsidRPr="002B141E" w:rsidRDefault="008B2D15" w:rsidP="008B2D15">
            <w:pPr>
              <w:pStyle w:val="NoSpacing"/>
              <w:rPr>
                <w:rFonts w:ascii="Arial" w:hAnsi="Arial" w:cs="Arial"/>
              </w:rPr>
            </w:pPr>
          </w:p>
          <w:p w14:paraId="0CF0AE84" w14:textId="77777777" w:rsidR="008B2D15" w:rsidRPr="002B141E" w:rsidRDefault="008B2D15" w:rsidP="008B2D15">
            <w:pPr>
              <w:pStyle w:val="NoSpacing"/>
              <w:rPr>
                <w:rFonts w:ascii="Arial" w:hAnsi="Arial" w:cs="Arial"/>
              </w:rPr>
            </w:pPr>
            <w:r w:rsidRPr="002B141E">
              <w:rPr>
                <w:rFonts w:ascii="Arial" w:hAnsi="Arial" w:cs="Arial"/>
              </w:rPr>
              <w:t>The table above shows that the proportion of referrals for male victims of domestic abuse increased by 3% compared to 2022/23.</w:t>
            </w:r>
          </w:p>
          <w:p w14:paraId="0863B3FB" w14:textId="77777777" w:rsidR="008B2D15" w:rsidRPr="002B141E" w:rsidRDefault="008B2D15" w:rsidP="008B2D15">
            <w:pPr>
              <w:pStyle w:val="NoSpacing"/>
              <w:rPr>
                <w:rFonts w:ascii="Arial" w:hAnsi="Arial" w:cs="Arial"/>
              </w:rPr>
            </w:pPr>
          </w:p>
          <w:p w14:paraId="73FC61BC" w14:textId="77777777" w:rsidR="008B2D15" w:rsidRPr="002B141E" w:rsidRDefault="008B2D15" w:rsidP="008B2D15">
            <w:pPr>
              <w:pStyle w:val="NoSpacing"/>
              <w:rPr>
                <w:rFonts w:ascii="Arial" w:hAnsi="Arial" w:cs="Arial"/>
              </w:rPr>
            </w:pPr>
            <w:r w:rsidRPr="002B141E">
              <w:rPr>
                <w:rFonts w:ascii="Arial" w:hAnsi="Arial" w:cs="Arial"/>
              </w:rPr>
              <w:t xml:space="preserve">Of these, the data provided to the Ministry of Housing, Communities and Local Government (MHCLG) shows that in 2023/2024, 88 women accessed safe accommodation in Hartlepool which is the same as 2022/2023. No men accessed safe accommodation during this time. One trans person accessed safe accommodation in 2023/2024. The number of children decreased to 36 in 2023/2024 from 63 in 2022/2023. This could be attributed to changes in the recording of data. </w:t>
            </w:r>
          </w:p>
          <w:p w14:paraId="343E5EAC" w14:textId="77777777" w:rsidR="008B2D15" w:rsidRPr="002B141E" w:rsidRDefault="008B2D15" w:rsidP="008B2D15">
            <w:pPr>
              <w:pStyle w:val="NoSpacing"/>
              <w:rPr>
                <w:rFonts w:ascii="Arial" w:hAnsi="Arial" w:cs="Arial"/>
              </w:rPr>
            </w:pPr>
          </w:p>
          <w:p w14:paraId="2EA4C4DA" w14:textId="77777777" w:rsidR="005B15FF" w:rsidRDefault="005B15FF" w:rsidP="008B2D15">
            <w:pPr>
              <w:pStyle w:val="NoSpacing"/>
              <w:rPr>
                <w:rFonts w:ascii="Arial" w:hAnsi="Arial" w:cs="Arial"/>
                <w:b/>
                <w:bCs/>
              </w:rPr>
            </w:pPr>
          </w:p>
          <w:p w14:paraId="57C2C7F8" w14:textId="5ECE627A" w:rsidR="008B2D15" w:rsidRPr="002B141E" w:rsidRDefault="008B2D15" w:rsidP="008B2D15">
            <w:pPr>
              <w:pStyle w:val="NoSpacing"/>
              <w:rPr>
                <w:rFonts w:ascii="Arial" w:hAnsi="Arial" w:cs="Arial"/>
              </w:rPr>
            </w:pPr>
            <w:r w:rsidRPr="002B141E">
              <w:rPr>
                <w:rFonts w:ascii="Arial" w:hAnsi="Arial" w:cs="Arial"/>
                <w:b/>
                <w:bCs/>
              </w:rPr>
              <w:lastRenderedPageBreak/>
              <w:t>Sexual Orientation</w:t>
            </w:r>
          </w:p>
          <w:tbl>
            <w:tblPr>
              <w:tblStyle w:val="PlainTable1"/>
              <w:tblW w:w="0" w:type="auto"/>
              <w:tblLook w:val="04A0" w:firstRow="1" w:lastRow="0" w:firstColumn="1" w:lastColumn="0" w:noHBand="0" w:noVBand="1"/>
            </w:tblPr>
            <w:tblGrid>
              <w:gridCol w:w="2146"/>
              <w:gridCol w:w="1079"/>
              <w:gridCol w:w="1067"/>
              <w:gridCol w:w="1079"/>
              <w:gridCol w:w="1067"/>
              <w:gridCol w:w="1401"/>
            </w:tblGrid>
            <w:tr w:rsidR="008B2D15" w:rsidRPr="002B141E" w14:paraId="0FF6EB87" w14:textId="77777777" w:rsidTr="00E339C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6" w:type="dxa"/>
                  <w:shd w:val="clear" w:color="auto" w:fill="99CCFF"/>
                  <w:noWrap/>
                </w:tcPr>
                <w:p w14:paraId="667E6CFA" w14:textId="77777777" w:rsidR="008B2D15" w:rsidRPr="002B69D0" w:rsidRDefault="008B2D15" w:rsidP="008B2D15">
                  <w:pPr>
                    <w:pStyle w:val="NoSpacing"/>
                    <w:rPr>
                      <w:rFonts w:ascii="Arial" w:hAnsi="Arial" w:cs="Arial"/>
                      <w:b w:val="0"/>
                      <w:bCs w:val="0"/>
                      <w:sz w:val="22"/>
                      <w:szCs w:val="22"/>
                    </w:rPr>
                  </w:pPr>
                </w:p>
              </w:tc>
              <w:tc>
                <w:tcPr>
                  <w:tcW w:w="1079" w:type="dxa"/>
                  <w:shd w:val="clear" w:color="auto" w:fill="99CCFF"/>
                  <w:noWrap/>
                </w:tcPr>
                <w:p w14:paraId="1B27A4A4" w14:textId="77777777" w:rsidR="008B2D15" w:rsidRPr="002B69D0" w:rsidRDefault="008B2D15" w:rsidP="008B2D15">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2022/23</w:t>
                  </w:r>
                </w:p>
              </w:tc>
              <w:tc>
                <w:tcPr>
                  <w:tcW w:w="1067" w:type="dxa"/>
                  <w:shd w:val="clear" w:color="auto" w:fill="99CCFF"/>
                </w:tcPr>
                <w:p w14:paraId="5AE3D7AE" w14:textId="77777777" w:rsidR="008B2D15" w:rsidRPr="002B69D0" w:rsidRDefault="008B2D15" w:rsidP="008B2D15">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p>
              </w:tc>
              <w:tc>
                <w:tcPr>
                  <w:tcW w:w="1079" w:type="dxa"/>
                  <w:shd w:val="clear" w:color="auto" w:fill="99CCFF"/>
                  <w:noWrap/>
                </w:tcPr>
                <w:p w14:paraId="71D61F93" w14:textId="77777777" w:rsidR="008B2D15" w:rsidRPr="002B69D0" w:rsidRDefault="008B2D15" w:rsidP="008B2D15">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2023/24</w:t>
                  </w:r>
                </w:p>
              </w:tc>
              <w:tc>
                <w:tcPr>
                  <w:tcW w:w="1067" w:type="dxa"/>
                  <w:shd w:val="clear" w:color="auto" w:fill="99CCFF"/>
                </w:tcPr>
                <w:p w14:paraId="3E8643C9" w14:textId="77777777" w:rsidR="008B2D15" w:rsidRPr="002B69D0" w:rsidRDefault="008B2D15" w:rsidP="008B2D15">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p>
              </w:tc>
              <w:tc>
                <w:tcPr>
                  <w:tcW w:w="1401" w:type="dxa"/>
                  <w:shd w:val="clear" w:color="auto" w:fill="99CCFF"/>
                </w:tcPr>
                <w:p w14:paraId="3FE359C0" w14:textId="77777777" w:rsidR="008B2D15" w:rsidRPr="002B69D0" w:rsidRDefault="008B2D15" w:rsidP="008B2D15">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p>
              </w:tc>
            </w:tr>
            <w:tr w:rsidR="008B2D15" w:rsidRPr="002B141E" w14:paraId="1D351788"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6" w:type="dxa"/>
                  <w:shd w:val="clear" w:color="auto" w:fill="99CCFF"/>
                  <w:noWrap/>
                  <w:hideMark/>
                </w:tcPr>
                <w:p w14:paraId="0EB6462E" w14:textId="77777777" w:rsidR="008B2D15" w:rsidRPr="002B69D0" w:rsidRDefault="008B2D15" w:rsidP="008B2D15">
                  <w:pPr>
                    <w:pStyle w:val="NoSpacing"/>
                    <w:rPr>
                      <w:rFonts w:ascii="Arial" w:hAnsi="Arial" w:cs="Arial"/>
                      <w:sz w:val="22"/>
                      <w:szCs w:val="22"/>
                    </w:rPr>
                  </w:pPr>
                  <w:r w:rsidRPr="002B69D0">
                    <w:rPr>
                      <w:rFonts w:ascii="Arial" w:hAnsi="Arial" w:cs="Arial"/>
                      <w:sz w:val="22"/>
                      <w:szCs w:val="22"/>
                    </w:rPr>
                    <w:t>Sexual Orientation</w:t>
                  </w:r>
                </w:p>
              </w:tc>
              <w:tc>
                <w:tcPr>
                  <w:tcW w:w="1079" w:type="dxa"/>
                  <w:shd w:val="clear" w:color="auto" w:fill="99CCFF"/>
                  <w:noWrap/>
                  <w:hideMark/>
                </w:tcPr>
                <w:p w14:paraId="01AF05AB"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2B69D0">
                    <w:rPr>
                      <w:rFonts w:ascii="Arial" w:hAnsi="Arial" w:cs="Arial"/>
                      <w:b/>
                      <w:bCs/>
                      <w:sz w:val="22"/>
                      <w:szCs w:val="22"/>
                    </w:rPr>
                    <w:t>Count</w:t>
                  </w:r>
                </w:p>
              </w:tc>
              <w:tc>
                <w:tcPr>
                  <w:tcW w:w="1067" w:type="dxa"/>
                  <w:shd w:val="clear" w:color="auto" w:fill="99CCFF"/>
                </w:tcPr>
                <w:p w14:paraId="32791204"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2B69D0">
                    <w:rPr>
                      <w:rFonts w:ascii="Arial" w:hAnsi="Arial" w:cs="Arial"/>
                      <w:b/>
                      <w:bCs/>
                      <w:sz w:val="22"/>
                      <w:szCs w:val="22"/>
                    </w:rPr>
                    <w:t>%</w:t>
                  </w:r>
                </w:p>
              </w:tc>
              <w:tc>
                <w:tcPr>
                  <w:tcW w:w="1079" w:type="dxa"/>
                  <w:shd w:val="clear" w:color="auto" w:fill="99CCFF"/>
                  <w:noWrap/>
                  <w:hideMark/>
                </w:tcPr>
                <w:p w14:paraId="69B4F354"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2B69D0">
                    <w:rPr>
                      <w:rFonts w:ascii="Arial" w:hAnsi="Arial" w:cs="Arial"/>
                      <w:b/>
                      <w:bCs/>
                      <w:sz w:val="22"/>
                      <w:szCs w:val="22"/>
                    </w:rPr>
                    <w:t>Count</w:t>
                  </w:r>
                </w:p>
              </w:tc>
              <w:tc>
                <w:tcPr>
                  <w:tcW w:w="1067" w:type="dxa"/>
                  <w:shd w:val="clear" w:color="auto" w:fill="99CCFF"/>
                </w:tcPr>
                <w:p w14:paraId="5DE7C01F"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2B69D0">
                    <w:rPr>
                      <w:rFonts w:ascii="Arial" w:hAnsi="Arial" w:cs="Arial"/>
                      <w:b/>
                      <w:bCs/>
                      <w:sz w:val="22"/>
                      <w:szCs w:val="22"/>
                    </w:rPr>
                    <w:t>%</w:t>
                  </w:r>
                </w:p>
              </w:tc>
              <w:tc>
                <w:tcPr>
                  <w:tcW w:w="1401" w:type="dxa"/>
                  <w:shd w:val="clear" w:color="auto" w:fill="99CCFF"/>
                </w:tcPr>
                <w:p w14:paraId="1EC2409A"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2B69D0">
                    <w:rPr>
                      <w:rFonts w:ascii="Arial" w:hAnsi="Arial" w:cs="Arial"/>
                      <w:b/>
                      <w:bCs/>
                      <w:sz w:val="22"/>
                      <w:szCs w:val="22"/>
                    </w:rPr>
                    <w:t>% Hartlepool Population (2021 Census)</w:t>
                  </w:r>
                </w:p>
              </w:tc>
            </w:tr>
            <w:tr w:rsidR="008B2D15" w:rsidRPr="002B141E" w14:paraId="28BE57BC" w14:textId="77777777" w:rsidTr="00E339C8">
              <w:trPr>
                <w:trHeight w:val="300"/>
              </w:trPr>
              <w:tc>
                <w:tcPr>
                  <w:cnfStyle w:val="001000000000" w:firstRow="0" w:lastRow="0" w:firstColumn="1" w:lastColumn="0" w:oddVBand="0" w:evenVBand="0" w:oddHBand="0" w:evenHBand="0" w:firstRowFirstColumn="0" w:firstRowLastColumn="0" w:lastRowFirstColumn="0" w:lastRowLastColumn="0"/>
                  <w:tcW w:w="2146" w:type="dxa"/>
                  <w:noWrap/>
                  <w:hideMark/>
                </w:tcPr>
                <w:p w14:paraId="18D4901B" w14:textId="77777777" w:rsidR="008B2D15" w:rsidRPr="002B69D0" w:rsidRDefault="008B2D15" w:rsidP="008B2D15">
                  <w:pPr>
                    <w:pStyle w:val="NoSpacing"/>
                    <w:rPr>
                      <w:rFonts w:ascii="Arial" w:hAnsi="Arial" w:cs="Arial"/>
                      <w:sz w:val="22"/>
                      <w:szCs w:val="22"/>
                    </w:rPr>
                  </w:pPr>
                  <w:r w:rsidRPr="002B69D0">
                    <w:rPr>
                      <w:rFonts w:ascii="Arial" w:hAnsi="Arial" w:cs="Arial"/>
                      <w:sz w:val="22"/>
                      <w:szCs w:val="22"/>
                    </w:rPr>
                    <w:t>Heterosexual</w:t>
                  </w:r>
                </w:p>
              </w:tc>
              <w:tc>
                <w:tcPr>
                  <w:tcW w:w="1079" w:type="dxa"/>
                  <w:noWrap/>
                  <w:hideMark/>
                </w:tcPr>
                <w:p w14:paraId="2DA90B2A"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710</w:t>
                  </w:r>
                </w:p>
              </w:tc>
              <w:tc>
                <w:tcPr>
                  <w:tcW w:w="1067" w:type="dxa"/>
                </w:tcPr>
                <w:p w14:paraId="491E1C4E"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89.2</w:t>
                  </w:r>
                </w:p>
              </w:tc>
              <w:tc>
                <w:tcPr>
                  <w:tcW w:w="1079" w:type="dxa"/>
                  <w:noWrap/>
                  <w:hideMark/>
                </w:tcPr>
                <w:p w14:paraId="2330B235"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649</w:t>
                  </w:r>
                </w:p>
              </w:tc>
              <w:tc>
                <w:tcPr>
                  <w:tcW w:w="1067" w:type="dxa"/>
                </w:tcPr>
                <w:p w14:paraId="1E3154E0"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90.1</w:t>
                  </w:r>
                </w:p>
              </w:tc>
              <w:tc>
                <w:tcPr>
                  <w:tcW w:w="1401" w:type="dxa"/>
                </w:tcPr>
                <w:p w14:paraId="6591E300"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91.1</w:t>
                  </w:r>
                </w:p>
              </w:tc>
            </w:tr>
            <w:tr w:rsidR="008B2D15" w:rsidRPr="002B141E" w14:paraId="40A14CF8"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6" w:type="dxa"/>
                  <w:noWrap/>
                  <w:hideMark/>
                </w:tcPr>
                <w:p w14:paraId="29388DE2" w14:textId="77777777" w:rsidR="008B2D15" w:rsidRPr="002B69D0" w:rsidRDefault="008B2D15" w:rsidP="008B2D15">
                  <w:pPr>
                    <w:pStyle w:val="NoSpacing"/>
                    <w:rPr>
                      <w:rFonts w:ascii="Arial" w:hAnsi="Arial" w:cs="Arial"/>
                      <w:sz w:val="22"/>
                      <w:szCs w:val="22"/>
                    </w:rPr>
                  </w:pPr>
                  <w:r w:rsidRPr="002B69D0">
                    <w:rPr>
                      <w:rFonts w:ascii="Arial" w:hAnsi="Arial" w:cs="Arial"/>
                      <w:sz w:val="22"/>
                      <w:szCs w:val="22"/>
                    </w:rPr>
                    <w:t>Lesbian / gay</w:t>
                  </w:r>
                </w:p>
              </w:tc>
              <w:tc>
                <w:tcPr>
                  <w:tcW w:w="1079" w:type="dxa"/>
                  <w:noWrap/>
                  <w:hideMark/>
                </w:tcPr>
                <w:p w14:paraId="79A7CE9F"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7</w:t>
                  </w:r>
                </w:p>
              </w:tc>
              <w:tc>
                <w:tcPr>
                  <w:tcW w:w="1067" w:type="dxa"/>
                </w:tcPr>
                <w:p w14:paraId="35AE9A74"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0.9</w:t>
                  </w:r>
                </w:p>
              </w:tc>
              <w:tc>
                <w:tcPr>
                  <w:tcW w:w="1079" w:type="dxa"/>
                  <w:noWrap/>
                  <w:hideMark/>
                </w:tcPr>
                <w:p w14:paraId="0668352D"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10</w:t>
                  </w:r>
                </w:p>
              </w:tc>
              <w:tc>
                <w:tcPr>
                  <w:tcW w:w="1067" w:type="dxa"/>
                </w:tcPr>
                <w:p w14:paraId="66CCBB70"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1.4</w:t>
                  </w:r>
                </w:p>
              </w:tc>
              <w:tc>
                <w:tcPr>
                  <w:tcW w:w="1401" w:type="dxa"/>
                </w:tcPr>
                <w:p w14:paraId="573FAB73"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1.5</w:t>
                  </w:r>
                </w:p>
              </w:tc>
            </w:tr>
            <w:tr w:rsidR="008B2D15" w:rsidRPr="002B141E" w14:paraId="5350E4CA" w14:textId="77777777" w:rsidTr="00E339C8">
              <w:trPr>
                <w:trHeight w:val="300"/>
              </w:trPr>
              <w:tc>
                <w:tcPr>
                  <w:cnfStyle w:val="001000000000" w:firstRow="0" w:lastRow="0" w:firstColumn="1" w:lastColumn="0" w:oddVBand="0" w:evenVBand="0" w:oddHBand="0" w:evenHBand="0" w:firstRowFirstColumn="0" w:firstRowLastColumn="0" w:lastRowFirstColumn="0" w:lastRowLastColumn="0"/>
                  <w:tcW w:w="2146" w:type="dxa"/>
                  <w:noWrap/>
                  <w:hideMark/>
                </w:tcPr>
                <w:p w14:paraId="0712990B" w14:textId="77777777" w:rsidR="008B2D15" w:rsidRPr="002B69D0" w:rsidRDefault="008B2D15" w:rsidP="008B2D15">
                  <w:pPr>
                    <w:pStyle w:val="NoSpacing"/>
                    <w:rPr>
                      <w:rFonts w:ascii="Arial" w:hAnsi="Arial" w:cs="Arial"/>
                      <w:sz w:val="22"/>
                      <w:szCs w:val="22"/>
                    </w:rPr>
                  </w:pPr>
                  <w:r w:rsidRPr="002B69D0">
                    <w:rPr>
                      <w:rFonts w:ascii="Arial" w:hAnsi="Arial" w:cs="Arial"/>
                      <w:sz w:val="22"/>
                      <w:szCs w:val="22"/>
                    </w:rPr>
                    <w:t>Bi-sexual</w:t>
                  </w:r>
                </w:p>
              </w:tc>
              <w:tc>
                <w:tcPr>
                  <w:tcW w:w="1079" w:type="dxa"/>
                  <w:noWrap/>
                  <w:hideMark/>
                </w:tcPr>
                <w:p w14:paraId="6F85F164"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11</w:t>
                  </w:r>
                </w:p>
              </w:tc>
              <w:tc>
                <w:tcPr>
                  <w:tcW w:w="1067" w:type="dxa"/>
                </w:tcPr>
                <w:p w14:paraId="008A8497"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1.4</w:t>
                  </w:r>
                </w:p>
              </w:tc>
              <w:tc>
                <w:tcPr>
                  <w:tcW w:w="1079" w:type="dxa"/>
                  <w:noWrap/>
                  <w:hideMark/>
                </w:tcPr>
                <w:p w14:paraId="5D0D40B0"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13</w:t>
                  </w:r>
                </w:p>
              </w:tc>
              <w:tc>
                <w:tcPr>
                  <w:tcW w:w="1067" w:type="dxa"/>
                </w:tcPr>
                <w:p w14:paraId="607783BE"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1.8</w:t>
                  </w:r>
                </w:p>
              </w:tc>
              <w:tc>
                <w:tcPr>
                  <w:tcW w:w="1401" w:type="dxa"/>
                </w:tcPr>
                <w:p w14:paraId="6405F33A"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1.1</w:t>
                  </w:r>
                </w:p>
              </w:tc>
            </w:tr>
            <w:tr w:rsidR="008B2D15" w:rsidRPr="002B141E" w14:paraId="49468537"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6" w:type="dxa"/>
                  <w:noWrap/>
                </w:tcPr>
                <w:p w14:paraId="616608B9" w14:textId="77777777" w:rsidR="008B2D15" w:rsidRPr="002B69D0" w:rsidRDefault="008B2D15" w:rsidP="008B2D15">
                  <w:pPr>
                    <w:pStyle w:val="NoSpacing"/>
                    <w:rPr>
                      <w:rFonts w:ascii="Arial" w:hAnsi="Arial" w:cs="Arial"/>
                      <w:sz w:val="22"/>
                      <w:szCs w:val="22"/>
                    </w:rPr>
                  </w:pPr>
                  <w:r w:rsidRPr="002B69D0">
                    <w:rPr>
                      <w:rFonts w:ascii="Arial" w:hAnsi="Arial" w:cs="Arial"/>
                      <w:sz w:val="22"/>
                      <w:szCs w:val="22"/>
                    </w:rPr>
                    <w:t>Other</w:t>
                  </w:r>
                </w:p>
              </w:tc>
              <w:tc>
                <w:tcPr>
                  <w:tcW w:w="1079" w:type="dxa"/>
                  <w:noWrap/>
                </w:tcPr>
                <w:p w14:paraId="22699E44"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68</w:t>
                  </w:r>
                </w:p>
              </w:tc>
              <w:tc>
                <w:tcPr>
                  <w:tcW w:w="1067" w:type="dxa"/>
                </w:tcPr>
                <w:p w14:paraId="48E9503F"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8.5</w:t>
                  </w:r>
                </w:p>
              </w:tc>
              <w:tc>
                <w:tcPr>
                  <w:tcW w:w="1079" w:type="dxa"/>
                  <w:noWrap/>
                </w:tcPr>
                <w:p w14:paraId="39B86DE8"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48</w:t>
                  </w:r>
                </w:p>
              </w:tc>
              <w:tc>
                <w:tcPr>
                  <w:tcW w:w="1067" w:type="dxa"/>
                </w:tcPr>
                <w:p w14:paraId="735D4222"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6.7</w:t>
                  </w:r>
                </w:p>
              </w:tc>
              <w:tc>
                <w:tcPr>
                  <w:tcW w:w="1401" w:type="dxa"/>
                </w:tcPr>
                <w:p w14:paraId="5BBEFEEC"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0.2</w:t>
                  </w:r>
                </w:p>
              </w:tc>
            </w:tr>
            <w:tr w:rsidR="008B2D15" w:rsidRPr="002B141E" w14:paraId="5A37BDB2" w14:textId="77777777" w:rsidTr="00E339C8">
              <w:trPr>
                <w:trHeight w:val="300"/>
              </w:trPr>
              <w:tc>
                <w:tcPr>
                  <w:cnfStyle w:val="001000000000" w:firstRow="0" w:lastRow="0" w:firstColumn="1" w:lastColumn="0" w:oddVBand="0" w:evenVBand="0" w:oddHBand="0" w:evenHBand="0" w:firstRowFirstColumn="0" w:firstRowLastColumn="0" w:lastRowFirstColumn="0" w:lastRowLastColumn="0"/>
                  <w:tcW w:w="2146" w:type="dxa"/>
                  <w:shd w:val="clear" w:color="auto" w:fill="99CCFF"/>
                  <w:noWrap/>
                </w:tcPr>
                <w:p w14:paraId="317174E2" w14:textId="77777777" w:rsidR="008B2D15" w:rsidRPr="002B69D0" w:rsidRDefault="008B2D15" w:rsidP="008B2D15">
                  <w:pPr>
                    <w:pStyle w:val="NoSpacing"/>
                    <w:rPr>
                      <w:rFonts w:ascii="Arial" w:hAnsi="Arial" w:cs="Arial"/>
                      <w:sz w:val="22"/>
                      <w:szCs w:val="22"/>
                    </w:rPr>
                  </w:pPr>
                </w:p>
              </w:tc>
              <w:tc>
                <w:tcPr>
                  <w:tcW w:w="1079" w:type="dxa"/>
                  <w:shd w:val="clear" w:color="auto" w:fill="99CCFF"/>
                  <w:noWrap/>
                </w:tcPr>
                <w:p w14:paraId="689DDD23"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067" w:type="dxa"/>
                  <w:shd w:val="clear" w:color="auto" w:fill="99CCFF"/>
                </w:tcPr>
                <w:p w14:paraId="0B397C28"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079" w:type="dxa"/>
                  <w:shd w:val="clear" w:color="auto" w:fill="99CCFF"/>
                  <w:noWrap/>
                </w:tcPr>
                <w:p w14:paraId="375CC859"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067" w:type="dxa"/>
                  <w:shd w:val="clear" w:color="auto" w:fill="99CCFF"/>
                </w:tcPr>
                <w:p w14:paraId="7D7ED28C"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401" w:type="dxa"/>
                  <w:shd w:val="clear" w:color="auto" w:fill="99CCFF"/>
                </w:tcPr>
                <w:p w14:paraId="05604B5C"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8B2D15" w:rsidRPr="002B141E" w14:paraId="45F6C76D"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6" w:type="dxa"/>
                  <w:noWrap/>
                  <w:hideMark/>
                </w:tcPr>
                <w:p w14:paraId="27753520" w14:textId="77777777" w:rsidR="008B2D15" w:rsidRPr="002B69D0" w:rsidRDefault="008B2D15" w:rsidP="008B2D15">
                  <w:pPr>
                    <w:pStyle w:val="NoSpacing"/>
                    <w:rPr>
                      <w:rFonts w:ascii="Arial" w:hAnsi="Arial" w:cs="Arial"/>
                      <w:sz w:val="22"/>
                      <w:szCs w:val="22"/>
                    </w:rPr>
                  </w:pPr>
                  <w:r w:rsidRPr="002B69D0">
                    <w:rPr>
                      <w:rFonts w:ascii="Arial" w:hAnsi="Arial" w:cs="Arial"/>
                      <w:sz w:val="22"/>
                      <w:szCs w:val="22"/>
                    </w:rPr>
                    <w:t>Undisclosed</w:t>
                  </w:r>
                </w:p>
              </w:tc>
              <w:tc>
                <w:tcPr>
                  <w:tcW w:w="1079" w:type="dxa"/>
                  <w:noWrap/>
                  <w:hideMark/>
                </w:tcPr>
                <w:p w14:paraId="5683CFD6"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102</w:t>
                  </w:r>
                </w:p>
              </w:tc>
              <w:tc>
                <w:tcPr>
                  <w:tcW w:w="1067" w:type="dxa"/>
                </w:tcPr>
                <w:p w14:paraId="19C91BF6"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N/A</w:t>
                  </w:r>
                </w:p>
              </w:tc>
              <w:tc>
                <w:tcPr>
                  <w:tcW w:w="1079" w:type="dxa"/>
                  <w:noWrap/>
                  <w:hideMark/>
                </w:tcPr>
                <w:p w14:paraId="53427054"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123</w:t>
                  </w:r>
                </w:p>
              </w:tc>
              <w:tc>
                <w:tcPr>
                  <w:tcW w:w="1067" w:type="dxa"/>
                </w:tcPr>
                <w:p w14:paraId="36DC16B1"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N/A</w:t>
                  </w:r>
                </w:p>
              </w:tc>
              <w:tc>
                <w:tcPr>
                  <w:tcW w:w="1401" w:type="dxa"/>
                </w:tcPr>
                <w:p w14:paraId="345F456A"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N/A</w:t>
                  </w:r>
                </w:p>
              </w:tc>
            </w:tr>
            <w:tr w:rsidR="008B2D15" w:rsidRPr="002B141E" w14:paraId="04371FC9" w14:textId="77777777" w:rsidTr="00E339C8">
              <w:trPr>
                <w:trHeight w:val="300"/>
              </w:trPr>
              <w:tc>
                <w:tcPr>
                  <w:cnfStyle w:val="001000000000" w:firstRow="0" w:lastRow="0" w:firstColumn="1" w:lastColumn="0" w:oddVBand="0" w:evenVBand="0" w:oddHBand="0" w:evenHBand="0" w:firstRowFirstColumn="0" w:firstRowLastColumn="0" w:lastRowFirstColumn="0" w:lastRowLastColumn="0"/>
                  <w:tcW w:w="2146" w:type="dxa"/>
                  <w:noWrap/>
                  <w:hideMark/>
                </w:tcPr>
                <w:p w14:paraId="274D8B39" w14:textId="77777777" w:rsidR="008B2D15" w:rsidRPr="002B69D0" w:rsidRDefault="008B2D15" w:rsidP="008B2D15">
                  <w:pPr>
                    <w:pStyle w:val="NoSpacing"/>
                    <w:rPr>
                      <w:rFonts w:ascii="Arial" w:hAnsi="Arial" w:cs="Arial"/>
                      <w:sz w:val="22"/>
                      <w:szCs w:val="22"/>
                    </w:rPr>
                  </w:pPr>
                  <w:r w:rsidRPr="002B69D0">
                    <w:rPr>
                      <w:rFonts w:ascii="Arial" w:hAnsi="Arial" w:cs="Arial"/>
                      <w:sz w:val="22"/>
                      <w:szCs w:val="22"/>
                    </w:rPr>
                    <w:t>No data</w:t>
                  </w:r>
                </w:p>
              </w:tc>
              <w:tc>
                <w:tcPr>
                  <w:tcW w:w="1079" w:type="dxa"/>
                  <w:noWrap/>
                  <w:hideMark/>
                </w:tcPr>
                <w:p w14:paraId="64E2CF63"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1456</w:t>
                  </w:r>
                </w:p>
              </w:tc>
              <w:tc>
                <w:tcPr>
                  <w:tcW w:w="1067" w:type="dxa"/>
                </w:tcPr>
                <w:p w14:paraId="6C3B0651"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N/A</w:t>
                  </w:r>
                </w:p>
              </w:tc>
              <w:tc>
                <w:tcPr>
                  <w:tcW w:w="1079" w:type="dxa"/>
                  <w:noWrap/>
                  <w:hideMark/>
                </w:tcPr>
                <w:p w14:paraId="2F6E4D35"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1423</w:t>
                  </w:r>
                </w:p>
              </w:tc>
              <w:tc>
                <w:tcPr>
                  <w:tcW w:w="1067" w:type="dxa"/>
                </w:tcPr>
                <w:p w14:paraId="3594C6CB"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N/A</w:t>
                  </w:r>
                </w:p>
              </w:tc>
              <w:tc>
                <w:tcPr>
                  <w:tcW w:w="1401" w:type="dxa"/>
                </w:tcPr>
                <w:p w14:paraId="279B19BD"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N/A</w:t>
                  </w:r>
                </w:p>
              </w:tc>
            </w:tr>
          </w:tbl>
          <w:p w14:paraId="51CB175E" w14:textId="77777777" w:rsidR="008B2D15" w:rsidRPr="002B141E" w:rsidRDefault="008B2D15" w:rsidP="008B2D15">
            <w:pPr>
              <w:pStyle w:val="NoSpacing"/>
              <w:rPr>
                <w:rFonts w:ascii="Arial" w:hAnsi="Arial" w:cs="Arial"/>
              </w:rPr>
            </w:pPr>
          </w:p>
          <w:p w14:paraId="774C5793" w14:textId="77777777" w:rsidR="008B2D15" w:rsidRPr="002B141E" w:rsidRDefault="008B2D15" w:rsidP="008B2D15">
            <w:pPr>
              <w:pStyle w:val="NoSpacing"/>
              <w:rPr>
                <w:rFonts w:ascii="Arial" w:hAnsi="Arial" w:cs="Arial"/>
              </w:rPr>
            </w:pPr>
            <w:r w:rsidRPr="002B141E">
              <w:rPr>
                <w:rFonts w:ascii="Arial" w:hAnsi="Arial" w:cs="Arial"/>
              </w:rPr>
              <w:t xml:space="preserve">The table above shows a 9% reduction in the number of clients that disclosed their sexual orientation as heterosexual. However, because there was a smaller cohort in 2023/24 this has resulted in heterosexual making up a slightly larger proportion of the total referrals. </w:t>
            </w:r>
          </w:p>
          <w:p w14:paraId="46C887DB" w14:textId="77777777" w:rsidR="008B2D15" w:rsidRPr="002B141E" w:rsidRDefault="008B2D15" w:rsidP="008B2D15">
            <w:pPr>
              <w:pStyle w:val="NoSpacing"/>
              <w:rPr>
                <w:rFonts w:ascii="Arial" w:hAnsi="Arial" w:cs="Arial"/>
              </w:rPr>
            </w:pPr>
          </w:p>
          <w:p w14:paraId="1610B44D" w14:textId="77777777" w:rsidR="008B2D15" w:rsidRPr="002B141E" w:rsidRDefault="008B2D15" w:rsidP="008B2D15">
            <w:pPr>
              <w:pStyle w:val="NoSpacing"/>
              <w:rPr>
                <w:rFonts w:ascii="Arial" w:hAnsi="Arial" w:cs="Arial"/>
              </w:rPr>
            </w:pPr>
            <w:r w:rsidRPr="002B141E">
              <w:rPr>
                <w:rFonts w:ascii="Arial" w:hAnsi="Arial" w:cs="Arial"/>
              </w:rPr>
              <w:t>Whilst there were small increases in the proportion of referrals for lesbian/gay and bisexual clients, there was a 29% reduction in those selecting the “other” option. However, due to the low numbers involved, these changes should not be considered significant.</w:t>
            </w:r>
          </w:p>
          <w:p w14:paraId="19E1BC5A" w14:textId="77777777" w:rsidR="008B2D15" w:rsidRPr="002B141E" w:rsidRDefault="008B2D15" w:rsidP="008B2D15">
            <w:pPr>
              <w:pStyle w:val="NoSpacing"/>
              <w:rPr>
                <w:rFonts w:ascii="Arial" w:hAnsi="Arial" w:cs="Arial"/>
              </w:rPr>
            </w:pPr>
          </w:p>
          <w:p w14:paraId="04037C06" w14:textId="77777777" w:rsidR="008B2D15" w:rsidRPr="002B141E" w:rsidRDefault="008B2D15" w:rsidP="008B2D15">
            <w:pPr>
              <w:pStyle w:val="NoSpacing"/>
              <w:rPr>
                <w:rFonts w:ascii="Arial" w:hAnsi="Arial" w:cs="Arial"/>
              </w:rPr>
            </w:pPr>
            <w:r w:rsidRPr="002B141E">
              <w:rPr>
                <w:rFonts w:ascii="Arial" w:hAnsi="Arial" w:cs="Arial"/>
                <w:b/>
                <w:bCs/>
              </w:rPr>
              <w:t>Age</w:t>
            </w:r>
          </w:p>
          <w:tbl>
            <w:tblPr>
              <w:tblStyle w:val="PlainTable1"/>
              <w:tblW w:w="0" w:type="auto"/>
              <w:tblLook w:val="04A0" w:firstRow="1" w:lastRow="0" w:firstColumn="1" w:lastColumn="0" w:noHBand="0" w:noVBand="1"/>
            </w:tblPr>
            <w:tblGrid>
              <w:gridCol w:w="2146"/>
              <w:gridCol w:w="1067"/>
              <w:gridCol w:w="1067"/>
              <w:gridCol w:w="1067"/>
              <w:gridCol w:w="1067"/>
              <w:gridCol w:w="1353"/>
            </w:tblGrid>
            <w:tr w:rsidR="008B2D15" w:rsidRPr="002B141E" w14:paraId="4D6B972B" w14:textId="77777777" w:rsidTr="00E339C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6" w:type="dxa"/>
                  <w:shd w:val="clear" w:color="auto" w:fill="99CCFF"/>
                  <w:noWrap/>
                </w:tcPr>
                <w:p w14:paraId="14B9B5EB" w14:textId="77777777" w:rsidR="008B2D15" w:rsidRPr="002B69D0" w:rsidRDefault="008B2D15" w:rsidP="008B2D15">
                  <w:pPr>
                    <w:pStyle w:val="NoSpacing"/>
                    <w:rPr>
                      <w:rFonts w:ascii="Arial" w:hAnsi="Arial" w:cs="Arial"/>
                      <w:b w:val="0"/>
                      <w:bCs w:val="0"/>
                      <w:sz w:val="22"/>
                      <w:szCs w:val="22"/>
                    </w:rPr>
                  </w:pPr>
                </w:p>
              </w:tc>
              <w:tc>
                <w:tcPr>
                  <w:tcW w:w="1067" w:type="dxa"/>
                  <w:shd w:val="clear" w:color="auto" w:fill="99CCFF"/>
                  <w:noWrap/>
                </w:tcPr>
                <w:p w14:paraId="3384B3A4" w14:textId="77777777" w:rsidR="008B2D15" w:rsidRPr="002B69D0" w:rsidRDefault="008B2D15" w:rsidP="008B2D15">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2B69D0">
                    <w:rPr>
                      <w:rFonts w:ascii="Arial" w:hAnsi="Arial" w:cs="Arial"/>
                      <w:b w:val="0"/>
                      <w:bCs w:val="0"/>
                      <w:sz w:val="22"/>
                      <w:szCs w:val="22"/>
                    </w:rPr>
                    <w:t>2022/23</w:t>
                  </w:r>
                </w:p>
              </w:tc>
              <w:tc>
                <w:tcPr>
                  <w:tcW w:w="1067" w:type="dxa"/>
                  <w:shd w:val="clear" w:color="auto" w:fill="99CCFF"/>
                </w:tcPr>
                <w:p w14:paraId="04EC680F" w14:textId="77777777" w:rsidR="008B2D15" w:rsidRPr="002B69D0" w:rsidRDefault="008B2D15" w:rsidP="008B2D15">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p>
              </w:tc>
              <w:tc>
                <w:tcPr>
                  <w:tcW w:w="1067" w:type="dxa"/>
                  <w:shd w:val="clear" w:color="auto" w:fill="99CCFF"/>
                  <w:noWrap/>
                </w:tcPr>
                <w:p w14:paraId="7C60B3E1" w14:textId="77777777" w:rsidR="008B2D15" w:rsidRPr="002B69D0" w:rsidRDefault="008B2D15" w:rsidP="008B2D15">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2B69D0">
                    <w:rPr>
                      <w:rFonts w:ascii="Arial" w:hAnsi="Arial" w:cs="Arial"/>
                      <w:b w:val="0"/>
                      <w:bCs w:val="0"/>
                      <w:sz w:val="22"/>
                      <w:szCs w:val="22"/>
                    </w:rPr>
                    <w:t>2023/24</w:t>
                  </w:r>
                </w:p>
              </w:tc>
              <w:tc>
                <w:tcPr>
                  <w:tcW w:w="1067" w:type="dxa"/>
                  <w:shd w:val="clear" w:color="auto" w:fill="99CCFF"/>
                </w:tcPr>
                <w:p w14:paraId="24E1B3EE" w14:textId="77777777" w:rsidR="008B2D15" w:rsidRPr="002B69D0" w:rsidRDefault="008B2D15" w:rsidP="008B2D15">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p>
              </w:tc>
              <w:tc>
                <w:tcPr>
                  <w:tcW w:w="1067" w:type="dxa"/>
                  <w:shd w:val="clear" w:color="auto" w:fill="99CCFF"/>
                </w:tcPr>
                <w:p w14:paraId="01C0683D" w14:textId="77777777" w:rsidR="008B2D15" w:rsidRPr="002B69D0" w:rsidRDefault="008B2D15" w:rsidP="008B2D15">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p>
              </w:tc>
            </w:tr>
            <w:tr w:rsidR="008B2D15" w:rsidRPr="002B141E" w14:paraId="073E91C0"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6" w:type="dxa"/>
                  <w:shd w:val="clear" w:color="auto" w:fill="99CCFF"/>
                  <w:noWrap/>
                  <w:hideMark/>
                </w:tcPr>
                <w:p w14:paraId="33933081" w14:textId="77777777" w:rsidR="008B2D15" w:rsidRPr="002B69D0" w:rsidRDefault="008B2D15" w:rsidP="008B2D15">
                  <w:pPr>
                    <w:pStyle w:val="NoSpacing"/>
                    <w:rPr>
                      <w:rFonts w:ascii="Arial" w:hAnsi="Arial" w:cs="Arial"/>
                      <w:sz w:val="22"/>
                      <w:szCs w:val="22"/>
                    </w:rPr>
                  </w:pPr>
                  <w:r w:rsidRPr="002B69D0">
                    <w:rPr>
                      <w:rFonts w:ascii="Arial" w:hAnsi="Arial" w:cs="Arial"/>
                      <w:sz w:val="22"/>
                      <w:szCs w:val="22"/>
                    </w:rPr>
                    <w:t>Age</w:t>
                  </w:r>
                </w:p>
              </w:tc>
              <w:tc>
                <w:tcPr>
                  <w:tcW w:w="1067" w:type="dxa"/>
                  <w:shd w:val="clear" w:color="auto" w:fill="99CCFF"/>
                  <w:noWrap/>
                  <w:hideMark/>
                </w:tcPr>
                <w:p w14:paraId="30B89437"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2B69D0">
                    <w:rPr>
                      <w:rFonts w:ascii="Arial" w:hAnsi="Arial" w:cs="Arial"/>
                      <w:b/>
                      <w:bCs/>
                      <w:sz w:val="22"/>
                      <w:szCs w:val="22"/>
                    </w:rPr>
                    <w:t>Count</w:t>
                  </w:r>
                </w:p>
              </w:tc>
              <w:tc>
                <w:tcPr>
                  <w:tcW w:w="1067" w:type="dxa"/>
                  <w:shd w:val="clear" w:color="auto" w:fill="99CCFF"/>
                </w:tcPr>
                <w:p w14:paraId="341AC32B"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2B69D0">
                    <w:rPr>
                      <w:rFonts w:ascii="Arial" w:hAnsi="Arial" w:cs="Arial"/>
                      <w:b/>
                      <w:bCs/>
                      <w:sz w:val="22"/>
                      <w:szCs w:val="22"/>
                    </w:rPr>
                    <w:t>%</w:t>
                  </w:r>
                </w:p>
              </w:tc>
              <w:tc>
                <w:tcPr>
                  <w:tcW w:w="1067" w:type="dxa"/>
                  <w:shd w:val="clear" w:color="auto" w:fill="99CCFF"/>
                  <w:noWrap/>
                  <w:hideMark/>
                </w:tcPr>
                <w:p w14:paraId="01BE2383"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2B69D0">
                    <w:rPr>
                      <w:rFonts w:ascii="Arial" w:hAnsi="Arial" w:cs="Arial"/>
                      <w:b/>
                      <w:bCs/>
                      <w:sz w:val="22"/>
                      <w:szCs w:val="22"/>
                    </w:rPr>
                    <w:t>Count</w:t>
                  </w:r>
                </w:p>
              </w:tc>
              <w:tc>
                <w:tcPr>
                  <w:tcW w:w="1067" w:type="dxa"/>
                  <w:shd w:val="clear" w:color="auto" w:fill="99CCFF"/>
                </w:tcPr>
                <w:p w14:paraId="766518BA"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2B69D0">
                    <w:rPr>
                      <w:rFonts w:ascii="Arial" w:hAnsi="Arial" w:cs="Arial"/>
                      <w:b/>
                      <w:bCs/>
                      <w:sz w:val="22"/>
                      <w:szCs w:val="22"/>
                    </w:rPr>
                    <w:t>%</w:t>
                  </w:r>
                </w:p>
              </w:tc>
              <w:tc>
                <w:tcPr>
                  <w:tcW w:w="1067" w:type="dxa"/>
                  <w:shd w:val="clear" w:color="auto" w:fill="99CCFF"/>
                </w:tcPr>
                <w:p w14:paraId="1F7283FF"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2B69D0">
                    <w:rPr>
                      <w:rFonts w:ascii="Arial" w:hAnsi="Arial" w:cs="Arial"/>
                      <w:b/>
                      <w:bCs/>
                      <w:sz w:val="22"/>
                      <w:szCs w:val="22"/>
                    </w:rPr>
                    <w:t>% Hartlepool Population (2023 MYE)</w:t>
                  </w:r>
                </w:p>
              </w:tc>
            </w:tr>
            <w:tr w:rsidR="008B2D15" w:rsidRPr="002B141E" w14:paraId="7547169A" w14:textId="77777777" w:rsidTr="00E339C8">
              <w:trPr>
                <w:trHeight w:val="300"/>
              </w:trPr>
              <w:tc>
                <w:tcPr>
                  <w:cnfStyle w:val="001000000000" w:firstRow="0" w:lastRow="0" w:firstColumn="1" w:lastColumn="0" w:oddVBand="0" w:evenVBand="0" w:oddHBand="0" w:evenHBand="0" w:firstRowFirstColumn="0" w:firstRowLastColumn="0" w:lastRowFirstColumn="0" w:lastRowLastColumn="0"/>
                  <w:tcW w:w="2146" w:type="dxa"/>
                  <w:noWrap/>
                  <w:hideMark/>
                </w:tcPr>
                <w:p w14:paraId="066A2A80" w14:textId="77777777" w:rsidR="008B2D15" w:rsidRPr="002B69D0" w:rsidRDefault="008B2D15" w:rsidP="008B2D15">
                  <w:pPr>
                    <w:pStyle w:val="NoSpacing"/>
                    <w:rPr>
                      <w:rFonts w:ascii="Arial" w:hAnsi="Arial" w:cs="Arial"/>
                      <w:sz w:val="22"/>
                      <w:szCs w:val="22"/>
                    </w:rPr>
                  </w:pPr>
                  <w:r w:rsidRPr="002B69D0">
                    <w:rPr>
                      <w:rFonts w:ascii="Arial" w:hAnsi="Arial" w:cs="Arial"/>
                      <w:sz w:val="22"/>
                      <w:szCs w:val="22"/>
                    </w:rPr>
                    <w:t>Under 16</w:t>
                  </w:r>
                </w:p>
              </w:tc>
              <w:tc>
                <w:tcPr>
                  <w:tcW w:w="1067" w:type="dxa"/>
                  <w:noWrap/>
                  <w:hideMark/>
                </w:tcPr>
                <w:p w14:paraId="31ED295F"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238</w:t>
                  </w:r>
                </w:p>
              </w:tc>
              <w:tc>
                <w:tcPr>
                  <w:tcW w:w="1067" w:type="dxa"/>
                </w:tcPr>
                <w:p w14:paraId="7258F62E"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10.4</w:t>
                  </w:r>
                </w:p>
              </w:tc>
              <w:tc>
                <w:tcPr>
                  <w:tcW w:w="1067" w:type="dxa"/>
                  <w:noWrap/>
                  <w:hideMark/>
                </w:tcPr>
                <w:p w14:paraId="59E9264A"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255</w:t>
                  </w:r>
                </w:p>
              </w:tc>
              <w:tc>
                <w:tcPr>
                  <w:tcW w:w="1067" w:type="dxa"/>
                </w:tcPr>
                <w:p w14:paraId="606ECE28"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11.6</w:t>
                  </w:r>
                </w:p>
              </w:tc>
              <w:tc>
                <w:tcPr>
                  <w:tcW w:w="1067" w:type="dxa"/>
                </w:tcPr>
                <w:p w14:paraId="15E7B63E"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18.9</w:t>
                  </w:r>
                </w:p>
              </w:tc>
            </w:tr>
            <w:tr w:rsidR="008B2D15" w:rsidRPr="002B141E" w14:paraId="5ECD5CC1"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6" w:type="dxa"/>
                  <w:noWrap/>
                  <w:hideMark/>
                </w:tcPr>
                <w:p w14:paraId="433B06FC" w14:textId="77777777" w:rsidR="008B2D15" w:rsidRPr="002B69D0" w:rsidRDefault="008B2D15" w:rsidP="008B2D15">
                  <w:pPr>
                    <w:pStyle w:val="NoSpacing"/>
                    <w:rPr>
                      <w:rFonts w:ascii="Arial" w:hAnsi="Arial" w:cs="Arial"/>
                      <w:sz w:val="22"/>
                      <w:szCs w:val="22"/>
                    </w:rPr>
                  </w:pPr>
                  <w:r w:rsidRPr="002B69D0">
                    <w:rPr>
                      <w:rFonts w:ascii="Arial" w:hAnsi="Arial" w:cs="Arial"/>
                      <w:sz w:val="22"/>
                      <w:szCs w:val="22"/>
                    </w:rPr>
                    <w:t>16-18</w:t>
                  </w:r>
                </w:p>
              </w:tc>
              <w:tc>
                <w:tcPr>
                  <w:tcW w:w="1067" w:type="dxa"/>
                  <w:noWrap/>
                  <w:hideMark/>
                </w:tcPr>
                <w:p w14:paraId="4A87C0E5"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61</w:t>
                  </w:r>
                </w:p>
              </w:tc>
              <w:tc>
                <w:tcPr>
                  <w:tcW w:w="1067" w:type="dxa"/>
                </w:tcPr>
                <w:p w14:paraId="54FFF8BE"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2.7</w:t>
                  </w:r>
                </w:p>
              </w:tc>
              <w:tc>
                <w:tcPr>
                  <w:tcW w:w="1067" w:type="dxa"/>
                  <w:noWrap/>
                  <w:hideMark/>
                </w:tcPr>
                <w:p w14:paraId="7AF66BE8"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56</w:t>
                  </w:r>
                </w:p>
              </w:tc>
              <w:tc>
                <w:tcPr>
                  <w:tcW w:w="1067" w:type="dxa"/>
                </w:tcPr>
                <w:p w14:paraId="5A96B025"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2.5</w:t>
                  </w:r>
                </w:p>
              </w:tc>
              <w:tc>
                <w:tcPr>
                  <w:tcW w:w="1067" w:type="dxa"/>
                </w:tcPr>
                <w:p w14:paraId="61F067DC"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3.7</w:t>
                  </w:r>
                </w:p>
              </w:tc>
            </w:tr>
            <w:tr w:rsidR="008B2D15" w:rsidRPr="002B141E" w14:paraId="462BC491" w14:textId="77777777" w:rsidTr="00E339C8">
              <w:trPr>
                <w:trHeight w:val="300"/>
              </w:trPr>
              <w:tc>
                <w:tcPr>
                  <w:cnfStyle w:val="001000000000" w:firstRow="0" w:lastRow="0" w:firstColumn="1" w:lastColumn="0" w:oddVBand="0" w:evenVBand="0" w:oddHBand="0" w:evenHBand="0" w:firstRowFirstColumn="0" w:firstRowLastColumn="0" w:lastRowFirstColumn="0" w:lastRowLastColumn="0"/>
                  <w:tcW w:w="2146" w:type="dxa"/>
                  <w:noWrap/>
                  <w:hideMark/>
                </w:tcPr>
                <w:p w14:paraId="076C3F4B" w14:textId="77777777" w:rsidR="008B2D15" w:rsidRPr="002B69D0" w:rsidRDefault="008B2D15" w:rsidP="008B2D15">
                  <w:pPr>
                    <w:pStyle w:val="NoSpacing"/>
                    <w:rPr>
                      <w:rFonts w:ascii="Arial" w:hAnsi="Arial" w:cs="Arial"/>
                      <w:sz w:val="22"/>
                      <w:szCs w:val="22"/>
                    </w:rPr>
                  </w:pPr>
                  <w:r w:rsidRPr="002B69D0">
                    <w:rPr>
                      <w:rFonts w:ascii="Arial" w:hAnsi="Arial" w:cs="Arial"/>
                      <w:sz w:val="22"/>
                      <w:szCs w:val="22"/>
                    </w:rPr>
                    <w:t>19-25</w:t>
                  </w:r>
                </w:p>
              </w:tc>
              <w:tc>
                <w:tcPr>
                  <w:tcW w:w="1067" w:type="dxa"/>
                  <w:noWrap/>
                  <w:hideMark/>
                </w:tcPr>
                <w:p w14:paraId="5EC4D84A"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363</w:t>
                  </w:r>
                </w:p>
              </w:tc>
              <w:tc>
                <w:tcPr>
                  <w:tcW w:w="1067" w:type="dxa"/>
                </w:tcPr>
                <w:p w14:paraId="40AA89FE"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15.9</w:t>
                  </w:r>
                </w:p>
              </w:tc>
              <w:tc>
                <w:tcPr>
                  <w:tcW w:w="1067" w:type="dxa"/>
                  <w:noWrap/>
                  <w:hideMark/>
                </w:tcPr>
                <w:p w14:paraId="697C9975"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329</w:t>
                  </w:r>
                </w:p>
              </w:tc>
              <w:tc>
                <w:tcPr>
                  <w:tcW w:w="1067" w:type="dxa"/>
                </w:tcPr>
                <w:p w14:paraId="6C180294"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14.9</w:t>
                  </w:r>
                </w:p>
              </w:tc>
              <w:tc>
                <w:tcPr>
                  <w:tcW w:w="1067" w:type="dxa"/>
                </w:tcPr>
                <w:p w14:paraId="7027E93D"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7.6</w:t>
                  </w:r>
                </w:p>
              </w:tc>
            </w:tr>
            <w:tr w:rsidR="008B2D15" w:rsidRPr="002B141E" w14:paraId="6957C9FB"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6" w:type="dxa"/>
                  <w:noWrap/>
                  <w:hideMark/>
                </w:tcPr>
                <w:p w14:paraId="1820CED0" w14:textId="77777777" w:rsidR="008B2D15" w:rsidRPr="002B69D0" w:rsidRDefault="008B2D15" w:rsidP="008B2D15">
                  <w:pPr>
                    <w:pStyle w:val="NoSpacing"/>
                    <w:rPr>
                      <w:rFonts w:ascii="Arial" w:hAnsi="Arial" w:cs="Arial"/>
                      <w:sz w:val="22"/>
                      <w:szCs w:val="22"/>
                    </w:rPr>
                  </w:pPr>
                  <w:r w:rsidRPr="002B69D0">
                    <w:rPr>
                      <w:rFonts w:ascii="Arial" w:hAnsi="Arial" w:cs="Arial"/>
                      <w:sz w:val="22"/>
                      <w:szCs w:val="22"/>
                    </w:rPr>
                    <w:t>26-35</w:t>
                  </w:r>
                </w:p>
              </w:tc>
              <w:tc>
                <w:tcPr>
                  <w:tcW w:w="1067" w:type="dxa"/>
                  <w:noWrap/>
                  <w:hideMark/>
                </w:tcPr>
                <w:p w14:paraId="3DAAB6C3"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723</w:t>
                  </w:r>
                </w:p>
              </w:tc>
              <w:tc>
                <w:tcPr>
                  <w:tcW w:w="1067" w:type="dxa"/>
                </w:tcPr>
                <w:p w14:paraId="59322F54"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31.6</w:t>
                  </w:r>
                </w:p>
              </w:tc>
              <w:tc>
                <w:tcPr>
                  <w:tcW w:w="1067" w:type="dxa"/>
                  <w:noWrap/>
                  <w:hideMark/>
                </w:tcPr>
                <w:p w14:paraId="754E9735"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665</w:t>
                  </w:r>
                </w:p>
              </w:tc>
              <w:tc>
                <w:tcPr>
                  <w:tcW w:w="1067" w:type="dxa"/>
                </w:tcPr>
                <w:p w14:paraId="630BC975"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30.2</w:t>
                  </w:r>
                </w:p>
              </w:tc>
              <w:tc>
                <w:tcPr>
                  <w:tcW w:w="1067" w:type="dxa"/>
                </w:tcPr>
                <w:p w14:paraId="563C7B6C"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12.5</w:t>
                  </w:r>
                </w:p>
              </w:tc>
            </w:tr>
            <w:tr w:rsidR="008B2D15" w:rsidRPr="002B141E" w14:paraId="3B64A488" w14:textId="77777777" w:rsidTr="00E339C8">
              <w:trPr>
                <w:trHeight w:val="300"/>
              </w:trPr>
              <w:tc>
                <w:tcPr>
                  <w:cnfStyle w:val="001000000000" w:firstRow="0" w:lastRow="0" w:firstColumn="1" w:lastColumn="0" w:oddVBand="0" w:evenVBand="0" w:oddHBand="0" w:evenHBand="0" w:firstRowFirstColumn="0" w:firstRowLastColumn="0" w:lastRowFirstColumn="0" w:lastRowLastColumn="0"/>
                  <w:tcW w:w="2146" w:type="dxa"/>
                  <w:noWrap/>
                  <w:hideMark/>
                </w:tcPr>
                <w:p w14:paraId="67EC83AA" w14:textId="77777777" w:rsidR="008B2D15" w:rsidRPr="002B69D0" w:rsidRDefault="008B2D15" w:rsidP="008B2D15">
                  <w:pPr>
                    <w:pStyle w:val="NoSpacing"/>
                    <w:rPr>
                      <w:rFonts w:ascii="Arial" w:hAnsi="Arial" w:cs="Arial"/>
                      <w:sz w:val="22"/>
                      <w:szCs w:val="22"/>
                    </w:rPr>
                  </w:pPr>
                  <w:r w:rsidRPr="002B69D0">
                    <w:rPr>
                      <w:rFonts w:ascii="Arial" w:hAnsi="Arial" w:cs="Arial"/>
                      <w:sz w:val="22"/>
                      <w:szCs w:val="22"/>
                    </w:rPr>
                    <w:t>36-44</w:t>
                  </w:r>
                </w:p>
              </w:tc>
              <w:tc>
                <w:tcPr>
                  <w:tcW w:w="1067" w:type="dxa"/>
                  <w:noWrap/>
                  <w:hideMark/>
                </w:tcPr>
                <w:p w14:paraId="7783F6A8"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497</w:t>
                  </w:r>
                </w:p>
              </w:tc>
              <w:tc>
                <w:tcPr>
                  <w:tcW w:w="1067" w:type="dxa"/>
                </w:tcPr>
                <w:p w14:paraId="1C9A8C6F"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21.7</w:t>
                  </w:r>
                </w:p>
              </w:tc>
              <w:tc>
                <w:tcPr>
                  <w:tcW w:w="1067" w:type="dxa"/>
                  <w:noWrap/>
                  <w:hideMark/>
                </w:tcPr>
                <w:p w14:paraId="700A4C79"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481</w:t>
                  </w:r>
                </w:p>
              </w:tc>
              <w:tc>
                <w:tcPr>
                  <w:tcW w:w="1067" w:type="dxa"/>
                </w:tcPr>
                <w:p w14:paraId="5624A91A"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21.8</w:t>
                  </w:r>
                </w:p>
              </w:tc>
              <w:tc>
                <w:tcPr>
                  <w:tcW w:w="1067" w:type="dxa"/>
                </w:tcPr>
                <w:p w14:paraId="5778410E"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10.8</w:t>
                  </w:r>
                </w:p>
              </w:tc>
            </w:tr>
            <w:tr w:rsidR="008B2D15" w:rsidRPr="002B141E" w14:paraId="4EF0E0B3"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6" w:type="dxa"/>
                  <w:noWrap/>
                  <w:hideMark/>
                </w:tcPr>
                <w:p w14:paraId="1F08C535" w14:textId="77777777" w:rsidR="008B2D15" w:rsidRPr="002B69D0" w:rsidRDefault="008B2D15" w:rsidP="008B2D15">
                  <w:pPr>
                    <w:pStyle w:val="NoSpacing"/>
                    <w:rPr>
                      <w:rFonts w:ascii="Arial" w:hAnsi="Arial" w:cs="Arial"/>
                      <w:sz w:val="22"/>
                      <w:szCs w:val="22"/>
                    </w:rPr>
                  </w:pPr>
                  <w:r w:rsidRPr="002B69D0">
                    <w:rPr>
                      <w:rFonts w:ascii="Arial" w:hAnsi="Arial" w:cs="Arial"/>
                      <w:sz w:val="22"/>
                      <w:szCs w:val="22"/>
                    </w:rPr>
                    <w:t>45-54</w:t>
                  </w:r>
                </w:p>
              </w:tc>
              <w:tc>
                <w:tcPr>
                  <w:tcW w:w="1067" w:type="dxa"/>
                  <w:noWrap/>
                  <w:hideMark/>
                </w:tcPr>
                <w:p w14:paraId="2E8246E4"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232</w:t>
                  </w:r>
                </w:p>
              </w:tc>
              <w:tc>
                <w:tcPr>
                  <w:tcW w:w="1067" w:type="dxa"/>
                </w:tcPr>
                <w:p w14:paraId="56E65AFD"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10.1</w:t>
                  </w:r>
                </w:p>
              </w:tc>
              <w:tc>
                <w:tcPr>
                  <w:tcW w:w="1067" w:type="dxa"/>
                  <w:noWrap/>
                  <w:hideMark/>
                </w:tcPr>
                <w:p w14:paraId="5E3D84A9"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232</w:t>
                  </w:r>
                </w:p>
              </w:tc>
              <w:tc>
                <w:tcPr>
                  <w:tcW w:w="1067" w:type="dxa"/>
                </w:tcPr>
                <w:p w14:paraId="79171EAF"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10.5</w:t>
                  </w:r>
                </w:p>
              </w:tc>
              <w:tc>
                <w:tcPr>
                  <w:tcW w:w="1067" w:type="dxa"/>
                </w:tcPr>
                <w:p w14:paraId="070110DF"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11.8</w:t>
                  </w:r>
                </w:p>
              </w:tc>
            </w:tr>
            <w:tr w:rsidR="008B2D15" w:rsidRPr="002B141E" w14:paraId="7D8806CE" w14:textId="77777777" w:rsidTr="00E339C8">
              <w:trPr>
                <w:trHeight w:val="300"/>
              </w:trPr>
              <w:tc>
                <w:tcPr>
                  <w:cnfStyle w:val="001000000000" w:firstRow="0" w:lastRow="0" w:firstColumn="1" w:lastColumn="0" w:oddVBand="0" w:evenVBand="0" w:oddHBand="0" w:evenHBand="0" w:firstRowFirstColumn="0" w:firstRowLastColumn="0" w:lastRowFirstColumn="0" w:lastRowLastColumn="0"/>
                  <w:tcW w:w="2146" w:type="dxa"/>
                  <w:noWrap/>
                  <w:hideMark/>
                </w:tcPr>
                <w:p w14:paraId="09E91AE2" w14:textId="77777777" w:rsidR="008B2D15" w:rsidRPr="002B69D0" w:rsidRDefault="008B2D15" w:rsidP="008B2D15">
                  <w:pPr>
                    <w:pStyle w:val="NoSpacing"/>
                    <w:rPr>
                      <w:rFonts w:ascii="Arial" w:hAnsi="Arial" w:cs="Arial"/>
                      <w:sz w:val="22"/>
                      <w:szCs w:val="22"/>
                    </w:rPr>
                  </w:pPr>
                  <w:r w:rsidRPr="002B69D0">
                    <w:rPr>
                      <w:rFonts w:ascii="Arial" w:hAnsi="Arial" w:cs="Arial"/>
                      <w:sz w:val="22"/>
                      <w:szCs w:val="22"/>
                    </w:rPr>
                    <w:t>55-64</w:t>
                  </w:r>
                </w:p>
              </w:tc>
              <w:tc>
                <w:tcPr>
                  <w:tcW w:w="1067" w:type="dxa"/>
                  <w:noWrap/>
                  <w:hideMark/>
                </w:tcPr>
                <w:p w14:paraId="4EB8FA23"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113</w:t>
                  </w:r>
                </w:p>
              </w:tc>
              <w:tc>
                <w:tcPr>
                  <w:tcW w:w="1067" w:type="dxa"/>
                </w:tcPr>
                <w:p w14:paraId="2960E6BC"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4.9</w:t>
                  </w:r>
                </w:p>
              </w:tc>
              <w:tc>
                <w:tcPr>
                  <w:tcW w:w="1067" w:type="dxa"/>
                  <w:noWrap/>
                  <w:hideMark/>
                </w:tcPr>
                <w:p w14:paraId="058081DB"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115</w:t>
                  </w:r>
                </w:p>
              </w:tc>
              <w:tc>
                <w:tcPr>
                  <w:tcW w:w="1067" w:type="dxa"/>
                </w:tcPr>
                <w:p w14:paraId="2E0273F2"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5.2</w:t>
                  </w:r>
                </w:p>
              </w:tc>
              <w:tc>
                <w:tcPr>
                  <w:tcW w:w="1067" w:type="dxa"/>
                </w:tcPr>
                <w:p w14:paraId="2F26C609"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14.6</w:t>
                  </w:r>
                </w:p>
              </w:tc>
            </w:tr>
            <w:tr w:rsidR="008B2D15" w:rsidRPr="002B141E" w14:paraId="16D35402"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6" w:type="dxa"/>
                  <w:noWrap/>
                  <w:hideMark/>
                </w:tcPr>
                <w:p w14:paraId="667A0E3C" w14:textId="77777777" w:rsidR="008B2D15" w:rsidRPr="002B69D0" w:rsidRDefault="008B2D15" w:rsidP="008B2D15">
                  <w:pPr>
                    <w:pStyle w:val="NoSpacing"/>
                    <w:rPr>
                      <w:rFonts w:ascii="Arial" w:hAnsi="Arial" w:cs="Arial"/>
                      <w:sz w:val="22"/>
                      <w:szCs w:val="22"/>
                    </w:rPr>
                  </w:pPr>
                  <w:r w:rsidRPr="002B69D0">
                    <w:rPr>
                      <w:rFonts w:ascii="Arial" w:hAnsi="Arial" w:cs="Arial"/>
                      <w:sz w:val="22"/>
                      <w:szCs w:val="22"/>
                    </w:rPr>
                    <w:t>65+</w:t>
                  </w:r>
                </w:p>
              </w:tc>
              <w:tc>
                <w:tcPr>
                  <w:tcW w:w="1067" w:type="dxa"/>
                  <w:noWrap/>
                  <w:hideMark/>
                </w:tcPr>
                <w:p w14:paraId="7381084F"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59</w:t>
                  </w:r>
                </w:p>
              </w:tc>
              <w:tc>
                <w:tcPr>
                  <w:tcW w:w="1067" w:type="dxa"/>
                </w:tcPr>
                <w:p w14:paraId="3828A9D9"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2.6</w:t>
                  </w:r>
                </w:p>
              </w:tc>
              <w:tc>
                <w:tcPr>
                  <w:tcW w:w="1067" w:type="dxa"/>
                  <w:noWrap/>
                  <w:hideMark/>
                </w:tcPr>
                <w:p w14:paraId="0B08BA15"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69</w:t>
                  </w:r>
                </w:p>
              </w:tc>
              <w:tc>
                <w:tcPr>
                  <w:tcW w:w="1067" w:type="dxa"/>
                </w:tcPr>
                <w:p w14:paraId="68D77FB5"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3.1</w:t>
                  </w:r>
                </w:p>
              </w:tc>
              <w:tc>
                <w:tcPr>
                  <w:tcW w:w="1067" w:type="dxa"/>
                </w:tcPr>
                <w:p w14:paraId="2E4B38EB"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19.9</w:t>
                  </w:r>
                </w:p>
              </w:tc>
            </w:tr>
            <w:tr w:rsidR="008B2D15" w:rsidRPr="002B141E" w14:paraId="40B79FE0" w14:textId="77777777" w:rsidTr="00E339C8">
              <w:trPr>
                <w:trHeight w:val="300"/>
              </w:trPr>
              <w:tc>
                <w:tcPr>
                  <w:cnfStyle w:val="001000000000" w:firstRow="0" w:lastRow="0" w:firstColumn="1" w:lastColumn="0" w:oddVBand="0" w:evenVBand="0" w:oddHBand="0" w:evenHBand="0" w:firstRowFirstColumn="0" w:firstRowLastColumn="0" w:lastRowFirstColumn="0" w:lastRowLastColumn="0"/>
                  <w:tcW w:w="2146" w:type="dxa"/>
                  <w:shd w:val="clear" w:color="auto" w:fill="99CCFF"/>
                  <w:noWrap/>
                </w:tcPr>
                <w:p w14:paraId="444A92E3" w14:textId="77777777" w:rsidR="008B2D15" w:rsidRPr="002B69D0" w:rsidRDefault="008B2D15" w:rsidP="008B2D15">
                  <w:pPr>
                    <w:pStyle w:val="NoSpacing"/>
                    <w:rPr>
                      <w:rFonts w:ascii="Arial" w:hAnsi="Arial" w:cs="Arial"/>
                      <w:sz w:val="22"/>
                      <w:szCs w:val="22"/>
                    </w:rPr>
                  </w:pPr>
                </w:p>
              </w:tc>
              <w:tc>
                <w:tcPr>
                  <w:tcW w:w="1067" w:type="dxa"/>
                  <w:shd w:val="clear" w:color="auto" w:fill="99CCFF"/>
                  <w:noWrap/>
                </w:tcPr>
                <w:p w14:paraId="7BF1F736"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067" w:type="dxa"/>
                  <w:shd w:val="clear" w:color="auto" w:fill="99CCFF"/>
                </w:tcPr>
                <w:p w14:paraId="0CA5D047"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067" w:type="dxa"/>
                  <w:shd w:val="clear" w:color="auto" w:fill="99CCFF"/>
                  <w:noWrap/>
                </w:tcPr>
                <w:p w14:paraId="5033D86F"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067" w:type="dxa"/>
                  <w:shd w:val="clear" w:color="auto" w:fill="99CCFF"/>
                </w:tcPr>
                <w:p w14:paraId="7002ED58"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067" w:type="dxa"/>
                  <w:shd w:val="clear" w:color="auto" w:fill="99CCFF"/>
                </w:tcPr>
                <w:p w14:paraId="3B582CB3"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8B2D15" w:rsidRPr="002B141E" w14:paraId="23C47AD9"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6" w:type="dxa"/>
                  <w:noWrap/>
                  <w:hideMark/>
                </w:tcPr>
                <w:p w14:paraId="5F7D2DD6" w14:textId="77777777" w:rsidR="008B2D15" w:rsidRPr="002B69D0" w:rsidRDefault="008B2D15" w:rsidP="008B2D15">
                  <w:pPr>
                    <w:pStyle w:val="NoSpacing"/>
                    <w:rPr>
                      <w:rFonts w:ascii="Arial" w:hAnsi="Arial" w:cs="Arial"/>
                      <w:sz w:val="22"/>
                      <w:szCs w:val="22"/>
                    </w:rPr>
                  </w:pPr>
                  <w:r w:rsidRPr="002B69D0">
                    <w:rPr>
                      <w:rFonts w:ascii="Arial" w:hAnsi="Arial" w:cs="Arial"/>
                      <w:sz w:val="22"/>
                      <w:szCs w:val="22"/>
                    </w:rPr>
                    <w:t>Unrecorded</w:t>
                  </w:r>
                </w:p>
              </w:tc>
              <w:tc>
                <w:tcPr>
                  <w:tcW w:w="1067" w:type="dxa"/>
                  <w:noWrap/>
                  <w:hideMark/>
                </w:tcPr>
                <w:p w14:paraId="6054664C"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86</w:t>
                  </w:r>
                </w:p>
              </w:tc>
              <w:tc>
                <w:tcPr>
                  <w:tcW w:w="1067" w:type="dxa"/>
                </w:tcPr>
                <w:p w14:paraId="20E55F9B"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N/A</w:t>
                  </w:r>
                </w:p>
              </w:tc>
              <w:tc>
                <w:tcPr>
                  <w:tcW w:w="1067" w:type="dxa"/>
                  <w:noWrap/>
                  <w:hideMark/>
                </w:tcPr>
                <w:p w14:paraId="1A9189AA"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64</w:t>
                  </w:r>
                </w:p>
              </w:tc>
              <w:tc>
                <w:tcPr>
                  <w:tcW w:w="1067" w:type="dxa"/>
                </w:tcPr>
                <w:p w14:paraId="5C5AF5C1"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N/A</w:t>
                  </w:r>
                </w:p>
              </w:tc>
              <w:tc>
                <w:tcPr>
                  <w:tcW w:w="1067" w:type="dxa"/>
                </w:tcPr>
                <w:p w14:paraId="2892D364"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N/A</w:t>
                  </w:r>
                </w:p>
              </w:tc>
            </w:tr>
          </w:tbl>
          <w:p w14:paraId="43A9904D" w14:textId="77777777" w:rsidR="008B2D15" w:rsidRPr="002B141E" w:rsidRDefault="008B2D15" w:rsidP="008B2D15">
            <w:pPr>
              <w:pStyle w:val="NoSpacing"/>
              <w:rPr>
                <w:rFonts w:ascii="Arial" w:hAnsi="Arial" w:cs="Arial"/>
              </w:rPr>
            </w:pPr>
          </w:p>
          <w:p w14:paraId="5B11C006" w14:textId="77777777" w:rsidR="008B2D15" w:rsidRPr="002B141E" w:rsidRDefault="008B2D15" w:rsidP="008B2D15">
            <w:pPr>
              <w:pStyle w:val="NoSpacing"/>
              <w:rPr>
                <w:rFonts w:ascii="Arial" w:hAnsi="Arial" w:cs="Arial"/>
              </w:rPr>
            </w:pPr>
            <w:r w:rsidRPr="002B141E">
              <w:rPr>
                <w:rFonts w:ascii="Arial" w:hAnsi="Arial" w:cs="Arial"/>
              </w:rPr>
              <w:t>The table above shows referral data broken down by age bracket. As the age brackets cover different ranges, caution should be used when comparing different brackets that are not the same size. To find the comparable local population data, single year figures from the 2023 mid-year estimates have been compiled into matching brackets.</w:t>
            </w:r>
          </w:p>
          <w:p w14:paraId="53008F27" w14:textId="77777777" w:rsidR="008B2D15" w:rsidRPr="002B141E" w:rsidRDefault="008B2D15" w:rsidP="008B2D15">
            <w:pPr>
              <w:pStyle w:val="NoSpacing"/>
              <w:rPr>
                <w:rFonts w:ascii="Arial" w:hAnsi="Arial" w:cs="Arial"/>
              </w:rPr>
            </w:pPr>
          </w:p>
          <w:p w14:paraId="5780B75D" w14:textId="77777777" w:rsidR="008B2D15" w:rsidRPr="002B141E" w:rsidRDefault="008B2D15" w:rsidP="008B2D15">
            <w:pPr>
              <w:pStyle w:val="NoSpacing"/>
              <w:rPr>
                <w:rFonts w:ascii="Arial" w:hAnsi="Arial" w:cs="Arial"/>
              </w:rPr>
            </w:pPr>
            <w:r w:rsidRPr="002B141E">
              <w:rPr>
                <w:rFonts w:ascii="Arial" w:hAnsi="Arial" w:cs="Arial"/>
              </w:rPr>
              <w:t xml:space="preserve">The table shows a 7% increase in referrals for under 16s compared to 2022/23. However, there was a reduction in the proportion of referrals for clients aged 19-25 (-9%), 26-35 (-8%) </w:t>
            </w:r>
            <w:r w:rsidRPr="002B141E">
              <w:rPr>
                <w:rFonts w:ascii="Arial" w:hAnsi="Arial" w:cs="Arial"/>
              </w:rPr>
              <w:lastRenderedPageBreak/>
              <w:t xml:space="preserve">and 36-44 (-3%). However, these three age bands continue to be the largest categories of referrals and are considerably over-represented compared to the local Hartlepool population. </w:t>
            </w:r>
          </w:p>
          <w:p w14:paraId="00074FB8" w14:textId="77777777" w:rsidR="008B2D15" w:rsidRPr="002B141E" w:rsidRDefault="008B2D15" w:rsidP="008B2D15">
            <w:pPr>
              <w:pStyle w:val="NoSpacing"/>
              <w:rPr>
                <w:rFonts w:ascii="Arial" w:hAnsi="Arial" w:cs="Arial"/>
              </w:rPr>
            </w:pPr>
          </w:p>
          <w:p w14:paraId="3389ECA8" w14:textId="77777777" w:rsidR="008B2D15" w:rsidRPr="002B69D0" w:rsidRDefault="008B2D15" w:rsidP="008B2D15">
            <w:pPr>
              <w:pStyle w:val="NoSpacing"/>
              <w:rPr>
                <w:rFonts w:ascii="Arial" w:hAnsi="Arial" w:cs="Arial"/>
                <w:sz w:val="22"/>
                <w:szCs w:val="22"/>
              </w:rPr>
            </w:pPr>
            <w:r w:rsidRPr="002B69D0">
              <w:rPr>
                <w:rFonts w:ascii="Arial" w:hAnsi="Arial" w:cs="Arial"/>
                <w:b/>
                <w:bCs/>
                <w:sz w:val="22"/>
                <w:szCs w:val="22"/>
              </w:rPr>
              <w:t>Disability</w:t>
            </w:r>
          </w:p>
          <w:tbl>
            <w:tblPr>
              <w:tblStyle w:val="PlainTable1"/>
              <w:tblW w:w="0" w:type="auto"/>
              <w:tblLook w:val="04A0" w:firstRow="1" w:lastRow="0" w:firstColumn="1" w:lastColumn="0" w:noHBand="0" w:noVBand="1"/>
            </w:tblPr>
            <w:tblGrid>
              <w:gridCol w:w="2146"/>
              <w:gridCol w:w="1067"/>
              <w:gridCol w:w="1067"/>
              <w:gridCol w:w="1067"/>
              <w:gridCol w:w="1067"/>
              <w:gridCol w:w="1353"/>
            </w:tblGrid>
            <w:tr w:rsidR="008B2D15" w:rsidRPr="002B69D0" w14:paraId="61D8A84D" w14:textId="77777777" w:rsidTr="00E339C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6" w:type="dxa"/>
                  <w:shd w:val="clear" w:color="auto" w:fill="99CCFF"/>
                  <w:noWrap/>
                </w:tcPr>
                <w:p w14:paraId="4D48C651" w14:textId="77777777" w:rsidR="008B2D15" w:rsidRPr="002B69D0" w:rsidRDefault="008B2D15" w:rsidP="008B2D15">
                  <w:pPr>
                    <w:pStyle w:val="NoSpacing"/>
                    <w:rPr>
                      <w:rFonts w:ascii="Arial" w:hAnsi="Arial" w:cs="Arial"/>
                      <w:b w:val="0"/>
                      <w:bCs w:val="0"/>
                      <w:sz w:val="22"/>
                      <w:szCs w:val="22"/>
                    </w:rPr>
                  </w:pPr>
                </w:p>
              </w:tc>
              <w:tc>
                <w:tcPr>
                  <w:tcW w:w="1067" w:type="dxa"/>
                  <w:shd w:val="clear" w:color="auto" w:fill="99CCFF"/>
                  <w:noWrap/>
                </w:tcPr>
                <w:p w14:paraId="7BECFE5E" w14:textId="77777777" w:rsidR="008B2D15" w:rsidRPr="002B69D0" w:rsidRDefault="008B2D15" w:rsidP="008B2D15">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2B69D0">
                    <w:rPr>
                      <w:rFonts w:ascii="Arial" w:hAnsi="Arial" w:cs="Arial"/>
                      <w:b w:val="0"/>
                      <w:bCs w:val="0"/>
                      <w:sz w:val="22"/>
                      <w:szCs w:val="22"/>
                    </w:rPr>
                    <w:t>2022/23</w:t>
                  </w:r>
                </w:p>
              </w:tc>
              <w:tc>
                <w:tcPr>
                  <w:tcW w:w="1067" w:type="dxa"/>
                  <w:shd w:val="clear" w:color="auto" w:fill="99CCFF"/>
                </w:tcPr>
                <w:p w14:paraId="4DE76065" w14:textId="77777777" w:rsidR="008B2D15" w:rsidRPr="002B69D0" w:rsidRDefault="008B2D15" w:rsidP="008B2D15">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p>
              </w:tc>
              <w:tc>
                <w:tcPr>
                  <w:tcW w:w="1067" w:type="dxa"/>
                  <w:shd w:val="clear" w:color="auto" w:fill="99CCFF"/>
                  <w:noWrap/>
                </w:tcPr>
                <w:p w14:paraId="4069F375" w14:textId="77777777" w:rsidR="008B2D15" w:rsidRPr="002B69D0" w:rsidRDefault="008B2D15" w:rsidP="008B2D15">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2B69D0">
                    <w:rPr>
                      <w:rFonts w:ascii="Arial" w:hAnsi="Arial" w:cs="Arial"/>
                      <w:b w:val="0"/>
                      <w:bCs w:val="0"/>
                      <w:sz w:val="22"/>
                      <w:szCs w:val="22"/>
                    </w:rPr>
                    <w:t>2023/24</w:t>
                  </w:r>
                </w:p>
              </w:tc>
              <w:tc>
                <w:tcPr>
                  <w:tcW w:w="1067" w:type="dxa"/>
                  <w:shd w:val="clear" w:color="auto" w:fill="99CCFF"/>
                </w:tcPr>
                <w:p w14:paraId="3BADB781" w14:textId="77777777" w:rsidR="008B2D15" w:rsidRPr="002B69D0" w:rsidRDefault="008B2D15" w:rsidP="008B2D15">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p>
              </w:tc>
              <w:tc>
                <w:tcPr>
                  <w:tcW w:w="1067" w:type="dxa"/>
                  <w:shd w:val="clear" w:color="auto" w:fill="99CCFF"/>
                </w:tcPr>
                <w:p w14:paraId="1265AE33" w14:textId="77777777" w:rsidR="008B2D15" w:rsidRPr="002B69D0" w:rsidRDefault="008B2D15" w:rsidP="008B2D15">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p>
              </w:tc>
            </w:tr>
            <w:tr w:rsidR="008B2D15" w:rsidRPr="002B69D0" w14:paraId="48843A7F"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6" w:type="dxa"/>
                  <w:shd w:val="clear" w:color="auto" w:fill="99CCFF"/>
                  <w:noWrap/>
                  <w:hideMark/>
                </w:tcPr>
                <w:p w14:paraId="4FBD80A4" w14:textId="77777777" w:rsidR="008B2D15" w:rsidRPr="002B69D0" w:rsidRDefault="008B2D15" w:rsidP="008B2D15">
                  <w:pPr>
                    <w:pStyle w:val="NoSpacing"/>
                    <w:rPr>
                      <w:rFonts w:ascii="Arial" w:hAnsi="Arial" w:cs="Arial"/>
                      <w:sz w:val="22"/>
                      <w:szCs w:val="22"/>
                    </w:rPr>
                  </w:pPr>
                  <w:r w:rsidRPr="002B69D0">
                    <w:rPr>
                      <w:rFonts w:ascii="Arial" w:hAnsi="Arial" w:cs="Arial"/>
                      <w:sz w:val="22"/>
                      <w:szCs w:val="22"/>
                    </w:rPr>
                    <w:t>Disability</w:t>
                  </w:r>
                </w:p>
              </w:tc>
              <w:tc>
                <w:tcPr>
                  <w:tcW w:w="1067" w:type="dxa"/>
                  <w:shd w:val="clear" w:color="auto" w:fill="99CCFF"/>
                  <w:noWrap/>
                  <w:hideMark/>
                </w:tcPr>
                <w:p w14:paraId="33FCF848"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2B69D0">
                    <w:rPr>
                      <w:rFonts w:ascii="Arial" w:hAnsi="Arial" w:cs="Arial"/>
                      <w:b/>
                      <w:bCs/>
                      <w:sz w:val="22"/>
                      <w:szCs w:val="22"/>
                    </w:rPr>
                    <w:t>Count</w:t>
                  </w:r>
                </w:p>
              </w:tc>
              <w:tc>
                <w:tcPr>
                  <w:tcW w:w="1067" w:type="dxa"/>
                  <w:shd w:val="clear" w:color="auto" w:fill="99CCFF"/>
                </w:tcPr>
                <w:p w14:paraId="0ACDC0CB"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2B69D0">
                    <w:rPr>
                      <w:rFonts w:ascii="Arial" w:hAnsi="Arial" w:cs="Arial"/>
                      <w:b/>
                      <w:bCs/>
                      <w:sz w:val="22"/>
                      <w:szCs w:val="22"/>
                    </w:rPr>
                    <w:t>%</w:t>
                  </w:r>
                </w:p>
              </w:tc>
              <w:tc>
                <w:tcPr>
                  <w:tcW w:w="1067" w:type="dxa"/>
                  <w:shd w:val="clear" w:color="auto" w:fill="99CCFF"/>
                  <w:noWrap/>
                  <w:hideMark/>
                </w:tcPr>
                <w:p w14:paraId="1269EF09"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2B69D0">
                    <w:rPr>
                      <w:rFonts w:ascii="Arial" w:hAnsi="Arial" w:cs="Arial"/>
                      <w:b/>
                      <w:bCs/>
                      <w:sz w:val="22"/>
                      <w:szCs w:val="22"/>
                    </w:rPr>
                    <w:t>Count</w:t>
                  </w:r>
                </w:p>
              </w:tc>
              <w:tc>
                <w:tcPr>
                  <w:tcW w:w="1067" w:type="dxa"/>
                  <w:shd w:val="clear" w:color="auto" w:fill="99CCFF"/>
                </w:tcPr>
                <w:p w14:paraId="0503E418"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2B69D0">
                    <w:rPr>
                      <w:rFonts w:ascii="Arial" w:hAnsi="Arial" w:cs="Arial"/>
                      <w:b/>
                      <w:bCs/>
                      <w:sz w:val="22"/>
                      <w:szCs w:val="22"/>
                    </w:rPr>
                    <w:t>%</w:t>
                  </w:r>
                </w:p>
              </w:tc>
              <w:tc>
                <w:tcPr>
                  <w:tcW w:w="1067" w:type="dxa"/>
                  <w:shd w:val="clear" w:color="auto" w:fill="99CCFF"/>
                </w:tcPr>
                <w:p w14:paraId="01522C90"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2B69D0">
                    <w:rPr>
                      <w:rFonts w:ascii="Arial" w:hAnsi="Arial" w:cs="Arial"/>
                      <w:b/>
                      <w:bCs/>
                      <w:sz w:val="22"/>
                      <w:szCs w:val="22"/>
                    </w:rPr>
                    <w:t>% Hartlepool Population (2021 Census)</w:t>
                  </w:r>
                </w:p>
              </w:tc>
            </w:tr>
            <w:tr w:rsidR="008B2D15" w:rsidRPr="002B69D0" w14:paraId="463B4D32" w14:textId="77777777" w:rsidTr="00E339C8">
              <w:trPr>
                <w:trHeight w:val="300"/>
              </w:trPr>
              <w:tc>
                <w:tcPr>
                  <w:cnfStyle w:val="001000000000" w:firstRow="0" w:lastRow="0" w:firstColumn="1" w:lastColumn="0" w:oddVBand="0" w:evenVBand="0" w:oddHBand="0" w:evenHBand="0" w:firstRowFirstColumn="0" w:firstRowLastColumn="0" w:lastRowFirstColumn="0" w:lastRowLastColumn="0"/>
                  <w:tcW w:w="2146" w:type="dxa"/>
                  <w:noWrap/>
                  <w:hideMark/>
                </w:tcPr>
                <w:p w14:paraId="13C4FE18" w14:textId="77777777" w:rsidR="008B2D15" w:rsidRPr="002B69D0" w:rsidRDefault="008B2D15" w:rsidP="008B2D15">
                  <w:pPr>
                    <w:pStyle w:val="NoSpacing"/>
                    <w:rPr>
                      <w:rFonts w:ascii="Arial" w:hAnsi="Arial" w:cs="Arial"/>
                      <w:sz w:val="22"/>
                      <w:szCs w:val="22"/>
                    </w:rPr>
                  </w:pPr>
                  <w:r w:rsidRPr="002B69D0">
                    <w:rPr>
                      <w:rFonts w:ascii="Arial" w:hAnsi="Arial" w:cs="Arial"/>
                      <w:sz w:val="22"/>
                      <w:szCs w:val="22"/>
                    </w:rPr>
                    <w:t>Yes</w:t>
                  </w:r>
                </w:p>
              </w:tc>
              <w:tc>
                <w:tcPr>
                  <w:tcW w:w="1067" w:type="dxa"/>
                  <w:noWrap/>
                  <w:hideMark/>
                </w:tcPr>
                <w:p w14:paraId="0754A980"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138</w:t>
                  </w:r>
                </w:p>
              </w:tc>
              <w:tc>
                <w:tcPr>
                  <w:tcW w:w="1067" w:type="dxa"/>
                </w:tcPr>
                <w:p w14:paraId="55F7519D"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20.0</w:t>
                  </w:r>
                </w:p>
              </w:tc>
              <w:tc>
                <w:tcPr>
                  <w:tcW w:w="1067" w:type="dxa"/>
                  <w:noWrap/>
                  <w:hideMark/>
                </w:tcPr>
                <w:p w14:paraId="0C02E422"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131</w:t>
                  </w:r>
                </w:p>
              </w:tc>
              <w:tc>
                <w:tcPr>
                  <w:tcW w:w="1067" w:type="dxa"/>
                </w:tcPr>
                <w:p w14:paraId="65F695A3"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16.0</w:t>
                  </w:r>
                </w:p>
              </w:tc>
              <w:tc>
                <w:tcPr>
                  <w:tcW w:w="1067" w:type="dxa"/>
                </w:tcPr>
                <w:p w14:paraId="3FD76B47"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B69D0">
                    <w:rPr>
                      <w:rFonts w:ascii="Arial" w:hAnsi="Arial" w:cs="Arial"/>
                      <w:sz w:val="22"/>
                      <w:szCs w:val="22"/>
                    </w:rPr>
                    <w:t>22.9*</w:t>
                  </w:r>
                </w:p>
              </w:tc>
            </w:tr>
            <w:tr w:rsidR="008B2D15" w:rsidRPr="002B69D0" w14:paraId="516875E7"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6" w:type="dxa"/>
                  <w:noWrap/>
                  <w:hideMark/>
                </w:tcPr>
                <w:p w14:paraId="6C0D5F2A" w14:textId="77777777" w:rsidR="008B2D15" w:rsidRPr="002B69D0" w:rsidRDefault="008B2D15" w:rsidP="008B2D15">
                  <w:pPr>
                    <w:pStyle w:val="NoSpacing"/>
                    <w:rPr>
                      <w:rFonts w:ascii="Arial" w:hAnsi="Arial" w:cs="Arial"/>
                      <w:sz w:val="22"/>
                      <w:szCs w:val="22"/>
                    </w:rPr>
                  </w:pPr>
                  <w:r w:rsidRPr="002B69D0">
                    <w:rPr>
                      <w:rFonts w:ascii="Arial" w:hAnsi="Arial" w:cs="Arial"/>
                      <w:sz w:val="22"/>
                      <w:szCs w:val="22"/>
                    </w:rPr>
                    <w:t>No</w:t>
                  </w:r>
                </w:p>
              </w:tc>
              <w:tc>
                <w:tcPr>
                  <w:tcW w:w="1067" w:type="dxa"/>
                  <w:noWrap/>
                  <w:hideMark/>
                </w:tcPr>
                <w:p w14:paraId="5808AC97"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551</w:t>
                  </w:r>
                </w:p>
              </w:tc>
              <w:tc>
                <w:tcPr>
                  <w:tcW w:w="1067" w:type="dxa"/>
                </w:tcPr>
                <w:p w14:paraId="5FD21111"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80.0</w:t>
                  </w:r>
                </w:p>
              </w:tc>
              <w:tc>
                <w:tcPr>
                  <w:tcW w:w="1067" w:type="dxa"/>
                  <w:noWrap/>
                  <w:hideMark/>
                </w:tcPr>
                <w:p w14:paraId="18E5AED1"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688</w:t>
                  </w:r>
                </w:p>
              </w:tc>
              <w:tc>
                <w:tcPr>
                  <w:tcW w:w="1067" w:type="dxa"/>
                </w:tcPr>
                <w:p w14:paraId="3E704225"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84.0</w:t>
                  </w:r>
                </w:p>
              </w:tc>
              <w:tc>
                <w:tcPr>
                  <w:tcW w:w="1067" w:type="dxa"/>
                </w:tcPr>
                <w:p w14:paraId="73A66473"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77.1</w:t>
                  </w:r>
                </w:p>
              </w:tc>
            </w:tr>
            <w:tr w:rsidR="008B2D15" w:rsidRPr="002B69D0" w14:paraId="70600814" w14:textId="77777777" w:rsidTr="00E339C8">
              <w:trPr>
                <w:trHeight w:val="300"/>
              </w:trPr>
              <w:tc>
                <w:tcPr>
                  <w:cnfStyle w:val="001000000000" w:firstRow="0" w:lastRow="0" w:firstColumn="1" w:lastColumn="0" w:oddVBand="0" w:evenVBand="0" w:oddHBand="0" w:evenHBand="0" w:firstRowFirstColumn="0" w:firstRowLastColumn="0" w:lastRowFirstColumn="0" w:lastRowLastColumn="0"/>
                  <w:tcW w:w="2146" w:type="dxa"/>
                  <w:shd w:val="clear" w:color="auto" w:fill="99CCFF"/>
                  <w:noWrap/>
                </w:tcPr>
                <w:p w14:paraId="2F800EF0" w14:textId="77777777" w:rsidR="008B2D15" w:rsidRPr="002B69D0" w:rsidRDefault="008B2D15" w:rsidP="008B2D15">
                  <w:pPr>
                    <w:pStyle w:val="NoSpacing"/>
                    <w:rPr>
                      <w:rFonts w:ascii="Arial" w:hAnsi="Arial" w:cs="Arial"/>
                      <w:sz w:val="22"/>
                      <w:szCs w:val="22"/>
                    </w:rPr>
                  </w:pPr>
                </w:p>
              </w:tc>
              <w:tc>
                <w:tcPr>
                  <w:tcW w:w="1067" w:type="dxa"/>
                  <w:shd w:val="clear" w:color="auto" w:fill="99CCFF"/>
                  <w:noWrap/>
                </w:tcPr>
                <w:p w14:paraId="5EC9D5DE"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067" w:type="dxa"/>
                  <w:shd w:val="clear" w:color="auto" w:fill="99CCFF"/>
                </w:tcPr>
                <w:p w14:paraId="001E86D6"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067" w:type="dxa"/>
                  <w:shd w:val="clear" w:color="auto" w:fill="99CCFF"/>
                  <w:noWrap/>
                </w:tcPr>
                <w:p w14:paraId="2E276369"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067" w:type="dxa"/>
                  <w:shd w:val="clear" w:color="auto" w:fill="99CCFF"/>
                </w:tcPr>
                <w:p w14:paraId="381D784E"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067" w:type="dxa"/>
                  <w:shd w:val="clear" w:color="auto" w:fill="99CCFF"/>
                </w:tcPr>
                <w:p w14:paraId="5D9D234C" w14:textId="77777777" w:rsidR="008B2D15" w:rsidRPr="002B69D0"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8B2D15" w:rsidRPr="002B69D0" w14:paraId="24C9B1B2"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6" w:type="dxa"/>
                  <w:noWrap/>
                  <w:hideMark/>
                </w:tcPr>
                <w:p w14:paraId="2F22CF91" w14:textId="77777777" w:rsidR="008B2D15" w:rsidRPr="002B69D0" w:rsidRDefault="008B2D15" w:rsidP="008B2D15">
                  <w:pPr>
                    <w:pStyle w:val="NoSpacing"/>
                    <w:rPr>
                      <w:rFonts w:ascii="Arial" w:hAnsi="Arial" w:cs="Arial"/>
                      <w:sz w:val="22"/>
                      <w:szCs w:val="22"/>
                    </w:rPr>
                  </w:pPr>
                  <w:r w:rsidRPr="002B69D0">
                    <w:rPr>
                      <w:rFonts w:ascii="Arial" w:hAnsi="Arial" w:cs="Arial"/>
                      <w:sz w:val="22"/>
                      <w:szCs w:val="22"/>
                    </w:rPr>
                    <w:t>Unrecorded</w:t>
                  </w:r>
                </w:p>
              </w:tc>
              <w:tc>
                <w:tcPr>
                  <w:tcW w:w="1067" w:type="dxa"/>
                  <w:noWrap/>
                  <w:hideMark/>
                </w:tcPr>
                <w:p w14:paraId="6581C185"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1683</w:t>
                  </w:r>
                </w:p>
              </w:tc>
              <w:tc>
                <w:tcPr>
                  <w:tcW w:w="1067" w:type="dxa"/>
                </w:tcPr>
                <w:p w14:paraId="3DE9EEF9"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N/A</w:t>
                  </w:r>
                </w:p>
              </w:tc>
              <w:tc>
                <w:tcPr>
                  <w:tcW w:w="1067" w:type="dxa"/>
                  <w:noWrap/>
                  <w:hideMark/>
                </w:tcPr>
                <w:p w14:paraId="52819043"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1447</w:t>
                  </w:r>
                </w:p>
              </w:tc>
              <w:tc>
                <w:tcPr>
                  <w:tcW w:w="1067" w:type="dxa"/>
                </w:tcPr>
                <w:p w14:paraId="4F8830F5"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N/A</w:t>
                  </w:r>
                </w:p>
              </w:tc>
              <w:tc>
                <w:tcPr>
                  <w:tcW w:w="1067" w:type="dxa"/>
                </w:tcPr>
                <w:p w14:paraId="36CAFFF2" w14:textId="77777777" w:rsidR="008B2D15" w:rsidRPr="002B69D0"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B69D0">
                    <w:rPr>
                      <w:rFonts w:ascii="Arial" w:hAnsi="Arial" w:cs="Arial"/>
                      <w:sz w:val="22"/>
                      <w:szCs w:val="22"/>
                    </w:rPr>
                    <w:t>N/A</w:t>
                  </w:r>
                </w:p>
              </w:tc>
            </w:tr>
          </w:tbl>
          <w:p w14:paraId="68B2B7C7" w14:textId="77777777" w:rsidR="008B2D15" w:rsidRPr="002B141E" w:rsidRDefault="008B2D15" w:rsidP="008B2D15">
            <w:pPr>
              <w:pStyle w:val="NoSpacing"/>
              <w:rPr>
                <w:rFonts w:ascii="Arial" w:hAnsi="Arial" w:cs="Arial"/>
              </w:rPr>
            </w:pPr>
          </w:p>
          <w:p w14:paraId="2B413D63" w14:textId="77777777" w:rsidR="008B2D15" w:rsidRPr="002B141E" w:rsidRDefault="008B2D15" w:rsidP="008B2D15">
            <w:pPr>
              <w:pStyle w:val="NoSpacing"/>
              <w:rPr>
                <w:rFonts w:ascii="Arial" w:hAnsi="Arial" w:cs="Arial"/>
              </w:rPr>
            </w:pPr>
            <w:r w:rsidRPr="002B141E">
              <w:rPr>
                <w:rFonts w:ascii="Arial" w:hAnsi="Arial" w:cs="Arial"/>
              </w:rPr>
              <w:t>* This figure is a combination of the “limited a little” and “limited a lot” answer options to the question “If you have a long-term illness or condition, does this limit your day-to-day activities?”</w:t>
            </w:r>
          </w:p>
          <w:p w14:paraId="00DCCE9E" w14:textId="77777777" w:rsidR="008B2D15" w:rsidRPr="002B141E" w:rsidRDefault="008B2D15" w:rsidP="008B2D15">
            <w:pPr>
              <w:pStyle w:val="NoSpacing"/>
              <w:rPr>
                <w:rFonts w:ascii="Arial" w:hAnsi="Arial" w:cs="Arial"/>
              </w:rPr>
            </w:pPr>
          </w:p>
          <w:p w14:paraId="31EF3A19" w14:textId="77777777" w:rsidR="008B2D15" w:rsidRPr="002B141E" w:rsidRDefault="008B2D15" w:rsidP="008B2D15">
            <w:pPr>
              <w:pStyle w:val="NoSpacing"/>
              <w:rPr>
                <w:rFonts w:ascii="Arial" w:hAnsi="Arial" w:cs="Arial"/>
              </w:rPr>
            </w:pPr>
            <w:r w:rsidRPr="002B141E">
              <w:rPr>
                <w:rFonts w:ascii="Arial" w:hAnsi="Arial" w:cs="Arial"/>
              </w:rPr>
              <w:t>The table shows that the proportion of those who said their daily activities were limited by a health condition or disability reduced slightly compared to 2022/23 and remains lower than the general population of Hartlepool. More detailed disability data would be useful to understand the types of disabilities experienced by people being referred. This would enable better understanding of what barriers exist for people with disabilities in accessing support services.</w:t>
            </w:r>
          </w:p>
          <w:p w14:paraId="41949B7D" w14:textId="77777777" w:rsidR="008B2D15" w:rsidRPr="002B141E" w:rsidRDefault="008B2D15" w:rsidP="008B2D15">
            <w:pPr>
              <w:pStyle w:val="NoSpacing"/>
              <w:rPr>
                <w:rFonts w:ascii="Arial" w:hAnsi="Arial" w:cs="Arial"/>
              </w:rPr>
            </w:pPr>
          </w:p>
          <w:p w14:paraId="7D1DD78C" w14:textId="77777777" w:rsidR="008B2D15" w:rsidRPr="002B141E" w:rsidRDefault="008B2D15" w:rsidP="008B2D15">
            <w:pPr>
              <w:pStyle w:val="NoSpacing"/>
              <w:rPr>
                <w:rFonts w:ascii="Arial" w:hAnsi="Arial" w:cs="Arial"/>
                <w:b/>
                <w:bCs/>
              </w:rPr>
            </w:pPr>
            <w:r w:rsidRPr="002B141E">
              <w:rPr>
                <w:rFonts w:ascii="Arial" w:hAnsi="Arial" w:cs="Arial"/>
                <w:b/>
                <w:bCs/>
              </w:rPr>
              <w:t xml:space="preserve">Tenure </w:t>
            </w:r>
          </w:p>
          <w:tbl>
            <w:tblPr>
              <w:tblStyle w:val="PlainTable1"/>
              <w:tblW w:w="0" w:type="auto"/>
              <w:tblLook w:val="04A0" w:firstRow="1" w:lastRow="0" w:firstColumn="1" w:lastColumn="0" w:noHBand="0" w:noVBand="1"/>
            </w:tblPr>
            <w:tblGrid>
              <w:gridCol w:w="2146"/>
              <w:gridCol w:w="1067"/>
              <w:gridCol w:w="1067"/>
              <w:gridCol w:w="1067"/>
              <w:gridCol w:w="1067"/>
            </w:tblGrid>
            <w:tr w:rsidR="008B2D15" w:rsidRPr="002B141E" w14:paraId="308FF5CE" w14:textId="77777777" w:rsidTr="00E339C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6" w:type="dxa"/>
                  <w:shd w:val="clear" w:color="auto" w:fill="99CCFF"/>
                  <w:noWrap/>
                </w:tcPr>
                <w:p w14:paraId="7CE302CD" w14:textId="77777777" w:rsidR="008B2D15" w:rsidRPr="00CA0FF8" w:rsidRDefault="008B2D15" w:rsidP="008B2D15">
                  <w:pPr>
                    <w:pStyle w:val="NoSpacing"/>
                    <w:rPr>
                      <w:rFonts w:ascii="Arial" w:hAnsi="Arial" w:cs="Arial"/>
                      <w:b w:val="0"/>
                      <w:bCs w:val="0"/>
                      <w:sz w:val="22"/>
                      <w:szCs w:val="22"/>
                    </w:rPr>
                  </w:pPr>
                </w:p>
              </w:tc>
              <w:tc>
                <w:tcPr>
                  <w:tcW w:w="1067" w:type="dxa"/>
                  <w:shd w:val="clear" w:color="auto" w:fill="99CCFF"/>
                  <w:noWrap/>
                </w:tcPr>
                <w:p w14:paraId="2BEF76DF" w14:textId="77777777" w:rsidR="008B2D15" w:rsidRPr="00CA0FF8" w:rsidRDefault="008B2D15" w:rsidP="008B2D15">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CA0FF8">
                    <w:rPr>
                      <w:rFonts w:ascii="Arial" w:hAnsi="Arial" w:cs="Arial"/>
                      <w:sz w:val="22"/>
                      <w:szCs w:val="22"/>
                    </w:rPr>
                    <w:t>2022/23</w:t>
                  </w:r>
                </w:p>
              </w:tc>
              <w:tc>
                <w:tcPr>
                  <w:tcW w:w="1067" w:type="dxa"/>
                  <w:shd w:val="clear" w:color="auto" w:fill="99CCFF"/>
                </w:tcPr>
                <w:p w14:paraId="1CB0215B" w14:textId="77777777" w:rsidR="008B2D15" w:rsidRPr="00CA0FF8" w:rsidRDefault="008B2D15" w:rsidP="008B2D15">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p>
              </w:tc>
              <w:tc>
                <w:tcPr>
                  <w:tcW w:w="1067" w:type="dxa"/>
                  <w:shd w:val="clear" w:color="auto" w:fill="99CCFF"/>
                  <w:noWrap/>
                </w:tcPr>
                <w:p w14:paraId="2BFC5975" w14:textId="77777777" w:rsidR="008B2D15" w:rsidRPr="00CA0FF8" w:rsidRDefault="008B2D15" w:rsidP="008B2D15">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CA0FF8">
                    <w:rPr>
                      <w:rFonts w:ascii="Arial" w:hAnsi="Arial" w:cs="Arial"/>
                      <w:sz w:val="22"/>
                      <w:szCs w:val="22"/>
                    </w:rPr>
                    <w:t>2023/24</w:t>
                  </w:r>
                </w:p>
              </w:tc>
              <w:tc>
                <w:tcPr>
                  <w:tcW w:w="1067" w:type="dxa"/>
                  <w:shd w:val="clear" w:color="auto" w:fill="99CCFF"/>
                </w:tcPr>
                <w:p w14:paraId="0B00963A" w14:textId="77777777" w:rsidR="008B2D15" w:rsidRPr="00CA0FF8" w:rsidRDefault="008B2D15" w:rsidP="008B2D15">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p>
              </w:tc>
            </w:tr>
            <w:tr w:rsidR="008B2D15" w:rsidRPr="002B141E" w14:paraId="2482CF9D"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6" w:type="dxa"/>
                  <w:shd w:val="clear" w:color="auto" w:fill="99CCFF"/>
                  <w:noWrap/>
                  <w:hideMark/>
                </w:tcPr>
                <w:p w14:paraId="1DD5A54C" w14:textId="77777777" w:rsidR="008B2D15" w:rsidRPr="00CA0FF8" w:rsidRDefault="008B2D15" w:rsidP="008B2D15">
                  <w:pPr>
                    <w:pStyle w:val="NoSpacing"/>
                    <w:rPr>
                      <w:rFonts w:ascii="Arial" w:hAnsi="Arial" w:cs="Arial"/>
                      <w:sz w:val="22"/>
                      <w:szCs w:val="22"/>
                    </w:rPr>
                  </w:pPr>
                  <w:r w:rsidRPr="00CA0FF8">
                    <w:rPr>
                      <w:rFonts w:ascii="Arial" w:hAnsi="Arial" w:cs="Arial"/>
                      <w:sz w:val="22"/>
                      <w:szCs w:val="22"/>
                    </w:rPr>
                    <w:t>Tenure</w:t>
                  </w:r>
                </w:p>
              </w:tc>
              <w:tc>
                <w:tcPr>
                  <w:tcW w:w="1067" w:type="dxa"/>
                  <w:shd w:val="clear" w:color="auto" w:fill="99CCFF"/>
                  <w:noWrap/>
                  <w:hideMark/>
                </w:tcPr>
                <w:p w14:paraId="283316B3" w14:textId="77777777" w:rsidR="008B2D15" w:rsidRPr="00CA0FF8"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CA0FF8">
                    <w:rPr>
                      <w:rFonts w:ascii="Arial" w:hAnsi="Arial" w:cs="Arial"/>
                      <w:b/>
                      <w:bCs/>
                      <w:sz w:val="22"/>
                      <w:szCs w:val="22"/>
                    </w:rPr>
                    <w:t>Count</w:t>
                  </w:r>
                </w:p>
              </w:tc>
              <w:tc>
                <w:tcPr>
                  <w:tcW w:w="1067" w:type="dxa"/>
                  <w:shd w:val="clear" w:color="auto" w:fill="99CCFF"/>
                </w:tcPr>
                <w:p w14:paraId="4AFA8C72" w14:textId="77777777" w:rsidR="008B2D15" w:rsidRPr="00CA0FF8"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CA0FF8">
                    <w:rPr>
                      <w:rFonts w:ascii="Arial" w:hAnsi="Arial" w:cs="Arial"/>
                      <w:b/>
                      <w:bCs/>
                      <w:sz w:val="22"/>
                      <w:szCs w:val="22"/>
                    </w:rPr>
                    <w:t>%</w:t>
                  </w:r>
                </w:p>
              </w:tc>
              <w:tc>
                <w:tcPr>
                  <w:tcW w:w="1067" w:type="dxa"/>
                  <w:shd w:val="clear" w:color="auto" w:fill="99CCFF"/>
                  <w:noWrap/>
                  <w:hideMark/>
                </w:tcPr>
                <w:p w14:paraId="08EACCD5" w14:textId="77777777" w:rsidR="008B2D15" w:rsidRPr="00CA0FF8"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CA0FF8">
                    <w:rPr>
                      <w:rFonts w:ascii="Arial" w:hAnsi="Arial" w:cs="Arial"/>
                      <w:b/>
                      <w:bCs/>
                      <w:sz w:val="22"/>
                      <w:szCs w:val="22"/>
                    </w:rPr>
                    <w:t>Count</w:t>
                  </w:r>
                </w:p>
              </w:tc>
              <w:tc>
                <w:tcPr>
                  <w:tcW w:w="1067" w:type="dxa"/>
                  <w:shd w:val="clear" w:color="auto" w:fill="99CCFF"/>
                </w:tcPr>
                <w:p w14:paraId="32C0AB92" w14:textId="77777777" w:rsidR="008B2D15" w:rsidRPr="00CA0FF8"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CA0FF8">
                    <w:rPr>
                      <w:rFonts w:ascii="Arial" w:hAnsi="Arial" w:cs="Arial"/>
                      <w:b/>
                      <w:bCs/>
                      <w:sz w:val="22"/>
                      <w:szCs w:val="22"/>
                    </w:rPr>
                    <w:t>%</w:t>
                  </w:r>
                </w:p>
              </w:tc>
            </w:tr>
            <w:tr w:rsidR="008B2D15" w:rsidRPr="002B141E" w14:paraId="2D6B4A0F" w14:textId="77777777" w:rsidTr="00E339C8">
              <w:trPr>
                <w:trHeight w:val="300"/>
              </w:trPr>
              <w:tc>
                <w:tcPr>
                  <w:cnfStyle w:val="001000000000" w:firstRow="0" w:lastRow="0" w:firstColumn="1" w:lastColumn="0" w:oddVBand="0" w:evenVBand="0" w:oddHBand="0" w:evenHBand="0" w:firstRowFirstColumn="0" w:firstRowLastColumn="0" w:lastRowFirstColumn="0" w:lastRowLastColumn="0"/>
                  <w:tcW w:w="2146" w:type="dxa"/>
                  <w:noWrap/>
                  <w:hideMark/>
                </w:tcPr>
                <w:p w14:paraId="49639021" w14:textId="77777777" w:rsidR="008B2D15" w:rsidRPr="00CA0FF8" w:rsidRDefault="008B2D15" w:rsidP="008B2D15">
                  <w:pPr>
                    <w:pStyle w:val="NoSpacing"/>
                    <w:rPr>
                      <w:rFonts w:ascii="Arial" w:hAnsi="Arial" w:cs="Arial"/>
                      <w:sz w:val="22"/>
                      <w:szCs w:val="22"/>
                    </w:rPr>
                  </w:pPr>
                  <w:r w:rsidRPr="00CA0FF8">
                    <w:rPr>
                      <w:rFonts w:ascii="Arial" w:hAnsi="Arial" w:cs="Arial"/>
                      <w:sz w:val="22"/>
                      <w:szCs w:val="22"/>
                    </w:rPr>
                    <w:t>Local RSL</w:t>
                  </w:r>
                </w:p>
              </w:tc>
              <w:tc>
                <w:tcPr>
                  <w:tcW w:w="1067" w:type="dxa"/>
                  <w:noWrap/>
                  <w:hideMark/>
                </w:tcPr>
                <w:p w14:paraId="0B9D1084" w14:textId="77777777" w:rsidR="008B2D15" w:rsidRPr="00CA0FF8"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A0FF8">
                    <w:rPr>
                      <w:rFonts w:ascii="Arial" w:hAnsi="Arial" w:cs="Arial"/>
                      <w:sz w:val="22"/>
                      <w:szCs w:val="22"/>
                    </w:rPr>
                    <w:t>211</w:t>
                  </w:r>
                </w:p>
              </w:tc>
              <w:tc>
                <w:tcPr>
                  <w:tcW w:w="1067" w:type="dxa"/>
                </w:tcPr>
                <w:p w14:paraId="238F5938" w14:textId="77777777" w:rsidR="008B2D15" w:rsidRPr="00CA0FF8"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A0FF8">
                    <w:rPr>
                      <w:rFonts w:ascii="Arial" w:hAnsi="Arial" w:cs="Arial"/>
                      <w:sz w:val="22"/>
                      <w:szCs w:val="22"/>
                    </w:rPr>
                    <w:t>32.7</w:t>
                  </w:r>
                </w:p>
              </w:tc>
              <w:tc>
                <w:tcPr>
                  <w:tcW w:w="1067" w:type="dxa"/>
                  <w:noWrap/>
                  <w:hideMark/>
                </w:tcPr>
                <w:p w14:paraId="4D5E74D6" w14:textId="77777777" w:rsidR="008B2D15" w:rsidRPr="00CA0FF8"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A0FF8">
                    <w:rPr>
                      <w:rFonts w:ascii="Arial" w:hAnsi="Arial" w:cs="Arial"/>
                      <w:sz w:val="22"/>
                      <w:szCs w:val="22"/>
                    </w:rPr>
                    <w:t>200</w:t>
                  </w:r>
                </w:p>
              </w:tc>
              <w:tc>
                <w:tcPr>
                  <w:tcW w:w="1067" w:type="dxa"/>
                </w:tcPr>
                <w:p w14:paraId="3BB51820" w14:textId="77777777" w:rsidR="008B2D15" w:rsidRPr="00CA0FF8"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A0FF8">
                    <w:rPr>
                      <w:rFonts w:ascii="Arial" w:hAnsi="Arial" w:cs="Arial"/>
                      <w:sz w:val="22"/>
                      <w:szCs w:val="22"/>
                    </w:rPr>
                    <w:t>32.3</w:t>
                  </w:r>
                </w:p>
              </w:tc>
            </w:tr>
            <w:tr w:rsidR="008B2D15" w:rsidRPr="002B141E" w14:paraId="341470DD"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6" w:type="dxa"/>
                  <w:noWrap/>
                  <w:hideMark/>
                </w:tcPr>
                <w:p w14:paraId="0804F167" w14:textId="77777777" w:rsidR="008B2D15" w:rsidRPr="00CA0FF8" w:rsidRDefault="008B2D15" w:rsidP="008B2D15">
                  <w:pPr>
                    <w:pStyle w:val="NoSpacing"/>
                    <w:rPr>
                      <w:rFonts w:ascii="Arial" w:hAnsi="Arial" w:cs="Arial"/>
                      <w:sz w:val="22"/>
                      <w:szCs w:val="22"/>
                    </w:rPr>
                  </w:pPr>
                  <w:r w:rsidRPr="00CA0FF8">
                    <w:rPr>
                      <w:rFonts w:ascii="Arial" w:hAnsi="Arial" w:cs="Arial"/>
                      <w:sz w:val="22"/>
                      <w:szCs w:val="22"/>
                    </w:rPr>
                    <w:t>Other RSL</w:t>
                  </w:r>
                </w:p>
              </w:tc>
              <w:tc>
                <w:tcPr>
                  <w:tcW w:w="1067" w:type="dxa"/>
                  <w:noWrap/>
                  <w:hideMark/>
                </w:tcPr>
                <w:p w14:paraId="40ADA8A0" w14:textId="77777777" w:rsidR="008B2D15" w:rsidRPr="00CA0FF8"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A0FF8">
                    <w:rPr>
                      <w:rFonts w:ascii="Arial" w:hAnsi="Arial" w:cs="Arial"/>
                      <w:sz w:val="22"/>
                      <w:szCs w:val="22"/>
                    </w:rPr>
                    <w:t>26</w:t>
                  </w:r>
                </w:p>
              </w:tc>
              <w:tc>
                <w:tcPr>
                  <w:tcW w:w="1067" w:type="dxa"/>
                </w:tcPr>
                <w:p w14:paraId="612AE268" w14:textId="77777777" w:rsidR="008B2D15" w:rsidRPr="00CA0FF8"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A0FF8">
                    <w:rPr>
                      <w:rFonts w:ascii="Arial" w:hAnsi="Arial" w:cs="Arial"/>
                      <w:sz w:val="22"/>
                      <w:szCs w:val="22"/>
                    </w:rPr>
                    <w:t>4.0</w:t>
                  </w:r>
                </w:p>
              </w:tc>
              <w:tc>
                <w:tcPr>
                  <w:tcW w:w="1067" w:type="dxa"/>
                  <w:noWrap/>
                  <w:hideMark/>
                </w:tcPr>
                <w:p w14:paraId="453C9948" w14:textId="77777777" w:rsidR="008B2D15" w:rsidRPr="00CA0FF8"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A0FF8">
                    <w:rPr>
                      <w:rFonts w:ascii="Arial" w:hAnsi="Arial" w:cs="Arial"/>
                      <w:sz w:val="22"/>
                      <w:szCs w:val="22"/>
                    </w:rPr>
                    <w:t>14</w:t>
                  </w:r>
                </w:p>
              </w:tc>
              <w:tc>
                <w:tcPr>
                  <w:tcW w:w="1067" w:type="dxa"/>
                </w:tcPr>
                <w:p w14:paraId="40D12F68" w14:textId="77777777" w:rsidR="008B2D15" w:rsidRPr="00CA0FF8"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A0FF8">
                    <w:rPr>
                      <w:rFonts w:ascii="Arial" w:hAnsi="Arial" w:cs="Arial"/>
                      <w:sz w:val="22"/>
                      <w:szCs w:val="22"/>
                    </w:rPr>
                    <w:t>2.3</w:t>
                  </w:r>
                </w:p>
              </w:tc>
            </w:tr>
            <w:tr w:rsidR="008B2D15" w:rsidRPr="002B141E" w14:paraId="0A5FD4E9" w14:textId="77777777" w:rsidTr="00E339C8">
              <w:trPr>
                <w:trHeight w:val="300"/>
              </w:trPr>
              <w:tc>
                <w:tcPr>
                  <w:cnfStyle w:val="001000000000" w:firstRow="0" w:lastRow="0" w:firstColumn="1" w:lastColumn="0" w:oddVBand="0" w:evenVBand="0" w:oddHBand="0" w:evenHBand="0" w:firstRowFirstColumn="0" w:firstRowLastColumn="0" w:lastRowFirstColumn="0" w:lastRowLastColumn="0"/>
                  <w:tcW w:w="2146" w:type="dxa"/>
                  <w:noWrap/>
                  <w:hideMark/>
                </w:tcPr>
                <w:p w14:paraId="0F3A9E16" w14:textId="77777777" w:rsidR="008B2D15" w:rsidRPr="00CA0FF8" w:rsidRDefault="008B2D15" w:rsidP="008B2D15">
                  <w:pPr>
                    <w:pStyle w:val="NoSpacing"/>
                    <w:rPr>
                      <w:rFonts w:ascii="Arial" w:hAnsi="Arial" w:cs="Arial"/>
                      <w:sz w:val="22"/>
                      <w:szCs w:val="22"/>
                    </w:rPr>
                  </w:pPr>
                  <w:r w:rsidRPr="00CA0FF8">
                    <w:rPr>
                      <w:rFonts w:ascii="Arial" w:hAnsi="Arial" w:cs="Arial"/>
                      <w:sz w:val="22"/>
                      <w:szCs w:val="22"/>
                    </w:rPr>
                    <w:t>Private rented</w:t>
                  </w:r>
                </w:p>
              </w:tc>
              <w:tc>
                <w:tcPr>
                  <w:tcW w:w="1067" w:type="dxa"/>
                  <w:noWrap/>
                  <w:hideMark/>
                </w:tcPr>
                <w:p w14:paraId="56CF76A0" w14:textId="77777777" w:rsidR="008B2D15" w:rsidRPr="00CA0FF8"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A0FF8">
                    <w:rPr>
                      <w:rFonts w:ascii="Arial" w:hAnsi="Arial" w:cs="Arial"/>
                      <w:sz w:val="22"/>
                      <w:szCs w:val="22"/>
                    </w:rPr>
                    <w:t>177</w:t>
                  </w:r>
                </w:p>
              </w:tc>
              <w:tc>
                <w:tcPr>
                  <w:tcW w:w="1067" w:type="dxa"/>
                </w:tcPr>
                <w:p w14:paraId="7006C0A6" w14:textId="77777777" w:rsidR="008B2D15" w:rsidRPr="00CA0FF8"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A0FF8">
                    <w:rPr>
                      <w:rFonts w:ascii="Arial" w:hAnsi="Arial" w:cs="Arial"/>
                      <w:sz w:val="22"/>
                      <w:szCs w:val="22"/>
                    </w:rPr>
                    <w:t>27.4</w:t>
                  </w:r>
                </w:p>
              </w:tc>
              <w:tc>
                <w:tcPr>
                  <w:tcW w:w="1067" w:type="dxa"/>
                  <w:noWrap/>
                  <w:hideMark/>
                </w:tcPr>
                <w:p w14:paraId="4E19890E" w14:textId="77777777" w:rsidR="008B2D15" w:rsidRPr="00CA0FF8"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A0FF8">
                    <w:rPr>
                      <w:rFonts w:ascii="Arial" w:hAnsi="Arial" w:cs="Arial"/>
                      <w:sz w:val="22"/>
                      <w:szCs w:val="22"/>
                    </w:rPr>
                    <w:t>198</w:t>
                  </w:r>
                </w:p>
              </w:tc>
              <w:tc>
                <w:tcPr>
                  <w:tcW w:w="1067" w:type="dxa"/>
                </w:tcPr>
                <w:p w14:paraId="44ABB587" w14:textId="77777777" w:rsidR="008B2D15" w:rsidRPr="00CA0FF8"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A0FF8">
                    <w:rPr>
                      <w:rFonts w:ascii="Arial" w:hAnsi="Arial" w:cs="Arial"/>
                      <w:sz w:val="22"/>
                      <w:szCs w:val="22"/>
                    </w:rPr>
                    <w:t>31.9</w:t>
                  </w:r>
                </w:p>
              </w:tc>
            </w:tr>
            <w:tr w:rsidR="008B2D15" w:rsidRPr="002B141E" w14:paraId="0352C950"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6" w:type="dxa"/>
                  <w:noWrap/>
                  <w:hideMark/>
                </w:tcPr>
                <w:p w14:paraId="1977B275" w14:textId="77777777" w:rsidR="008B2D15" w:rsidRPr="00CA0FF8" w:rsidRDefault="008B2D15" w:rsidP="008B2D15">
                  <w:pPr>
                    <w:pStyle w:val="NoSpacing"/>
                    <w:rPr>
                      <w:rFonts w:ascii="Arial" w:hAnsi="Arial" w:cs="Arial"/>
                      <w:sz w:val="22"/>
                      <w:szCs w:val="22"/>
                    </w:rPr>
                  </w:pPr>
                  <w:r w:rsidRPr="00CA0FF8">
                    <w:rPr>
                      <w:rFonts w:ascii="Arial" w:hAnsi="Arial" w:cs="Arial"/>
                      <w:sz w:val="22"/>
                      <w:szCs w:val="22"/>
                    </w:rPr>
                    <w:t>Owner occupier</w:t>
                  </w:r>
                </w:p>
              </w:tc>
              <w:tc>
                <w:tcPr>
                  <w:tcW w:w="1067" w:type="dxa"/>
                  <w:noWrap/>
                  <w:hideMark/>
                </w:tcPr>
                <w:p w14:paraId="2005F4BE" w14:textId="77777777" w:rsidR="008B2D15" w:rsidRPr="00CA0FF8"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A0FF8">
                    <w:rPr>
                      <w:rFonts w:ascii="Arial" w:hAnsi="Arial" w:cs="Arial"/>
                      <w:sz w:val="22"/>
                      <w:szCs w:val="22"/>
                    </w:rPr>
                    <w:t>49</w:t>
                  </w:r>
                </w:p>
              </w:tc>
              <w:tc>
                <w:tcPr>
                  <w:tcW w:w="1067" w:type="dxa"/>
                </w:tcPr>
                <w:p w14:paraId="1F8AE661" w14:textId="77777777" w:rsidR="008B2D15" w:rsidRPr="00CA0FF8"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A0FF8">
                    <w:rPr>
                      <w:rFonts w:ascii="Arial" w:hAnsi="Arial" w:cs="Arial"/>
                      <w:sz w:val="22"/>
                      <w:szCs w:val="22"/>
                    </w:rPr>
                    <w:t>7.6</w:t>
                  </w:r>
                </w:p>
              </w:tc>
              <w:tc>
                <w:tcPr>
                  <w:tcW w:w="1067" w:type="dxa"/>
                  <w:noWrap/>
                  <w:hideMark/>
                </w:tcPr>
                <w:p w14:paraId="2EB4EA69" w14:textId="77777777" w:rsidR="008B2D15" w:rsidRPr="00CA0FF8"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A0FF8">
                    <w:rPr>
                      <w:rFonts w:ascii="Arial" w:hAnsi="Arial" w:cs="Arial"/>
                      <w:sz w:val="22"/>
                      <w:szCs w:val="22"/>
                    </w:rPr>
                    <w:t>35</w:t>
                  </w:r>
                </w:p>
              </w:tc>
              <w:tc>
                <w:tcPr>
                  <w:tcW w:w="1067" w:type="dxa"/>
                </w:tcPr>
                <w:p w14:paraId="6D918972" w14:textId="77777777" w:rsidR="008B2D15" w:rsidRPr="00CA0FF8"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A0FF8">
                    <w:rPr>
                      <w:rFonts w:ascii="Arial" w:hAnsi="Arial" w:cs="Arial"/>
                      <w:sz w:val="22"/>
                      <w:szCs w:val="22"/>
                    </w:rPr>
                    <w:t>5.6</w:t>
                  </w:r>
                </w:p>
              </w:tc>
            </w:tr>
            <w:tr w:rsidR="008B2D15" w:rsidRPr="002B141E" w14:paraId="316B8C3F" w14:textId="77777777" w:rsidTr="00E339C8">
              <w:trPr>
                <w:trHeight w:val="300"/>
              </w:trPr>
              <w:tc>
                <w:tcPr>
                  <w:cnfStyle w:val="001000000000" w:firstRow="0" w:lastRow="0" w:firstColumn="1" w:lastColumn="0" w:oddVBand="0" w:evenVBand="0" w:oddHBand="0" w:evenHBand="0" w:firstRowFirstColumn="0" w:firstRowLastColumn="0" w:lastRowFirstColumn="0" w:lastRowLastColumn="0"/>
                  <w:tcW w:w="2146" w:type="dxa"/>
                  <w:noWrap/>
                  <w:hideMark/>
                </w:tcPr>
                <w:p w14:paraId="1A01AEF2" w14:textId="77777777" w:rsidR="008B2D15" w:rsidRPr="00CA0FF8" w:rsidRDefault="008B2D15" w:rsidP="008B2D15">
                  <w:pPr>
                    <w:pStyle w:val="NoSpacing"/>
                    <w:rPr>
                      <w:rFonts w:ascii="Arial" w:hAnsi="Arial" w:cs="Arial"/>
                      <w:sz w:val="22"/>
                      <w:szCs w:val="22"/>
                    </w:rPr>
                  </w:pPr>
                  <w:r w:rsidRPr="00CA0FF8">
                    <w:rPr>
                      <w:rFonts w:ascii="Arial" w:hAnsi="Arial" w:cs="Arial"/>
                      <w:sz w:val="22"/>
                      <w:szCs w:val="22"/>
                    </w:rPr>
                    <w:t>Family / friends</w:t>
                  </w:r>
                </w:p>
              </w:tc>
              <w:tc>
                <w:tcPr>
                  <w:tcW w:w="1067" w:type="dxa"/>
                  <w:noWrap/>
                  <w:hideMark/>
                </w:tcPr>
                <w:p w14:paraId="4DA14C30" w14:textId="77777777" w:rsidR="008B2D15" w:rsidRPr="00CA0FF8"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A0FF8">
                    <w:rPr>
                      <w:rFonts w:ascii="Arial" w:hAnsi="Arial" w:cs="Arial"/>
                      <w:sz w:val="22"/>
                      <w:szCs w:val="22"/>
                    </w:rPr>
                    <w:t>104</w:t>
                  </w:r>
                </w:p>
              </w:tc>
              <w:tc>
                <w:tcPr>
                  <w:tcW w:w="1067" w:type="dxa"/>
                </w:tcPr>
                <w:p w14:paraId="3FF4A8DA" w14:textId="77777777" w:rsidR="008B2D15" w:rsidRPr="00CA0FF8"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A0FF8">
                    <w:rPr>
                      <w:rFonts w:ascii="Arial" w:hAnsi="Arial" w:cs="Arial"/>
                      <w:sz w:val="22"/>
                      <w:szCs w:val="22"/>
                    </w:rPr>
                    <w:t>16.1</w:t>
                  </w:r>
                </w:p>
              </w:tc>
              <w:tc>
                <w:tcPr>
                  <w:tcW w:w="1067" w:type="dxa"/>
                  <w:noWrap/>
                  <w:hideMark/>
                </w:tcPr>
                <w:p w14:paraId="27FE7DC0" w14:textId="77777777" w:rsidR="008B2D15" w:rsidRPr="00CA0FF8"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A0FF8">
                    <w:rPr>
                      <w:rFonts w:ascii="Arial" w:hAnsi="Arial" w:cs="Arial"/>
                      <w:sz w:val="22"/>
                      <w:szCs w:val="22"/>
                    </w:rPr>
                    <w:t>99</w:t>
                  </w:r>
                </w:p>
              </w:tc>
              <w:tc>
                <w:tcPr>
                  <w:tcW w:w="1067" w:type="dxa"/>
                </w:tcPr>
                <w:p w14:paraId="692AFE52" w14:textId="77777777" w:rsidR="008B2D15" w:rsidRPr="00CA0FF8"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A0FF8">
                    <w:rPr>
                      <w:rFonts w:ascii="Arial" w:hAnsi="Arial" w:cs="Arial"/>
                      <w:sz w:val="22"/>
                      <w:szCs w:val="22"/>
                    </w:rPr>
                    <w:t>16.0</w:t>
                  </w:r>
                </w:p>
              </w:tc>
            </w:tr>
            <w:tr w:rsidR="008B2D15" w:rsidRPr="002B141E" w14:paraId="113AF055"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6" w:type="dxa"/>
                  <w:noWrap/>
                  <w:hideMark/>
                </w:tcPr>
                <w:p w14:paraId="05F01B6A" w14:textId="77777777" w:rsidR="008B2D15" w:rsidRPr="00CA0FF8" w:rsidRDefault="008B2D15" w:rsidP="008B2D15">
                  <w:pPr>
                    <w:pStyle w:val="NoSpacing"/>
                    <w:rPr>
                      <w:rFonts w:ascii="Arial" w:hAnsi="Arial" w:cs="Arial"/>
                      <w:sz w:val="22"/>
                      <w:szCs w:val="22"/>
                    </w:rPr>
                  </w:pPr>
                  <w:r w:rsidRPr="00CA0FF8">
                    <w:rPr>
                      <w:rFonts w:ascii="Arial" w:hAnsi="Arial" w:cs="Arial"/>
                      <w:sz w:val="22"/>
                      <w:szCs w:val="22"/>
                    </w:rPr>
                    <w:t>Other</w:t>
                  </w:r>
                </w:p>
              </w:tc>
              <w:tc>
                <w:tcPr>
                  <w:tcW w:w="1067" w:type="dxa"/>
                  <w:noWrap/>
                  <w:hideMark/>
                </w:tcPr>
                <w:p w14:paraId="675872C5" w14:textId="77777777" w:rsidR="008B2D15" w:rsidRPr="00CA0FF8"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A0FF8">
                    <w:rPr>
                      <w:rFonts w:ascii="Arial" w:hAnsi="Arial" w:cs="Arial"/>
                      <w:sz w:val="22"/>
                      <w:szCs w:val="22"/>
                    </w:rPr>
                    <w:t>79</w:t>
                  </w:r>
                </w:p>
              </w:tc>
              <w:tc>
                <w:tcPr>
                  <w:tcW w:w="1067" w:type="dxa"/>
                </w:tcPr>
                <w:p w14:paraId="4737D16C" w14:textId="77777777" w:rsidR="008B2D15" w:rsidRPr="00CA0FF8"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A0FF8">
                    <w:rPr>
                      <w:rFonts w:ascii="Arial" w:hAnsi="Arial" w:cs="Arial"/>
                      <w:sz w:val="22"/>
                      <w:szCs w:val="22"/>
                    </w:rPr>
                    <w:t>12.2</w:t>
                  </w:r>
                </w:p>
              </w:tc>
              <w:tc>
                <w:tcPr>
                  <w:tcW w:w="1067" w:type="dxa"/>
                  <w:noWrap/>
                  <w:hideMark/>
                </w:tcPr>
                <w:p w14:paraId="4369FE9E" w14:textId="77777777" w:rsidR="008B2D15" w:rsidRPr="00CA0FF8"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A0FF8">
                    <w:rPr>
                      <w:rFonts w:ascii="Arial" w:hAnsi="Arial" w:cs="Arial"/>
                      <w:sz w:val="22"/>
                      <w:szCs w:val="22"/>
                    </w:rPr>
                    <w:t>74</w:t>
                  </w:r>
                </w:p>
              </w:tc>
              <w:tc>
                <w:tcPr>
                  <w:tcW w:w="1067" w:type="dxa"/>
                </w:tcPr>
                <w:p w14:paraId="5459B9D5" w14:textId="77777777" w:rsidR="008B2D15" w:rsidRPr="00CA0FF8"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A0FF8">
                    <w:rPr>
                      <w:rFonts w:ascii="Arial" w:hAnsi="Arial" w:cs="Arial"/>
                      <w:sz w:val="22"/>
                      <w:szCs w:val="22"/>
                    </w:rPr>
                    <w:t>11.9</w:t>
                  </w:r>
                </w:p>
              </w:tc>
            </w:tr>
            <w:tr w:rsidR="008B2D15" w:rsidRPr="002B141E" w14:paraId="6E47E353" w14:textId="77777777" w:rsidTr="00E339C8">
              <w:trPr>
                <w:trHeight w:val="300"/>
              </w:trPr>
              <w:tc>
                <w:tcPr>
                  <w:cnfStyle w:val="001000000000" w:firstRow="0" w:lastRow="0" w:firstColumn="1" w:lastColumn="0" w:oddVBand="0" w:evenVBand="0" w:oddHBand="0" w:evenHBand="0" w:firstRowFirstColumn="0" w:firstRowLastColumn="0" w:lastRowFirstColumn="0" w:lastRowLastColumn="0"/>
                  <w:tcW w:w="2146" w:type="dxa"/>
                  <w:shd w:val="clear" w:color="auto" w:fill="99CCFF"/>
                  <w:noWrap/>
                </w:tcPr>
                <w:p w14:paraId="1D229917" w14:textId="77777777" w:rsidR="008B2D15" w:rsidRPr="00CA0FF8" w:rsidRDefault="008B2D15" w:rsidP="008B2D15">
                  <w:pPr>
                    <w:pStyle w:val="NoSpacing"/>
                    <w:rPr>
                      <w:rFonts w:ascii="Arial" w:hAnsi="Arial" w:cs="Arial"/>
                      <w:sz w:val="22"/>
                      <w:szCs w:val="22"/>
                    </w:rPr>
                  </w:pPr>
                </w:p>
              </w:tc>
              <w:tc>
                <w:tcPr>
                  <w:tcW w:w="1067" w:type="dxa"/>
                  <w:shd w:val="clear" w:color="auto" w:fill="99CCFF"/>
                  <w:noWrap/>
                </w:tcPr>
                <w:p w14:paraId="5357C146" w14:textId="77777777" w:rsidR="008B2D15" w:rsidRPr="00CA0FF8"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067" w:type="dxa"/>
                  <w:shd w:val="clear" w:color="auto" w:fill="99CCFF"/>
                </w:tcPr>
                <w:p w14:paraId="689E83ED" w14:textId="77777777" w:rsidR="008B2D15" w:rsidRPr="00CA0FF8"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067" w:type="dxa"/>
                  <w:shd w:val="clear" w:color="auto" w:fill="99CCFF"/>
                  <w:noWrap/>
                </w:tcPr>
                <w:p w14:paraId="243811B6" w14:textId="77777777" w:rsidR="008B2D15" w:rsidRPr="00CA0FF8"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067" w:type="dxa"/>
                  <w:shd w:val="clear" w:color="auto" w:fill="99CCFF"/>
                </w:tcPr>
                <w:p w14:paraId="160C3B33" w14:textId="77777777" w:rsidR="008B2D15" w:rsidRPr="00CA0FF8" w:rsidRDefault="008B2D15" w:rsidP="008B2D15">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8B2D15" w:rsidRPr="002B141E" w14:paraId="2EAF0D32" w14:textId="77777777" w:rsidTr="00E339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6" w:type="dxa"/>
                  <w:noWrap/>
                  <w:hideMark/>
                </w:tcPr>
                <w:p w14:paraId="56E8D226" w14:textId="77777777" w:rsidR="008B2D15" w:rsidRPr="00CA0FF8" w:rsidRDefault="008B2D15" w:rsidP="008B2D15">
                  <w:pPr>
                    <w:pStyle w:val="NoSpacing"/>
                    <w:rPr>
                      <w:rFonts w:ascii="Arial" w:hAnsi="Arial" w:cs="Arial"/>
                      <w:sz w:val="22"/>
                      <w:szCs w:val="22"/>
                    </w:rPr>
                  </w:pPr>
                  <w:r w:rsidRPr="00CA0FF8">
                    <w:rPr>
                      <w:rFonts w:ascii="Arial" w:hAnsi="Arial" w:cs="Arial"/>
                      <w:sz w:val="22"/>
                      <w:szCs w:val="22"/>
                    </w:rPr>
                    <w:t>Unrecorded</w:t>
                  </w:r>
                </w:p>
              </w:tc>
              <w:tc>
                <w:tcPr>
                  <w:tcW w:w="1067" w:type="dxa"/>
                  <w:noWrap/>
                  <w:hideMark/>
                </w:tcPr>
                <w:p w14:paraId="3CD2E455" w14:textId="77777777" w:rsidR="008B2D15" w:rsidRPr="00CA0FF8"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A0FF8">
                    <w:rPr>
                      <w:rFonts w:ascii="Arial" w:hAnsi="Arial" w:cs="Arial"/>
                      <w:sz w:val="22"/>
                      <w:szCs w:val="22"/>
                    </w:rPr>
                    <w:t>1726</w:t>
                  </w:r>
                </w:p>
              </w:tc>
              <w:tc>
                <w:tcPr>
                  <w:tcW w:w="1067" w:type="dxa"/>
                </w:tcPr>
                <w:p w14:paraId="018E5345" w14:textId="77777777" w:rsidR="008B2D15" w:rsidRPr="00CA0FF8"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A0FF8">
                    <w:rPr>
                      <w:rFonts w:ascii="Arial" w:hAnsi="Arial" w:cs="Arial"/>
                      <w:sz w:val="22"/>
                      <w:szCs w:val="22"/>
                    </w:rPr>
                    <w:t>N/A</w:t>
                  </w:r>
                </w:p>
              </w:tc>
              <w:tc>
                <w:tcPr>
                  <w:tcW w:w="1067" w:type="dxa"/>
                  <w:noWrap/>
                  <w:hideMark/>
                </w:tcPr>
                <w:p w14:paraId="4C1D2EFF" w14:textId="77777777" w:rsidR="008B2D15" w:rsidRPr="00CA0FF8"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A0FF8">
                    <w:rPr>
                      <w:rFonts w:ascii="Arial" w:hAnsi="Arial" w:cs="Arial"/>
                      <w:sz w:val="22"/>
                      <w:szCs w:val="22"/>
                    </w:rPr>
                    <w:t>1646</w:t>
                  </w:r>
                </w:p>
              </w:tc>
              <w:tc>
                <w:tcPr>
                  <w:tcW w:w="1067" w:type="dxa"/>
                </w:tcPr>
                <w:p w14:paraId="16A0B792" w14:textId="77777777" w:rsidR="008B2D15" w:rsidRPr="00CA0FF8" w:rsidRDefault="008B2D15" w:rsidP="008B2D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A0FF8">
                    <w:rPr>
                      <w:rFonts w:ascii="Arial" w:hAnsi="Arial" w:cs="Arial"/>
                      <w:sz w:val="22"/>
                      <w:szCs w:val="22"/>
                    </w:rPr>
                    <w:t>N/A</w:t>
                  </w:r>
                </w:p>
              </w:tc>
            </w:tr>
          </w:tbl>
          <w:p w14:paraId="0C99F0A3" w14:textId="77777777" w:rsidR="008B2D15" w:rsidRPr="002B141E" w:rsidRDefault="008B2D15" w:rsidP="008B2D15">
            <w:pPr>
              <w:pStyle w:val="NoSpacing"/>
              <w:rPr>
                <w:rFonts w:ascii="Arial" w:hAnsi="Arial" w:cs="Arial"/>
              </w:rPr>
            </w:pPr>
          </w:p>
          <w:p w14:paraId="08B15CE8" w14:textId="77777777" w:rsidR="008B2D15" w:rsidRPr="002B141E" w:rsidRDefault="008B2D15" w:rsidP="008B2D15">
            <w:pPr>
              <w:pStyle w:val="NoSpacing"/>
              <w:rPr>
                <w:rFonts w:ascii="Arial" w:hAnsi="Arial" w:cs="Arial"/>
              </w:rPr>
            </w:pPr>
            <w:r w:rsidRPr="002B141E">
              <w:rPr>
                <w:rFonts w:ascii="Arial" w:hAnsi="Arial" w:cs="Arial"/>
              </w:rPr>
              <w:t>The categories recorded for tenure in the 2021 Census are not a direct match for the categories used in the client data so comparison against the local population is not possible for this characteristic.</w:t>
            </w:r>
          </w:p>
          <w:p w14:paraId="1745F2E5" w14:textId="77777777" w:rsidR="008B2D15" w:rsidRPr="002B141E" w:rsidRDefault="008B2D15" w:rsidP="008B2D15">
            <w:pPr>
              <w:pStyle w:val="NoSpacing"/>
              <w:rPr>
                <w:rFonts w:ascii="Arial" w:hAnsi="Arial" w:cs="Arial"/>
              </w:rPr>
            </w:pPr>
          </w:p>
          <w:p w14:paraId="71840106" w14:textId="77777777" w:rsidR="008B2D15" w:rsidRPr="002B141E" w:rsidRDefault="008B2D15" w:rsidP="008B2D15">
            <w:pPr>
              <w:pStyle w:val="NoSpacing"/>
              <w:rPr>
                <w:rFonts w:ascii="Arial" w:hAnsi="Arial" w:cs="Arial"/>
              </w:rPr>
            </w:pPr>
            <w:r w:rsidRPr="002B141E">
              <w:rPr>
                <w:rFonts w:ascii="Arial" w:hAnsi="Arial" w:cs="Arial"/>
              </w:rPr>
              <w:t>The table above shows that living in registered social housing or private rented accommodation continues to be the most common tenure of people referred to Harbour support services. The number of clients living in private rented accommodation increased by 12% compared to 2022/23, whilst the number of owner occupiers reduced by 29%. This probably reflects changes in the local housing market over the period.</w:t>
            </w:r>
          </w:p>
          <w:p w14:paraId="7028281B" w14:textId="77777777" w:rsidR="008B2D15" w:rsidRPr="002B141E" w:rsidRDefault="008B2D15" w:rsidP="008B2D15">
            <w:pPr>
              <w:pStyle w:val="NoSpacing"/>
              <w:rPr>
                <w:rFonts w:ascii="Arial" w:hAnsi="Arial" w:cs="Arial"/>
              </w:rPr>
            </w:pPr>
          </w:p>
          <w:p w14:paraId="4F97876C" w14:textId="77777777" w:rsidR="008B2D15" w:rsidRPr="002B141E" w:rsidRDefault="008B2D15" w:rsidP="008B2D15">
            <w:pPr>
              <w:pStyle w:val="BodyText"/>
              <w:ind w:right="558"/>
              <w:rPr>
                <w:rFonts w:ascii="Arial" w:hAnsi="Arial" w:cs="Arial"/>
                <w:i/>
                <w:iCs/>
                <w:sz w:val="28"/>
                <w:szCs w:val="28"/>
                <w:lang w:val="en-GB"/>
              </w:rPr>
            </w:pPr>
            <w:r w:rsidRPr="002B141E">
              <w:rPr>
                <w:rFonts w:ascii="Arial" w:hAnsi="Arial" w:cs="Arial"/>
                <w:i/>
                <w:iCs/>
                <w:sz w:val="28"/>
                <w:szCs w:val="28"/>
                <w:lang w:val="en-GB"/>
              </w:rPr>
              <w:lastRenderedPageBreak/>
              <w:t>Safe Accommodation</w:t>
            </w:r>
          </w:p>
          <w:p w14:paraId="03331E91" w14:textId="77777777" w:rsidR="008B2D15" w:rsidRPr="002B141E" w:rsidRDefault="008B2D15" w:rsidP="008B2D15">
            <w:pPr>
              <w:pStyle w:val="BodyText"/>
              <w:ind w:right="456"/>
              <w:rPr>
                <w:rFonts w:ascii="Arial" w:hAnsi="Arial" w:cs="Arial"/>
                <w:b/>
                <w:bCs/>
                <w:lang w:val="en-GB"/>
              </w:rPr>
            </w:pPr>
            <w:r w:rsidRPr="002B141E">
              <w:rPr>
                <w:rFonts w:ascii="Arial" w:hAnsi="Arial" w:cs="Arial"/>
                <w:b/>
                <w:bCs/>
                <w:lang w:val="en-GB"/>
              </w:rPr>
              <w:t>Referrals</w:t>
            </w:r>
          </w:p>
          <w:p w14:paraId="5B285C78" w14:textId="77777777" w:rsidR="008B2D15" w:rsidRPr="002B141E" w:rsidRDefault="008B2D15" w:rsidP="008B2D15">
            <w:pPr>
              <w:pStyle w:val="BodyText"/>
              <w:ind w:right="456"/>
              <w:rPr>
                <w:rFonts w:ascii="Arial" w:hAnsi="Arial" w:cs="Arial"/>
                <w:spacing w:val="-2"/>
                <w:lang w:val="en-GB"/>
              </w:rPr>
            </w:pPr>
            <w:r w:rsidRPr="002B141E">
              <w:rPr>
                <w:rFonts w:ascii="Arial" w:hAnsi="Arial" w:cs="Arial"/>
                <w:lang w:val="en-GB"/>
              </w:rPr>
              <w:t>Harbour data shows that the number of overall referrals for safe accommodation has decreased by 12% from 2022/23 to 2023/24 as</w:t>
            </w:r>
            <w:r w:rsidRPr="002B141E">
              <w:rPr>
                <w:rFonts w:ascii="Arial" w:hAnsi="Arial" w:cs="Arial"/>
                <w:spacing w:val="-2"/>
                <w:lang w:val="en-GB"/>
              </w:rPr>
              <w:t xml:space="preserve"> </w:t>
            </w:r>
            <w:r w:rsidRPr="002B141E">
              <w:rPr>
                <w:rFonts w:ascii="Arial" w:hAnsi="Arial" w:cs="Arial"/>
                <w:lang w:val="en-GB"/>
              </w:rPr>
              <w:t>shown</w:t>
            </w:r>
            <w:r w:rsidRPr="002B141E">
              <w:rPr>
                <w:rFonts w:ascii="Arial" w:hAnsi="Arial" w:cs="Arial"/>
                <w:spacing w:val="-1"/>
                <w:lang w:val="en-GB"/>
              </w:rPr>
              <w:t xml:space="preserve"> </w:t>
            </w:r>
            <w:r w:rsidRPr="002B141E">
              <w:rPr>
                <w:rFonts w:ascii="Arial" w:hAnsi="Arial" w:cs="Arial"/>
                <w:lang w:val="en-GB"/>
              </w:rPr>
              <w:t>in</w:t>
            </w:r>
            <w:r w:rsidRPr="002B141E">
              <w:rPr>
                <w:rFonts w:ascii="Arial" w:hAnsi="Arial" w:cs="Arial"/>
                <w:spacing w:val="-2"/>
                <w:lang w:val="en-GB"/>
              </w:rPr>
              <w:t xml:space="preserve"> </w:t>
            </w:r>
            <w:r w:rsidRPr="002B141E">
              <w:rPr>
                <w:rFonts w:ascii="Arial" w:hAnsi="Arial" w:cs="Arial"/>
                <w:lang w:val="en-GB"/>
              </w:rPr>
              <w:t>the</w:t>
            </w:r>
            <w:r w:rsidRPr="002B141E">
              <w:rPr>
                <w:rFonts w:ascii="Arial" w:hAnsi="Arial" w:cs="Arial"/>
                <w:spacing w:val="-4"/>
                <w:lang w:val="en-GB"/>
              </w:rPr>
              <w:t xml:space="preserve"> </w:t>
            </w:r>
            <w:r w:rsidRPr="002B141E">
              <w:rPr>
                <w:rFonts w:ascii="Arial" w:hAnsi="Arial" w:cs="Arial"/>
                <w:lang w:val="en-GB"/>
              </w:rPr>
              <w:t>table</w:t>
            </w:r>
            <w:r w:rsidRPr="002B141E">
              <w:rPr>
                <w:rFonts w:ascii="Arial" w:hAnsi="Arial" w:cs="Arial"/>
                <w:spacing w:val="-3"/>
                <w:lang w:val="en-GB"/>
              </w:rPr>
              <w:t xml:space="preserve"> </w:t>
            </w:r>
            <w:r w:rsidRPr="002B141E">
              <w:rPr>
                <w:rFonts w:ascii="Arial" w:hAnsi="Arial" w:cs="Arial"/>
                <w:lang w:val="en-GB"/>
              </w:rPr>
              <w:t>below.</w:t>
            </w:r>
            <w:r w:rsidRPr="002B141E">
              <w:rPr>
                <w:rFonts w:ascii="Arial" w:hAnsi="Arial" w:cs="Arial"/>
                <w:spacing w:val="-2"/>
                <w:lang w:val="en-GB"/>
              </w:rPr>
              <w:t xml:space="preserve"> However, for the number of individuals referred, this is only a 0.9% decrease. This shows that whilst the number of referrals is decreasing, roughly the same number of people are being referred to the service. There are very few repeat referrals across both years. </w:t>
            </w:r>
          </w:p>
          <w:p w14:paraId="36703F7D" w14:textId="77777777" w:rsidR="008B2D15" w:rsidRPr="002B141E" w:rsidRDefault="008B2D15" w:rsidP="008B2D15">
            <w:pPr>
              <w:pStyle w:val="BodyText"/>
              <w:ind w:left="120" w:right="456"/>
              <w:rPr>
                <w:rFonts w:ascii="Arial" w:hAnsi="Arial" w:cs="Arial"/>
                <w:lang w:val="en-GB"/>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41"/>
              <w:gridCol w:w="980"/>
              <w:gridCol w:w="982"/>
            </w:tblGrid>
            <w:tr w:rsidR="008B2D15" w:rsidRPr="002B141E" w14:paraId="51DBB1F9" w14:textId="77777777" w:rsidTr="00E339C8">
              <w:trPr>
                <w:trHeight w:val="301"/>
              </w:trPr>
              <w:tc>
                <w:tcPr>
                  <w:tcW w:w="3241" w:type="dxa"/>
                  <w:shd w:val="clear" w:color="auto" w:fill="99CCFF"/>
                </w:tcPr>
                <w:p w14:paraId="0B406B5D" w14:textId="77777777" w:rsidR="008B2D15" w:rsidRPr="002B141E" w:rsidRDefault="008B2D15" w:rsidP="008B2D15">
                  <w:pPr>
                    <w:pStyle w:val="TableParagraph"/>
                    <w:spacing w:before="13" w:line="268" w:lineRule="exact"/>
                    <w:rPr>
                      <w:rFonts w:ascii="Arial" w:hAnsi="Arial" w:cs="Arial"/>
                      <w:b/>
                      <w:sz w:val="24"/>
                      <w:szCs w:val="24"/>
                      <w:lang w:val="en-GB"/>
                    </w:rPr>
                  </w:pPr>
                  <w:r w:rsidRPr="002B141E">
                    <w:rPr>
                      <w:rFonts w:ascii="Arial" w:hAnsi="Arial" w:cs="Arial"/>
                      <w:b/>
                      <w:sz w:val="24"/>
                      <w:szCs w:val="24"/>
                      <w:lang w:val="en-GB"/>
                    </w:rPr>
                    <w:t>Origin</w:t>
                  </w:r>
                  <w:r w:rsidRPr="002B141E">
                    <w:rPr>
                      <w:rFonts w:ascii="Arial" w:hAnsi="Arial" w:cs="Arial"/>
                      <w:b/>
                      <w:spacing w:val="-2"/>
                      <w:sz w:val="24"/>
                      <w:szCs w:val="24"/>
                      <w:lang w:val="en-GB"/>
                    </w:rPr>
                    <w:t xml:space="preserve"> </w:t>
                  </w:r>
                  <w:r w:rsidRPr="002B141E">
                    <w:rPr>
                      <w:rFonts w:ascii="Arial" w:hAnsi="Arial" w:cs="Arial"/>
                      <w:b/>
                      <w:sz w:val="24"/>
                      <w:szCs w:val="24"/>
                      <w:lang w:val="en-GB"/>
                    </w:rPr>
                    <w:t>of</w:t>
                  </w:r>
                  <w:r w:rsidRPr="002B141E">
                    <w:rPr>
                      <w:rFonts w:ascii="Arial" w:hAnsi="Arial" w:cs="Arial"/>
                      <w:b/>
                      <w:spacing w:val="-1"/>
                      <w:sz w:val="24"/>
                      <w:szCs w:val="24"/>
                      <w:lang w:val="en-GB"/>
                    </w:rPr>
                    <w:t xml:space="preserve"> </w:t>
                  </w:r>
                  <w:r w:rsidRPr="002B141E">
                    <w:rPr>
                      <w:rFonts w:ascii="Arial" w:hAnsi="Arial" w:cs="Arial"/>
                      <w:b/>
                      <w:spacing w:val="-2"/>
                      <w:sz w:val="24"/>
                      <w:szCs w:val="24"/>
                      <w:lang w:val="en-GB"/>
                    </w:rPr>
                    <w:t>referral</w:t>
                  </w:r>
                </w:p>
              </w:tc>
              <w:tc>
                <w:tcPr>
                  <w:tcW w:w="980" w:type="dxa"/>
                  <w:shd w:val="clear" w:color="auto" w:fill="99CCFF"/>
                </w:tcPr>
                <w:p w14:paraId="4163972B" w14:textId="77777777" w:rsidR="008B2D15" w:rsidRPr="002B141E" w:rsidRDefault="008B2D15" w:rsidP="008B2D15">
                  <w:pPr>
                    <w:pStyle w:val="TableParagraph"/>
                    <w:spacing w:before="13" w:line="268" w:lineRule="exact"/>
                    <w:ind w:left="18"/>
                    <w:jc w:val="center"/>
                    <w:rPr>
                      <w:rFonts w:ascii="Arial" w:hAnsi="Arial" w:cs="Arial"/>
                      <w:b/>
                      <w:sz w:val="24"/>
                      <w:szCs w:val="24"/>
                      <w:lang w:val="en-GB"/>
                    </w:rPr>
                  </w:pPr>
                  <w:r w:rsidRPr="002B141E">
                    <w:rPr>
                      <w:rFonts w:ascii="Arial" w:hAnsi="Arial" w:cs="Arial"/>
                      <w:b/>
                      <w:spacing w:val="-2"/>
                      <w:sz w:val="24"/>
                      <w:szCs w:val="24"/>
                      <w:lang w:val="en-GB"/>
                    </w:rPr>
                    <w:t>2022/23</w:t>
                  </w:r>
                </w:p>
              </w:tc>
              <w:tc>
                <w:tcPr>
                  <w:tcW w:w="982" w:type="dxa"/>
                  <w:shd w:val="clear" w:color="auto" w:fill="99CCFF"/>
                </w:tcPr>
                <w:p w14:paraId="24AB11EF" w14:textId="77777777" w:rsidR="008B2D15" w:rsidRPr="002B141E" w:rsidRDefault="008B2D15" w:rsidP="008B2D15">
                  <w:pPr>
                    <w:pStyle w:val="TableParagraph"/>
                    <w:spacing w:before="13" w:line="268" w:lineRule="exact"/>
                    <w:ind w:left="16" w:right="1"/>
                    <w:jc w:val="center"/>
                    <w:rPr>
                      <w:rFonts w:ascii="Arial" w:hAnsi="Arial" w:cs="Arial"/>
                      <w:b/>
                      <w:spacing w:val="-2"/>
                      <w:sz w:val="24"/>
                      <w:szCs w:val="24"/>
                      <w:lang w:val="en-GB"/>
                    </w:rPr>
                  </w:pPr>
                  <w:r w:rsidRPr="002B141E">
                    <w:rPr>
                      <w:rFonts w:ascii="Arial" w:hAnsi="Arial" w:cs="Arial"/>
                      <w:b/>
                      <w:spacing w:val="-2"/>
                      <w:sz w:val="24"/>
                      <w:szCs w:val="24"/>
                      <w:lang w:val="en-GB"/>
                    </w:rPr>
                    <w:t>2023/24</w:t>
                  </w:r>
                </w:p>
              </w:tc>
            </w:tr>
            <w:tr w:rsidR="008B2D15" w:rsidRPr="002B141E" w14:paraId="1CD35BB3" w14:textId="77777777" w:rsidTr="00E339C8">
              <w:trPr>
                <w:trHeight w:val="299"/>
              </w:trPr>
              <w:tc>
                <w:tcPr>
                  <w:tcW w:w="3241" w:type="dxa"/>
                </w:tcPr>
                <w:p w14:paraId="7447877A" w14:textId="77777777" w:rsidR="008B2D15" w:rsidRPr="002B141E" w:rsidRDefault="008B2D15" w:rsidP="008B2D15">
                  <w:pPr>
                    <w:pStyle w:val="TableParagraph"/>
                    <w:spacing w:before="11" w:line="268" w:lineRule="exact"/>
                    <w:rPr>
                      <w:rFonts w:ascii="Arial" w:hAnsi="Arial" w:cs="Arial"/>
                      <w:sz w:val="24"/>
                      <w:szCs w:val="24"/>
                      <w:lang w:val="en-GB"/>
                    </w:rPr>
                  </w:pPr>
                  <w:r w:rsidRPr="002B141E">
                    <w:rPr>
                      <w:rFonts w:ascii="Arial" w:hAnsi="Arial" w:cs="Arial"/>
                      <w:spacing w:val="-2"/>
                      <w:sz w:val="24"/>
                      <w:szCs w:val="24"/>
                      <w:lang w:val="en-GB"/>
                    </w:rPr>
                    <w:t>Referrals</w:t>
                  </w:r>
                </w:p>
              </w:tc>
              <w:tc>
                <w:tcPr>
                  <w:tcW w:w="980" w:type="dxa"/>
                  <w:vAlign w:val="bottom"/>
                </w:tcPr>
                <w:p w14:paraId="77255458" w14:textId="77777777" w:rsidR="008B2D15" w:rsidRPr="002B141E" w:rsidRDefault="008B2D15" w:rsidP="008B2D15">
                  <w:pPr>
                    <w:jc w:val="center"/>
                    <w:rPr>
                      <w:rFonts w:ascii="Arial" w:hAnsi="Arial" w:cs="Arial"/>
                      <w:color w:val="000000"/>
                    </w:rPr>
                  </w:pPr>
                  <w:r w:rsidRPr="002B141E">
                    <w:rPr>
                      <w:rFonts w:ascii="Arial" w:hAnsi="Arial" w:cs="Arial"/>
                      <w:color w:val="000000"/>
                    </w:rPr>
                    <w:t>372</w:t>
                  </w:r>
                </w:p>
              </w:tc>
              <w:tc>
                <w:tcPr>
                  <w:tcW w:w="982" w:type="dxa"/>
                  <w:vAlign w:val="bottom"/>
                </w:tcPr>
                <w:p w14:paraId="6E21AC14" w14:textId="77777777" w:rsidR="008B2D15" w:rsidRPr="002B141E" w:rsidRDefault="008B2D15" w:rsidP="008B2D15">
                  <w:pPr>
                    <w:jc w:val="center"/>
                    <w:rPr>
                      <w:rFonts w:ascii="Arial" w:hAnsi="Arial" w:cs="Arial"/>
                      <w:color w:val="000000"/>
                    </w:rPr>
                  </w:pPr>
                  <w:r w:rsidRPr="002B141E">
                    <w:rPr>
                      <w:rFonts w:ascii="Arial" w:hAnsi="Arial" w:cs="Arial"/>
                      <w:color w:val="000000"/>
                    </w:rPr>
                    <w:t>326</w:t>
                  </w:r>
                </w:p>
              </w:tc>
            </w:tr>
            <w:tr w:rsidR="008B2D15" w:rsidRPr="002B141E" w14:paraId="3396BF3C" w14:textId="77777777" w:rsidTr="00E339C8">
              <w:trPr>
                <w:trHeight w:val="299"/>
              </w:trPr>
              <w:tc>
                <w:tcPr>
                  <w:tcW w:w="3241" w:type="dxa"/>
                </w:tcPr>
                <w:p w14:paraId="7371B32C" w14:textId="77777777" w:rsidR="008B2D15" w:rsidRPr="002B141E" w:rsidRDefault="008B2D15" w:rsidP="008B2D15">
                  <w:pPr>
                    <w:pStyle w:val="TableParagraph"/>
                    <w:spacing w:before="13" w:line="266" w:lineRule="exact"/>
                    <w:rPr>
                      <w:rFonts w:ascii="Arial" w:hAnsi="Arial" w:cs="Arial"/>
                      <w:sz w:val="24"/>
                      <w:szCs w:val="24"/>
                      <w:lang w:val="en-GB"/>
                    </w:rPr>
                  </w:pPr>
                  <w:r w:rsidRPr="002B141E">
                    <w:rPr>
                      <w:rFonts w:ascii="Arial" w:hAnsi="Arial" w:cs="Arial"/>
                      <w:spacing w:val="-2"/>
                      <w:sz w:val="24"/>
                      <w:szCs w:val="24"/>
                      <w:lang w:val="en-GB"/>
                    </w:rPr>
                    <w:t>Individuals referred</w:t>
                  </w:r>
                </w:p>
              </w:tc>
              <w:tc>
                <w:tcPr>
                  <w:tcW w:w="980" w:type="dxa"/>
                  <w:vAlign w:val="bottom"/>
                </w:tcPr>
                <w:p w14:paraId="6BF39452" w14:textId="77777777" w:rsidR="008B2D15" w:rsidRPr="002B141E" w:rsidRDefault="008B2D15" w:rsidP="008B2D15">
                  <w:pPr>
                    <w:jc w:val="center"/>
                    <w:rPr>
                      <w:rFonts w:ascii="Arial" w:hAnsi="Arial" w:cs="Arial"/>
                      <w:color w:val="000000"/>
                    </w:rPr>
                  </w:pPr>
                  <w:r w:rsidRPr="002B141E">
                    <w:rPr>
                      <w:rFonts w:ascii="Arial" w:hAnsi="Arial" w:cs="Arial"/>
                      <w:color w:val="000000"/>
                    </w:rPr>
                    <w:t>323</w:t>
                  </w:r>
                </w:p>
              </w:tc>
              <w:tc>
                <w:tcPr>
                  <w:tcW w:w="982" w:type="dxa"/>
                  <w:vAlign w:val="bottom"/>
                </w:tcPr>
                <w:p w14:paraId="7A8DF902" w14:textId="77777777" w:rsidR="008B2D15" w:rsidRPr="002B141E" w:rsidRDefault="008B2D15" w:rsidP="008B2D15">
                  <w:pPr>
                    <w:jc w:val="center"/>
                    <w:rPr>
                      <w:rFonts w:ascii="Arial" w:hAnsi="Arial" w:cs="Arial"/>
                      <w:color w:val="000000"/>
                    </w:rPr>
                  </w:pPr>
                  <w:r w:rsidRPr="002B141E">
                    <w:rPr>
                      <w:rFonts w:ascii="Arial" w:hAnsi="Arial" w:cs="Arial"/>
                      <w:color w:val="000000"/>
                    </w:rPr>
                    <w:t>320</w:t>
                  </w:r>
                </w:p>
              </w:tc>
            </w:tr>
            <w:tr w:rsidR="008B2D15" w:rsidRPr="002B141E" w14:paraId="7FDD6AFE" w14:textId="77777777" w:rsidTr="00E339C8">
              <w:trPr>
                <w:trHeight w:val="299"/>
              </w:trPr>
              <w:tc>
                <w:tcPr>
                  <w:tcW w:w="3241" w:type="dxa"/>
                </w:tcPr>
                <w:p w14:paraId="39331DDD" w14:textId="77777777" w:rsidR="008B2D15" w:rsidRPr="002B141E" w:rsidRDefault="008B2D15" w:rsidP="008B2D15">
                  <w:pPr>
                    <w:pStyle w:val="TableParagraph"/>
                    <w:spacing w:before="13" w:line="266" w:lineRule="exact"/>
                    <w:rPr>
                      <w:rFonts w:ascii="Arial" w:hAnsi="Arial" w:cs="Arial"/>
                      <w:spacing w:val="-2"/>
                      <w:sz w:val="24"/>
                      <w:szCs w:val="24"/>
                      <w:lang w:val="en-GB"/>
                    </w:rPr>
                  </w:pPr>
                  <w:r w:rsidRPr="002B141E">
                    <w:rPr>
                      <w:rFonts w:ascii="Arial" w:hAnsi="Arial" w:cs="Arial"/>
                      <w:spacing w:val="-2"/>
                      <w:sz w:val="24"/>
                      <w:szCs w:val="24"/>
                      <w:lang w:val="en-GB"/>
                    </w:rPr>
                    <w:t>Repeat</w:t>
                  </w:r>
                </w:p>
              </w:tc>
              <w:tc>
                <w:tcPr>
                  <w:tcW w:w="980" w:type="dxa"/>
                  <w:vAlign w:val="bottom"/>
                </w:tcPr>
                <w:p w14:paraId="790D828B" w14:textId="77777777" w:rsidR="008B2D15" w:rsidRPr="002B141E" w:rsidRDefault="008B2D15" w:rsidP="008B2D15">
                  <w:pPr>
                    <w:jc w:val="center"/>
                    <w:rPr>
                      <w:rFonts w:ascii="Arial" w:hAnsi="Arial" w:cs="Arial"/>
                      <w:color w:val="000000"/>
                    </w:rPr>
                  </w:pPr>
                  <w:r w:rsidRPr="002B141E">
                    <w:rPr>
                      <w:rFonts w:ascii="Arial" w:hAnsi="Arial" w:cs="Arial"/>
                      <w:color w:val="000000"/>
                    </w:rPr>
                    <w:t>8</w:t>
                  </w:r>
                </w:p>
              </w:tc>
              <w:tc>
                <w:tcPr>
                  <w:tcW w:w="982" w:type="dxa"/>
                  <w:vAlign w:val="bottom"/>
                </w:tcPr>
                <w:p w14:paraId="165617D8" w14:textId="77777777" w:rsidR="008B2D15" w:rsidRPr="002B141E" w:rsidRDefault="008B2D15" w:rsidP="008B2D15">
                  <w:pPr>
                    <w:jc w:val="center"/>
                    <w:rPr>
                      <w:rFonts w:ascii="Arial" w:hAnsi="Arial" w:cs="Arial"/>
                      <w:color w:val="000000"/>
                    </w:rPr>
                  </w:pPr>
                  <w:r w:rsidRPr="002B141E">
                    <w:rPr>
                      <w:rFonts w:ascii="Arial" w:hAnsi="Arial" w:cs="Arial"/>
                      <w:color w:val="000000"/>
                    </w:rPr>
                    <w:t>3</w:t>
                  </w:r>
                </w:p>
              </w:tc>
            </w:tr>
          </w:tbl>
          <w:p w14:paraId="6C5E94F2" w14:textId="77777777" w:rsidR="008B2D15" w:rsidRPr="002B141E" w:rsidRDefault="008B2D15" w:rsidP="008B2D15">
            <w:pPr>
              <w:pStyle w:val="BodyText"/>
              <w:ind w:right="558"/>
              <w:rPr>
                <w:rFonts w:ascii="Arial" w:hAnsi="Arial" w:cs="Arial"/>
                <w:i/>
                <w:iCs/>
                <w:lang w:val="en-GB"/>
              </w:rPr>
            </w:pPr>
          </w:p>
          <w:p w14:paraId="0384FFBA" w14:textId="77777777" w:rsidR="008B2D15" w:rsidRPr="002B141E" w:rsidRDefault="008B2D15" w:rsidP="008B2D15">
            <w:pPr>
              <w:pStyle w:val="BodyText"/>
              <w:ind w:right="558"/>
              <w:rPr>
                <w:rFonts w:ascii="Arial" w:hAnsi="Arial" w:cs="Arial"/>
                <w:lang w:val="en-GB"/>
              </w:rPr>
            </w:pPr>
          </w:p>
          <w:p w14:paraId="20534722" w14:textId="77777777" w:rsidR="008B2D15" w:rsidRPr="002B141E" w:rsidRDefault="008B2D15" w:rsidP="008B2D15">
            <w:pPr>
              <w:pStyle w:val="BodyText"/>
              <w:ind w:right="509"/>
              <w:rPr>
                <w:rFonts w:ascii="Arial" w:hAnsi="Arial" w:cs="Arial"/>
                <w:lang w:val="en-GB"/>
              </w:rPr>
            </w:pPr>
            <w:r w:rsidRPr="002B141E">
              <w:rPr>
                <w:rFonts w:ascii="Arial" w:hAnsi="Arial" w:cs="Arial"/>
                <w:lang w:val="en-GB"/>
              </w:rPr>
              <w:t>The data also shows that the average stay</w:t>
            </w:r>
            <w:r w:rsidRPr="002B141E">
              <w:rPr>
                <w:rFonts w:ascii="Arial" w:hAnsi="Arial" w:cs="Arial"/>
                <w:spacing w:val="-1"/>
                <w:lang w:val="en-GB"/>
              </w:rPr>
              <w:t xml:space="preserve"> </w:t>
            </w:r>
            <w:r w:rsidRPr="002B141E">
              <w:rPr>
                <w:rFonts w:ascii="Arial" w:hAnsi="Arial" w:cs="Arial"/>
                <w:lang w:val="en-GB"/>
              </w:rPr>
              <w:t>in refuge accommodation increased by one third from 76 days to 100 days over the same period. If clients are staying in refuge longer this</w:t>
            </w:r>
            <w:r w:rsidRPr="002B141E">
              <w:rPr>
                <w:rFonts w:ascii="Arial" w:hAnsi="Arial" w:cs="Arial"/>
                <w:spacing w:val="-3"/>
                <w:lang w:val="en-GB"/>
              </w:rPr>
              <w:t xml:space="preserve"> </w:t>
            </w:r>
            <w:r w:rsidRPr="002B141E">
              <w:rPr>
                <w:rFonts w:ascii="Arial" w:hAnsi="Arial" w:cs="Arial"/>
                <w:lang w:val="en-GB"/>
              </w:rPr>
              <w:t>reduces</w:t>
            </w:r>
            <w:r w:rsidRPr="002B141E">
              <w:rPr>
                <w:rFonts w:ascii="Arial" w:hAnsi="Arial" w:cs="Arial"/>
                <w:spacing w:val="-3"/>
                <w:lang w:val="en-GB"/>
              </w:rPr>
              <w:t xml:space="preserve"> </w:t>
            </w:r>
            <w:r w:rsidRPr="002B141E">
              <w:rPr>
                <w:rFonts w:ascii="Arial" w:hAnsi="Arial" w:cs="Arial"/>
                <w:lang w:val="en-GB"/>
              </w:rPr>
              <w:t>the</w:t>
            </w:r>
            <w:r w:rsidRPr="002B141E">
              <w:rPr>
                <w:rFonts w:ascii="Arial" w:hAnsi="Arial" w:cs="Arial"/>
                <w:spacing w:val="-4"/>
                <w:lang w:val="en-GB"/>
              </w:rPr>
              <w:t xml:space="preserve"> </w:t>
            </w:r>
            <w:r w:rsidRPr="002B141E">
              <w:rPr>
                <w:rFonts w:ascii="Arial" w:hAnsi="Arial" w:cs="Arial"/>
                <w:lang w:val="en-GB"/>
              </w:rPr>
              <w:t>overall</w:t>
            </w:r>
            <w:r w:rsidRPr="002B141E">
              <w:rPr>
                <w:rFonts w:ascii="Arial" w:hAnsi="Arial" w:cs="Arial"/>
                <w:spacing w:val="-4"/>
                <w:lang w:val="en-GB"/>
              </w:rPr>
              <w:t xml:space="preserve"> </w:t>
            </w:r>
            <w:r w:rsidRPr="002B141E">
              <w:rPr>
                <w:rFonts w:ascii="Arial" w:hAnsi="Arial" w:cs="Arial"/>
                <w:lang w:val="en-GB"/>
              </w:rPr>
              <w:t>availability</w:t>
            </w:r>
            <w:r w:rsidRPr="002B141E">
              <w:rPr>
                <w:rFonts w:ascii="Arial" w:hAnsi="Arial" w:cs="Arial"/>
                <w:spacing w:val="-6"/>
                <w:lang w:val="en-GB"/>
              </w:rPr>
              <w:t xml:space="preserve"> </w:t>
            </w:r>
            <w:r w:rsidRPr="002B141E">
              <w:rPr>
                <w:rFonts w:ascii="Arial" w:hAnsi="Arial" w:cs="Arial"/>
                <w:lang w:val="en-GB"/>
              </w:rPr>
              <w:t>of</w:t>
            </w:r>
            <w:r w:rsidRPr="002B141E">
              <w:rPr>
                <w:rFonts w:ascii="Arial" w:hAnsi="Arial" w:cs="Arial"/>
                <w:spacing w:val="-3"/>
                <w:lang w:val="en-GB"/>
              </w:rPr>
              <w:t xml:space="preserve"> </w:t>
            </w:r>
            <w:r w:rsidRPr="002B141E">
              <w:rPr>
                <w:rFonts w:ascii="Arial" w:hAnsi="Arial" w:cs="Arial"/>
                <w:lang w:val="en-GB"/>
              </w:rPr>
              <w:t>accommodation</w:t>
            </w:r>
            <w:r w:rsidRPr="002B141E">
              <w:rPr>
                <w:rFonts w:ascii="Arial" w:hAnsi="Arial" w:cs="Arial"/>
                <w:spacing w:val="-4"/>
                <w:lang w:val="en-GB"/>
              </w:rPr>
              <w:t xml:space="preserve"> </w:t>
            </w:r>
            <w:r w:rsidRPr="002B141E">
              <w:rPr>
                <w:rFonts w:ascii="Arial" w:hAnsi="Arial" w:cs="Arial"/>
                <w:lang w:val="en-GB"/>
              </w:rPr>
              <w:t>at</w:t>
            </w:r>
            <w:r w:rsidRPr="002B141E">
              <w:rPr>
                <w:rFonts w:ascii="Arial" w:hAnsi="Arial" w:cs="Arial"/>
                <w:spacing w:val="-4"/>
                <w:lang w:val="en-GB"/>
              </w:rPr>
              <w:t xml:space="preserve"> </w:t>
            </w:r>
            <w:r w:rsidRPr="002B141E">
              <w:rPr>
                <w:rFonts w:ascii="Arial" w:hAnsi="Arial" w:cs="Arial"/>
                <w:lang w:val="en-GB"/>
              </w:rPr>
              <w:t>a</w:t>
            </w:r>
            <w:r w:rsidRPr="002B141E">
              <w:rPr>
                <w:rFonts w:ascii="Arial" w:hAnsi="Arial" w:cs="Arial"/>
                <w:spacing w:val="-5"/>
                <w:lang w:val="en-GB"/>
              </w:rPr>
              <w:t xml:space="preserve"> </w:t>
            </w:r>
            <w:r w:rsidRPr="002B141E">
              <w:rPr>
                <w:rFonts w:ascii="Arial" w:hAnsi="Arial" w:cs="Arial"/>
                <w:lang w:val="en-GB"/>
              </w:rPr>
              <w:t>time</w:t>
            </w:r>
            <w:r w:rsidRPr="002B141E">
              <w:rPr>
                <w:rFonts w:ascii="Arial" w:hAnsi="Arial" w:cs="Arial"/>
                <w:spacing w:val="-2"/>
                <w:lang w:val="en-GB"/>
              </w:rPr>
              <w:t xml:space="preserve"> </w:t>
            </w:r>
            <w:r w:rsidRPr="002B141E">
              <w:rPr>
                <w:rFonts w:ascii="Arial" w:hAnsi="Arial" w:cs="Arial"/>
                <w:lang w:val="en-GB"/>
              </w:rPr>
              <w:t>when</w:t>
            </w:r>
            <w:r w:rsidRPr="002B141E">
              <w:rPr>
                <w:rFonts w:ascii="Arial" w:hAnsi="Arial" w:cs="Arial"/>
                <w:spacing w:val="-4"/>
                <w:lang w:val="en-GB"/>
              </w:rPr>
              <w:t xml:space="preserve"> </w:t>
            </w:r>
            <w:r w:rsidRPr="002B141E">
              <w:rPr>
                <w:rFonts w:ascii="Arial" w:hAnsi="Arial" w:cs="Arial"/>
                <w:lang w:val="en-GB"/>
              </w:rPr>
              <w:t>demand</w:t>
            </w:r>
            <w:r w:rsidRPr="002B141E">
              <w:rPr>
                <w:rFonts w:ascii="Arial" w:hAnsi="Arial" w:cs="Arial"/>
                <w:spacing w:val="-2"/>
                <w:lang w:val="en-GB"/>
              </w:rPr>
              <w:t xml:space="preserve"> </w:t>
            </w:r>
            <w:r w:rsidRPr="002B141E">
              <w:rPr>
                <w:rFonts w:ascii="Arial" w:hAnsi="Arial" w:cs="Arial"/>
                <w:lang w:val="en-GB"/>
              </w:rPr>
              <w:t>is</w:t>
            </w:r>
            <w:r w:rsidRPr="002B141E">
              <w:rPr>
                <w:rFonts w:ascii="Arial" w:hAnsi="Arial" w:cs="Arial"/>
                <w:spacing w:val="-5"/>
                <w:lang w:val="en-GB"/>
              </w:rPr>
              <w:t xml:space="preserve"> </w:t>
            </w:r>
            <w:r w:rsidRPr="002B141E">
              <w:rPr>
                <w:rFonts w:ascii="Arial" w:hAnsi="Arial" w:cs="Arial"/>
                <w:lang w:val="en-GB"/>
              </w:rPr>
              <w:t>increasing.</w:t>
            </w:r>
          </w:p>
          <w:p w14:paraId="35DC9E8C" w14:textId="77777777" w:rsidR="008B2D15" w:rsidRPr="002B141E" w:rsidRDefault="008B2D15" w:rsidP="008B2D15">
            <w:pPr>
              <w:pStyle w:val="BodyText"/>
              <w:spacing w:before="49"/>
              <w:rPr>
                <w:rFonts w:ascii="Arial" w:hAnsi="Arial" w:cs="Arial"/>
                <w:lang w:val="en-GB"/>
              </w:rPr>
            </w:pPr>
          </w:p>
          <w:tbl>
            <w:tblPr>
              <w:tblW w:w="5540" w:type="dxa"/>
              <w:tblLook w:val="04A0" w:firstRow="1" w:lastRow="0" w:firstColumn="1" w:lastColumn="0" w:noHBand="0" w:noVBand="1"/>
            </w:tblPr>
            <w:tblGrid>
              <w:gridCol w:w="3544"/>
              <w:gridCol w:w="998"/>
              <w:gridCol w:w="998"/>
            </w:tblGrid>
            <w:tr w:rsidR="008B2D15" w:rsidRPr="002B141E" w14:paraId="295164C9" w14:textId="77777777" w:rsidTr="00E339C8">
              <w:trPr>
                <w:trHeight w:val="300"/>
              </w:trPr>
              <w:tc>
                <w:tcPr>
                  <w:tcW w:w="3740" w:type="dxa"/>
                  <w:tcBorders>
                    <w:top w:val="single" w:sz="8" w:space="0" w:color="000000"/>
                    <w:left w:val="single" w:sz="8" w:space="0" w:color="000000"/>
                    <w:bottom w:val="single" w:sz="8" w:space="0" w:color="000000"/>
                    <w:right w:val="single" w:sz="8" w:space="0" w:color="000000"/>
                  </w:tcBorders>
                  <w:shd w:val="clear" w:color="auto" w:fill="99CCFF"/>
                  <w:vAlign w:val="center"/>
                  <w:hideMark/>
                </w:tcPr>
                <w:p w14:paraId="6BBB275D" w14:textId="77777777" w:rsidR="008B2D15" w:rsidRPr="00CA0FF8" w:rsidRDefault="008B2D15" w:rsidP="008B2D15">
                  <w:pPr>
                    <w:jc w:val="center"/>
                    <w:rPr>
                      <w:rFonts w:ascii="Arial" w:hAnsi="Arial" w:cs="Arial"/>
                      <w:b/>
                      <w:bCs/>
                      <w:color w:val="000000"/>
                      <w:sz w:val="22"/>
                      <w:szCs w:val="22"/>
                      <w:lang w:eastAsia="en-GB"/>
                    </w:rPr>
                  </w:pPr>
                  <w:r w:rsidRPr="00CA0FF8">
                    <w:rPr>
                      <w:rFonts w:ascii="Arial" w:hAnsi="Arial" w:cs="Arial"/>
                      <w:b/>
                      <w:bCs/>
                      <w:color w:val="000000"/>
                      <w:spacing w:val="-2"/>
                      <w:sz w:val="22"/>
                      <w:szCs w:val="22"/>
                      <w:lang w:eastAsia="en-GB"/>
                    </w:rPr>
                    <w:t>% of referrals unable to accommodate</w:t>
                  </w:r>
                </w:p>
              </w:tc>
              <w:tc>
                <w:tcPr>
                  <w:tcW w:w="840" w:type="dxa"/>
                  <w:tcBorders>
                    <w:top w:val="single" w:sz="8" w:space="0" w:color="000000"/>
                    <w:left w:val="nil"/>
                    <w:bottom w:val="single" w:sz="8" w:space="0" w:color="000000"/>
                    <w:right w:val="single" w:sz="8" w:space="0" w:color="000000"/>
                  </w:tcBorders>
                  <w:shd w:val="clear" w:color="000000" w:fill="99CCFF"/>
                  <w:vAlign w:val="center"/>
                  <w:hideMark/>
                </w:tcPr>
                <w:p w14:paraId="05E21812" w14:textId="77777777" w:rsidR="008B2D15" w:rsidRPr="00CA0FF8" w:rsidRDefault="008B2D15" w:rsidP="008B2D15">
                  <w:pPr>
                    <w:jc w:val="center"/>
                    <w:rPr>
                      <w:rFonts w:ascii="Arial" w:hAnsi="Arial" w:cs="Arial"/>
                      <w:b/>
                      <w:bCs/>
                      <w:color w:val="000000"/>
                      <w:sz w:val="22"/>
                      <w:szCs w:val="22"/>
                      <w:lang w:eastAsia="en-GB"/>
                    </w:rPr>
                  </w:pPr>
                  <w:r w:rsidRPr="00CA0FF8">
                    <w:rPr>
                      <w:rFonts w:ascii="Arial" w:hAnsi="Arial" w:cs="Arial"/>
                      <w:b/>
                      <w:bCs/>
                      <w:color w:val="000000"/>
                      <w:spacing w:val="-2"/>
                      <w:sz w:val="22"/>
                      <w:szCs w:val="22"/>
                      <w:lang w:eastAsia="en-GB"/>
                    </w:rPr>
                    <w:t>2022/23</w:t>
                  </w:r>
                </w:p>
              </w:tc>
              <w:tc>
                <w:tcPr>
                  <w:tcW w:w="960" w:type="dxa"/>
                  <w:tcBorders>
                    <w:top w:val="single" w:sz="8" w:space="0" w:color="000000"/>
                    <w:left w:val="nil"/>
                    <w:bottom w:val="single" w:sz="8" w:space="0" w:color="000000"/>
                    <w:right w:val="single" w:sz="8" w:space="0" w:color="000000"/>
                  </w:tcBorders>
                  <w:shd w:val="clear" w:color="000000" w:fill="99CCFF"/>
                  <w:vAlign w:val="center"/>
                  <w:hideMark/>
                </w:tcPr>
                <w:p w14:paraId="4DC212A0" w14:textId="77777777" w:rsidR="008B2D15" w:rsidRPr="00CA0FF8" w:rsidRDefault="008B2D15" w:rsidP="008B2D15">
                  <w:pPr>
                    <w:jc w:val="center"/>
                    <w:rPr>
                      <w:rFonts w:ascii="Arial" w:hAnsi="Arial" w:cs="Arial"/>
                      <w:b/>
                      <w:bCs/>
                      <w:color w:val="000000"/>
                      <w:sz w:val="22"/>
                      <w:szCs w:val="22"/>
                      <w:lang w:eastAsia="en-GB"/>
                    </w:rPr>
                  </w:pPr>
                  <w:r w:rsidRPr="00CA0FF8">
                    <w:rPr>
                      <w:rFonts w:ascii="Arial" w:hAnsi="Arial" w:cs="Arial"/>
                      <w:b/>
                      <w:bCs/>
                      <w:color w:val="000000"/>
                      <w:spacing w:val="-2"/>
                      <w:sz w:val="22"/>
                      <w:szCs w:val="22"/>
                      <w:lang w:eastAsia="en-GB"/>
                    </w:rPr>
                    <w:t>2023/24</w:t>
                  </w:r>
                </w:p>
              </w:tc>
            </w:tr>
            <w:tr w:rsidR="008B2D15" w:rsidRPr="002B141E" w14:paraId="561CF501" w14:textId="77777777" w:rsidTr="00E339C8">
              <w:trPr>
                <w:trHeight w:val="300"/>
              </w:trPr>
              <w:tc>
                <w:tcPr>
                  <w:tcW w:w="3740" w:type="dxa"/>
                  <w:tcBorders>
                    <w:top w:val="nil"/>
                    <w:left w:val="single" w:sz="8" w:space="0" w:color="000000"/>
                    <w:bottom w:val="single" w:sz="8" w:space="0" w:color="000000"/>
                    <w:right w:val="single" w:sz="8" w:space="0" w:color="000000"/>
                  </w:tcBorders>
                  <w:shd w:val="clear" w:color="auto" w:fill="auto"/>
                  <w:vAlign w:val="center"/>
                  <w:hideMark/>
                </w:tcPr>
                <w:p w14:paraId="329432A3" w14:textId="77777777" w:rsidR="008B2D15" w:rsidRPr="00CA0FF8" w:rsidRDefault="008B2D15" w:rsidP="008B2D15">
                  <w:pPr>
                    <w:rPr>
                      <w:rFonts w:ascii="Arial" w:hAnsi="Arial" w:cs="Arial"/>
                      <w:color w:val="000000"/>
                      <w:sz w:val="22"/>
                      <w:szCs w:val="22"/>
                      <w:lang w:eastAsia="en-GB"/>
                    </w:rPr>
                  </w:pPr>
                  <w:r w:rsidRPr="00CA0FF8">
                    <w:rPr>
                      <w:rFonts w:ascii="Arial" w:hAnsi="Arial" w:cs="Arial"/>
                      <w:color w:val="000000"/>
                      <w:sz w:val="22"/>
                      <w:szCs w:val="22"/>
                      <w:lang w:eastAsia="en-GB"/>
                    </w:rPr>
                    <w:t>No Space</w:t>
                  </w:r>
                </w:p>
              </w:tc>
              <w:tc>
                <w:tcPr>
                  <w:tcW w:w="840" w:type="dxa"/>
                  <w:tcBorders>
                    <w:top w:val="nil"/>
                    <w:left w:val="nil"/>
                    <w:bottom w:val="single" w:sz="8" w:space="0" w:color="000000"/>
                    <w:right w:val="single" w:sz="8" w:space="0" w:color="000000"/>
                  </w:tcBorders>
                  <w:shd w:val="clear" w:color="auto" w:fill="auto"/>
                  <w:vAlign w:val="center"/>
                  <w:hideMark/>
                </w:tcPr>
                <w:p w14:paraId="7A6752DB" w14:textId="77777777" w:rsidR="008B2D15" w:rsidRPr="00CA0FF8" w:rsidRDefault="008B2D15" w:rsidP="008B2D15">
                  <w:pPr>
                    <w:jc w:val="center"/>
                    <w:rPr>
                      <w:rFonts w:ascii="Arial" w:hAnsi="Arial" w:cs="Arial"/>
                      <w:color w:val="000000"/>
                      <w:sz w:val="22"/>
                      <w:szCs w:val="22"/>
                      <w:lang w:eastAsia="en-GB"/>
                    </w:rPr>
                  </w:pPr>
                  <w:r w:rsidRPr="00CA0FF8">
                    <w:rPr>
                      <w:rFonts w:ascii="Arial" w:hAnsi="Arial" w:cs="Arial"/>
                      <w:color w:val="000000"/>
                      <w:sz w:val="22"/>
                      <w:szCs w:val="22"/>
                      <w:lang w:eastAsia="en-GB"/>
                    </w:rPr>
                    <w:t>86.7</w:t>
                  </w:r>
                </w:p>
              </w:tc>
              <w:tc>
                <w:tcPr>
                  <w:tcW w:w="960" w:type="dxa"/>
                  <w:tcBorders>
                    <w:top w:val="nil"/>
                    <w:left w:val="nil"/>
                    <w:bottom w:val="single" w:sz="8" w:space="0" w:color="000000"/>
                    <w:right w:val="single" w:sz="8" w:space="0" w:color="000000"/>
                  </w:tcBorders>
                  <w:shd w:val="clear" w:color="auto" w:fill="auto"/>
                  <w:vAlign w:val="center"/>
                  <w:hideMark/>
                </w:tcPr>
                <w:p w14:paraId="68E28BE0" w14:textId="77777777" w:rsidR="008B2D15" w:rsidRPr="00CA0FF8" w:rsidRDefault="008B2D15" w:rsidP="008B2D15">
                  <w:pPr>
                    <w:jc w:val="center"/>
                    <w:rPr>
                      <w:rFonts w:ascii="Arial" w:hAnsi="Arial" w:cs="Arial"/>
                      <w:color w:val="000000"/>
                      <w:sz w:val="22"/>
                      <w:szCs w:val="22"/>
                      <w:lang w:eastAsia="en-GB"/>
                    </w:rPr>
                  </w:pPr>
                  <w:r w:rsidRPr="00CA0FF8">
                    <w:rPr>
                      <w:rFonts w:ascii="Arial" w:hAnsi="Arial" w:cs="Arial"/>
                      <w:color w:val="000000"/>
                      <w:sz w:val="22"/>
                      <w:szCs w:val="22"/>
                      <w:lang w:eastAsia="en-GB"/>
                    </w:rPr>
                    <w:t>81.9</w:t>
                  </w:r>
                </w:p>
              </w:tc>
            </w:tr>
            <w:tr w:rsidR="008B2D15" w:rsidRPr="002B141E" w14:paraId="5504CBBC" w14:textId="77777777" w:rsidTr="00E339C8">
              <w:trPr>
                <w:trHeight w:val="300"/>
              </w:trPr>
              <w:tc>
                <w:tcPr>
                  <w:tcW w:w="3740" w:type="dxa"/>
                  <w:tcBorders>
                    <w:top w:val="nil"/>
                    <w:left w:val="single" w:sz="8" w:space="0" w:color="000000"/>
                    <w:bottom w:val="single" w:sz="8" w:space="0" w:color="000000"/>
                    <w:right w:val="single" w:sz="8" w:space="0" w:color="000000"/>
                  </w:tcBorders>
                  <w:shd w:val="clear" w:color="auto" w:fill="auto"/>
                  <w:vAlign w:val="center"/>
                  <w:hideMark/>
                </w:tcPr>
                <w:p w14:paraId="2FEFFF08" w14:textId="77777777" w:rsidR="008B2D15" w:rsidRPr="00CA0FF8" w:rsidRDefault="008B2D15" w:rsidP="008B2D15">
                  <w:pPr>
                    <w:rPr>
                      <w:rFonts w:ascii="Arial" w:hAnsi="Arial" w:cs="Arial"/>
                      <w:color w:val="000000"/>
                      <w:sz w:val="22"/>
                      <w:szCs w:val="22"/>
                      <w:lang w:eastAsia="en-GB"/>
                    </w:rPr>
                  </w:pPr>
                  <w:r w:rsidRPr="00CA0FF8">
                    <w:rPr>
                      <w:rFonts w:ascii="Arial" w:hAnsi="Arial" w:cs="Arial"/>
                      <w:color w:val="000000"/>
                      <w:sz w:val="22"/>
                      <w:szCs w:val="22"/>
                      <w:lang w:eastAsia="en-GB"/>
                    </w:rPr>
                    <w:t>Room not big enough</w:t>
                  </w:r>
                </w:p>
              </w:tc>
              <w:tc>
                <w:tcPr>
                  <w:tcW w:w="840" w:type="dxa"/>
                  <w:tcBorders>
                    <w:top w:val="nil"/>
                    <w:left w:val="nil"/>
                    <w:bottom w:val="single" w:sz="8" w:space="0" w:color="000000"/>
                    <w:right w:val="single" w:sz="8" w:space="0" w:color="000000"/>
                  </w:tcBorders>
                  <w:shd w:val="clear" w:color="auto" w:fill="auto"/>
                  <w:vAlign w:val="center"/>
                  <w:hideMark/>
                </w:tcPr>
                <w:p w14:paraId="25179D51" w14:textId="77777777" w:rsidR="008B2D15" w:rsidRPr="00CA0FF8" w:rsidRDefault="008B2D15" w:rsidP="008B2D15">
                  <w:pPr>
                    <w:jc w:val="center"/>
                    <w:rPr>
                      <w:rFonts w:ascii="Arial" w:hAnsi="Arial" w:cs="Arial"/>
                      <w:color w:val="000000"/>
                      <w:sz w:val="22"/>
                      <w:szCs w:val="22"/>
                      <w:lang w:eastAsia="en-GB"/>
                    </w:rPr>
                  </w:pPr>
                  <w:r w:rsidRPr="00CA0FF8">
                    <w:rPr>
                      <w:rFonts w:ascii="Arial" w:hAnsi="Arial" w:cs="Arial"/>
                      <w:color w:val="000000"/>
                      <w:sz w:val="22"/>
                      <w:szCs w:val="22"/>
                      <w:lang w:eastAsia="en-GB"/>
                    </w:rPr>
                    <w:t>0.6</w:t>
                  </w:r>
                </w:p>
              </w:tc>
              <w:tc>
                <w:tcPr>
                  <w:tcW w:w="960" w:type="dxa"/>
                  <w:tcBorders>
                    <w:top w:val="nil"/>
                    <w:left w:val="nil"/>
                    <w:bottom w:val="single" w:sz="8" w:space="0" w:color="000000"/>
                    <w:right w:val="single" w:sz="8" w:space="0" w:color="000000"/>
                  </w:tcBorders>
                  <w:shd w:val="clear" w:color="auto" w:fill="auto"/>
                  <w:vAlign w:val="center"/>
                  <w:hideMark/>
                </w:tcPr>
                <w:p w14:paraId="15FAE3E0" w14:textId="77777777" w:rsidR="008B2D15" w:rsidRPr="00CA0FF8" w:rsidRDefault="008B2D15" w:rsidP="008B2D15">
                  <w:pPr>
                    <w:jc w:val="center"/>
                    <w:rPr>
                      <w:rFonts w:ascii="Arial" w:hAnsi="Arial" w:cs="Arial"/>
                      <w:color w:val="000000"/>
                      <w:sz w:val="22"/>
                      <w:szCs w:val="22"/>
                      <w:lang w:eastAsia="en-GB"/>
                    </w:rPr>
                  </w:pPr>
                  <w:r w:rsidRPr="00CA0FF8">
                    <w:rPr>
                      <w:rFonts w:ascii="Arial" w:hAnsi="Arial" w:cs="Arial"/>
                      <w:color w:val="000000"/>
                      <w:sz w:val="22"/>
                      <w:szCs w:val="22"/>
                      <w:lang w:eastAsia="en-GB"/>
                    </w:rPr>
                    <w:t>0.8</w:t>
                  </w:r>
                </w:p>
              </w:tc>
            </w:tr>
            <w:tr w:rsidR="008B2D15" w:rsidRPr="002B141E" w14:paraId="4638BBE7" w14:textId="77777777" w:rsidTr="00E339C8">
              <w:trPr>
                <w:trHeight w:val="300"/>
              </w:trPr>
              <w:tc>
                <w:tcPr>
                  <w:tcW w:w="3740" w:type="dxa"/>
                  <w:tcBorders>
                    <w:top w:val="nil"/>
                    <w:left w:val="single" w:sz="8" w:space="0" w:color="000000"/>
                    <w:bottom w:val="single" w:sz="8" w:space="0" w:color="000000"/>
                    <w:right w:val="single" w:sz="8" w:space="0" w:color="000000"/>
                  </w:tcBorders>
                  <w:shd w:val="clear" w:color="auto" w:fill="auto"/>
                  <w:vAlign w:val="center"/>
                  <w:hideMark/>
                </w:tcPr>
                <w:p w14:paraId="3408D073" w14:textId="77777777" w:rsidR="008B2D15" w:rsidRPr="00CA0FF8" w:rsidRDefault="008B2D15" w:rsidP="008B2D15">
                  <w:pPr>
                    <w:rPr>
                      <w:rFonts w:ascii="Arial" w:hAnsi="Arial" w:cs="Arial"/>
                      <w:color w:val="000000"/>
                      <w:sz w:val="22"/>
                      <w:szCs w:val="22"/>
                      <w:lang w:eastAsia="en-GB"/>
                    </w:rPr>
                  </w:pPr>
                  <w:r w:rsidRPr="00CA0FF8">
                    <w:rPr>
                      <w:rFonts w:ascii="Arial" w:hAnsi="Arial" w:cs="Arial"/>
                      <w:color w:val="000000"/>
                      <w:sz w:val="22"/>
                      <w:szCs w:val="22"/>
                      <w:lang w:eastAsia="en-GB"/>
                    </w:rPr>
                    <w:t>Complex Needs</w:t>
                  </w:r>
                </w:p>
              </w:tc>
              <w:tc>
                <w:tcPr>
                  <w:tcW w:w="840" w:type="dxa"/>
                  <w:tcBorders>
                    <w:top w:val="nil"/>
                    <w:left w:val="nil"/>
                    <w:bottom w:val="single" w:sz="8" w:space="0" w:color="000000"/>
                    <w:right w:val="single" w:sz="8" w:space="0" w:color="000000"/>
                  </w:tcBorders>
                  <w:shd w:val="clear" w:color="auto" w:fill="auto"/>
                  <w:vAlign w:val="center"/>
                  <w:hideMark/>
                </w:tcPr>
                <w:p w14:paraId="5131ADDC" w14:textId="77777777" w:rsidR="008B2D15" w:rsidRPr="00CA0FF8" w:rsidRDefault="008B2D15" w:rsidP="008B2D15">
                  <w:pPr>
                    <w:jc w:val="center"/>
                    <w:rPr>
                      <w:rFonts w:ascii="Arial" w:hAnsi="Arial" w:cs="Arial"/>
                      <w:color w:val="000000"/>
                      <w:sz w:val="22"/>
                      <w:szCs w:val="22"/>
                      <w:lang w:eastAsia="en-GB"/>
                    </w:rPr>
                  </w:pPr>
                  <w:r w:rsidRPr="00CA0FF8">
                    <w:rPr>
                      <w:rFonts w:ascii="Arial" w:hAnsi="Arial" w:cs="Arial"/>
                      <w:color w:val="000000"/>
                      <w:sz w:val="22"/>
                      <w:szCs w:val="22"/>
                      <w:lang w:eastAsia="en-GB"/>
                    </w:rPr>
                    <w:t>4.2</w:t>
                  </w:r>
                </w:p>
              </w:tc>
              <w:tc>
                <w:tcPr>
                  <w:tcW w:w="960" w:type="dxa"/>
                  <w:tcBorders>
                    <w:top w:val="nil"/>
                    <w:left w:val="nil"/>
                    <w:bottom w:val="single" w:sz="8" w:space="0" w:color="000000"/>
                    <w:right w:val="single" w:sz="8" w:space="0" w:color="000000"/>
                  </w:tcBorders>
                  <w:shd w:val="clear" w:color="auto" w:fill="auto"/>
                  <w:vAlign w:val="center"/>
                  <w:hideMark/>
                </w:tcPr>
                <w:p w14:paraId="79E7A1D7" w14:textId="77777777" w:rsidR="008B2D15" w:rsidRPr="00CA0FF8" w:rsidRDefault="008B2D15" w:rsidP="008B2D15">
                  <w:pPr>
                    <w:jc w:val="center"/>
                    <w:rPr>
                      <w:rFonts w:ascii="Arial" w:hAnsi="Arial" w:cs="Arial"/>
                      <w:color w:val="000000"/>
                      <w:sz w:val="22"/>
                      <w:szCs w:val="22"/>
                      <w:lang w:eastAsia="en-GB"/>
                    </w:rPr>
                  </w:pPr>
                  <w:r w:rsidRPr="00CA0FF8">
                    <w:rPr>
                      <w:rFonts w:ascii="Arial" w:hAnsi="Arial" w:cs="Arial"/>
                      <w:color w:val="000000"/>
                      <w:sz w:val="22"/>
                      <w:szCs w:val="22"/>
                      <w:lang w:eastAsia="en-GB"/>
                    </w:rPr>
                    <w:t>9.8</w:t>
                  </w:r>
                </w:p>
              </w:tc>
            </w:tr>
            <w:tr w:rsidR="008B2D15" w:rsidRPr="002B141E" w14:paraId="498975DE" w14:textId="77777777" w:rsidTr="00E339C8">
              <w:trPr>
                <w:trHeight w:val="300"/>
              </w:trPr>
              <w:tc>
                <w:tcPr>
                  <w:tcW w:w="3740" w:type="dxa"/>
                  <w:tcBorders>
                    <w:top w:val="nil"/>
                    <w:left w:val="single" w:sz="8" w:space="0" w:color="000000"/>
                    <w:bottom w:val="single" w:sz="8" w:space="0" w:color="000000"/>
                    <w:right w:val="single" w:sz="8" w:space="0" w:color="000000"/>
                  </w:tcBorders>
                  <w:shd w:val="clear" w:color="auto" w:fill="auto"/>
                  <w:vAlign w:val="center"/>
                  <w:hideMark/>
                </w:tcPr>
                <w:p w14:paraId="098D5E12" w14:textId="77777777" w:rsidR="008B2D15" w:rsidRPr="00CA0FF8" w:rsidRDefault="008B2D15" w:rsidP="008B2D15">
                  <w:pPr>
                    <w:rPr>
                      <w:rFonts w:ascii="Arial" w:hAnsi="Arial" w:cs="Arial"/>
                      <w:color w:val="000000"/>
                      <w:sz w:val="22"/>
                      <w:szCs w:val="22"/>
                      <w:lang w:eastAsia="en-GB"/>
                    </w:rPr>
                  </w:pPr>
                  <w:r w:rsidRPr="00CA0FF8">
                    <w:rPr>
                      <w:rFonts w:ascii="Arial" w:hAnsi="Arial" w:cs="Arial"/>
                      <w:color w:val="000000"/>
                      <w:sz w:val="22"/>
                      <w:szCs w:val="22"/>
                      <w:lang w:eastAsia="en-GB"/>
                    </w:rPr>
                    <w:t>No recourse</w:t>
                  </w:r>
                </w:p>
              </w:tc>
              <w:tc>
                <w:tcPr>
                  <w:tcW w:w="840" w:type="dxa"/>
                  <w:tcBorders>
                    <w:top w:val="nil"/>
                    <w:left w:val="nil"/>
                    <w:bottom w:val="single" w:sz="8" w:space="0" w:color="000000"/>
                    <w:right w:val="single" w:sz="8" w:space="0" w:color="000000"/>
                  </w:tcBorders>
                  <w:shd w:val="clear" w:color="auto" w:fill="auto"/>
                  <w:vAlign w:val="center"/>
                  <w:hideMark/>
                </w:tcPr>
                <w:p w14:paraId="0F5E8127" w14:textId="77777777" w:rsidR="008B2D15" w:rsidRPr="00CA0FF8" w:rsidRDefault="008B2D15" w:rsidP="008B2D15">
                  <w:pPr>
                    <w:jc w:val="center"/>
                    <w:rPr>
                      <w:rFonts w:ascii="Arial" w:hAnsi="Arial" w:cs="Arial"/>
                      <w:color w:val="000000"/>
                      <w:sz w:val="22"/>
                      <w:szCs w:val="22"/>
                      <w:lang w:eastAsia="en-GB"/>
                    </w:rPr>
                  </w:pPr>
                  <w:r w:rsidRPr="00CA0FF8">
                    <w:rPr>
                      <w:rFonts w:ascii="Arial" w:hAnsi="Arial" w:cs="Arial"/>
                      <w:color w:val="000000"/>
                      <w:sz w:val="22"/>
                      <w:szCs w:val="22"/>
                      <w:lang w:eastAsia="en-GB"/>
                    </w:rPr>
                    <w:t>0.0</w:t>
                  </w:r>
                </w:p>
              </w:tc>
              <w:tc>
                <w:tcPr>
                  <w:tcW w:w="960" w:type="dxa"/>
                  <w:tcBorders>
                    <w:top w:val="nil"/>
                    <w:left w:val="nil"/>
                    <w:bottom w:val="single" w:sz="8" w:space="0" w:color="000000"/>
                    <w:right w:val="single" w:sz="8" w:space="0" w:color="000000"/>
                  </w:tcBorders>
                  <w:shd w:val="clear" w:color="auto" w:fill="auto"/>
                  <w:vAlign w:val="center"/>
                  <w:hideMark/>
                </w:tcPr>
                <w:p w14:paraId="378D79E1" w14:textId="77777777" w:rsidR="008B2D15" w:rsidRPr="00CA0FF8" w:rsidRDefault="008B2D15" w:rsidP="008B2D15">
                  <w:pPr>
                    <w:jc w:val="center"/>
                    <w:rPr>
                      <w:rFonts w:ascii="Arial" w:hAnsi="Arial" w:cs="Arial"/>
                      <w:color w:val="000000"/>
                      <w:sz w:val="22"/>
                      <w:szCs w:val="22"/>
                      <w:lang w:eastAsia="en-GB"/>
                    </w:rPr>
                  </w:pPr>
                  <w:r w:rsidRPr="00CA0FF8">
                    <w:rPr>
                      <w:rFonts w:ascii="Arial" w:hAnsi="Arial" w:cs="Arial"/>
                      <w:color w:val="000000"/>
                      <w:sz w:val="22"/>
                      <w:szCs w:val="22"/>
                      <w:lang w:eastAsia="en-GB"/>
                    </w:rPr>
                    <w:t>0.0</w:t>
                  </w:r>
                </w:p>
              </w:tc>
            </w:tr>
            <w:tr w:rsidR="008B2D15" w:rsidRPr="002B141E" w14:paraId="35251E3E" w14:textId="77777777" w:rsidTr="00E339C8">
              <w:trPr>
                <w:trHeight w:val="300"/>
              </w:trPr>
              <w:tc>
                <w:tcPr>
                  <w:tcW w:w="3740" w:type="dxa"/>
                  <w:tcBorders>
                    <w:top w:val="nil"/>
                    <w:left w:val="single" w:sz="8" w:space="0" w:color="000000"/>
                    <w:bottom w:val="single" w:sz="8" w:space="0" w:color="000000"/>
                    <w:right w:val="single" w:sz="8" w:space="0" w:color="000000"/>
                  </w:tcBorders>
                  <w:shd w:val="clear" w:color="auto" w:fill="auto"/>
                  <w:vAlign w:val="center"/>
                  <w:hideMark/>
                </w:tcPr>
                <w:p w14:paraId="397BAA47" w14:textId="77777777" w:rsidR="008B2D15" w:rsidRPr="00CA0FF8" w:rsidRDefault="008B2D15" w:rsidP="008B2D15">
                  <w:pPr>
                    <w:rPr>
                      <w:rFonts w:ascii="Arial" w:hAnsi="Arial" w:cs="Arial"/>
                      <w:color w:val="000000"/>
                      <w:sz w:val="22"/>
                      <w:szCs w:val="22"/>
                      <w:lang w:eastAsia="en-GB"/>
                    </w:rPr>
                  </w:pPr>
                  <w:r w:rsidRPr="00CA0FF8">
                    <w:rPr>
                      <w:rFonts w:ascii="Arial" w:hAnsi="Arial" w:cs="Arial"/>
                      <w:color w:val="000000"/>
                      <w:spacing w:val="-2"/>
                      <w:sz w:val="22"/>
                      <w:szCs w:val="22"/>
                      <w:lang w:eastAsia="en-GB"/>
                    </w:rPr>
                    <w:t>Other</w:t>
                  </w:r>
                </w:p>
              </w:tc>
              <w:tc>
                <w:tcPr>
                  <w:tcW w:w="840" w:type="dxa"/>
                  <w:tcBorders>
                    <w:top w:val="nil"/>
                    <w:left w:val="nil"/>
                    <w:bottom w:val="single" w:sz="8" w:space="0" w:color="000000"/>
                    <w:right w:val="single" w:sz="8" w:space="0" w:color="000000"/>
                  </w:tcBorders>
                  <w:shd w:val="clear" w:color="auto" w:fill="auto"/>
                  <w:vAlign w:val="center"/>
                  <w:hideMark/>
                </w:tcPr>
                <w:p w14:paraId="58403D75" w14:textId="77777777" w:rsidR="008B2D15" w:rsidRPr="00CA0FF8" w:rsidRDefault="008B2D15" w:rsidP="008B2D15">
                  <w:pPr>
                    <w:jc w:val="center"/>
                    <w:rPr>
                      <w:rFonts w:ascii="Arial" w:hAnsi="Arial" w:cs="Arial"/>
                      <w:color w:val="000000"/>
                      <w:sz w:val="22"/>
                      <w:szCs w:val="22"/>
                      <w:lang w:eastAsia="en-GB"/>
                    </w:rPr>
                  </w:pPr>
                  <w:r w:rsidRPr="00CA0FF8">
                    <w:rPr>
                      <w:rFonts w:ascii="Arial" w:hAnsi="Arial" w:cs="Arial"/>
                      <w:color w:val="000000"/>
                      <w:sz w:val="22"/>
                      <w:szCs w:val="22"/>
                      <w:lang w:eastAsia="en-GB"/>
                    </w:rPr>
                    <w:t>8.5</w:t>
                  </w:r>
                </w:p>
              </w:tc>
              <w:tc>
                <w:tcPr>
                  <w:tcW w:w="960" w:type="dxa"/>
                  <w:tcBorders>
                    <w:top w:val="nil"/>
                    <w:left w:val="nil"/>
                    <w:bottom w:val="single" w:sz="8" w:space="0" w:color="000000"/>
                    <w:right w:val="single" w:sz="8" w:space="0" w:color="000000"/>
                  </w:tcBorders>
                  <w:shd w:val="clear" w:color="auto" w:fill="auto"/>
                  <w:vAlign w:val="center"/>
                  <w:hideMark/>
                </w:tcPr>
                <w:p w14:paraId="33829F46" w14:textId="77777777" w:rsidR="008B2D15" w:rsidRPr="00CA0FF8" w:rsidRDefault="008B2D15" w:rsidP="008B2D15">
                  <w:pPr>
                    <w:jc w:val="center"/>
                    <w:rPr>
                      <w:rFonts w:ascii="Arial" w:hAnsi="Arial" w:cs="Arial"/>
                      <w:color w:val="000000"/>
                      <w:sz w:val="22"/>
                      <w:szCs w:val="22"/>
                      <w:lang w:eastAsia="en-GB"/>
                    </w:rPr>
                  </w:pPr>
                  <w:r w:rsidRPr="00CA0FF8">
                    <w:rPr>
                      <w:rFonts w:ascii="Arial" w:hAnsi="Arial" w:cs="Arial"/>
                      <w:color w:val="000000"/>
                      <w:sz w:val="22"/>
                      <w:szCs w:val="22"/>
                      <w:lang w:eastAsia="en-GB"/>
                    </w:rPr>
                    <w:t>7.5</w:t>
                  </w:r>
                </w:p>
              </w:tc>
            </w:tr>
            <w:tr w:rsidR="008B2D15" w:rsidRPr="002B141E" w14:paraId="33A2DA54" w14:textId="77777777" w:rsidTr="00E339C8">
              <w:trPr>
                <w:trHeight w:val="300"/>
              </w:trPr>
              <w:tc>
                <w:tcPr>
                  <w:tcW w:w="3740" w:type="dxa"/>
                  <w:tcBorders>
                    <w:top w:val="nil"/>
                    <w:left w:val="single" w:sz="8" w:space="0" w:color="000000"/>
                    <w:bottom w:val="single" w:sz="8" w:space="0" w:color="000000"/>
                    <w:right w:val="single" w:sz="8" w:space="0" w:color="000000"/>
                  </w:tcBorders>
                  <w:shd w:val="clear" w:color="auto" w:fill="auto"/>
                  <w:vAlign w:val="center"/>
                  <w:hideMark/>
                </w:tcPr>
                <w:p w14:paraId="6C05F3E2" w14:textId="77777777" w:rsidR="008B2D15" w:rsidRPr="00CA0FF8" w:rsidRDefault="008B2D15" w:rsidP="008B2D15">
                  <w:pPr>
                    <w:rPr>
                      <w:rFonts w:ascii="Arial" w:hAnsi="Arial" w:cs="Arial"/>
                      <w:b/>
                      <w:bCs/>
                      <w:color w:val="000000"/>
                      <w:sz w:val="22"/>
                      <w:szCs w:val="22"/>
                      <w:lang w:eastAsia="en-GB"/>
                    </w:rPr>
                  </w:pPr>
                  <w:r w:rsidRPr="00CA0FF8">
                    <w:rPr>
                      <w:rFonts w:ascii="Arial" w:hAnsi="Arial" w:cs="Arial"/>
                      <w:b/>
                      <w:bCs/>
                      <w:color w:val="000000"/>
                      <w:spacing w:val="-2"/>
                      <w:sz w:val="22"/>
                      <w:szCs w:val="22"/>
                      <w:lang w:eastAsia="en-GB"/>
                    </w:rPr>
                    <w:t>Total</w:t>
                  </w:r>
                </w:p>
              </w:tc>
              <w:tc>
                <w:tcPr>
                  <w:tcW w:w="840" w:type="dxa"/>
                  <w:tcBorders>
                    <w:top w:val="nil"/>
                    <w:left w:val="nil"/>
                    <w:bottom w:val="single" w:sz="8" w:space="0" w:color="000000"/>
                    <w:right w:val="single" w:sz="8" w:space="0" w:color="000000"/>
                  </w:tcBorders>
                  <w:shd w:val="clear" w:color="auto" w:fill="auto"/>
                  <w:vAlign w:val="center"/>
                  <w:hideMark/>
                </w:tcPr>
                <w:p w14:paraId="3B6A0A41" w14:textId="77777777" w:rsidR="008B2D15" w:rsidRPr="00CA0FF8" w:rsidRDefault="008B2D15" w:rsidP="008B2D15">
                  <w:pPr>
                    <w:jc w:val="center"/>
                    <w:rPr>
                      <w:rFonts w:ascii="Arial" w:hAnsi="Arial" w:cs="Arial"/>
                      <w:color w:val="000000"/>
                      <w:sz w:val="22"/>
                      <w:szCs w:val="22"/>
                      <w:lang w:eastAsia="en-GB"/>
                    </w:rPr>
                  </w:pPr>
                  <w:r w:rsidRPr="00CA0FF8">
                    <w:rPr>
                      <w:rFonts w:ascii="Arial" w:hAnsi="Arial" w:cs="Arial"/>
                      <w:color w:val="000000"/>
                      <w:spacing w:val="-5"/>
                      <w:sz w:val="22"/>
                      <w:szCs w:val="22"/>
                      <w:lang w:eastAsia="en-GB"/>
                    </w:rPr>
                    <w:t>100</w:t>
                  </w:r>
                </w:p>
              </w:tc>
              <w:tc>
                <w:tcPr>
                  <w:tcW w:w="960" w:type="dxa"/>
                  <w:tcBorders>
                    <w:top w:val="nil"/>
                    <w:left w:val="nil"/>
                    <w:bottom w:val="single" w:sz="8" w:space="0" w:color="000000"/>
                    <w:right w:val="single" w:sz="8" w:space="0" w:color="000000"/>
                  </w:tcBorders>
                  <w:shd w:val="clear" w:color="auto" w:fill="auto"/>
                  <w:vAlign w:val="center"/>
                  <w:hideMark/>
                </w:tcPr>
                <w:p w14:paraId="6E1841D7" w14:textId="77777777" w:rsidR="008B2D15" w:rsidRPr="00CA0FF8" w:rsidRDefault="008B2D15" w:rsidP="008B2D15">
                  <w:pPr>
                    <w:jc w:val="center"/>
                    <w:rPr>
                      <w:rFonts w:ascii="Arial" w:hAnsi="Arial" w:cs="Arial"/>
                      <w:color w:val="000000"/>
                      <w:sz w:val="22"/>
                      <w:szCs w:val="22"/>
                      <w:lang w:eastAsia="en-GB"/>
                    </w:rPr>
                  </w:pPr>
                  <w:r w:rsidRPr="00CA0FF8">
                    <w:rPr>
                      <w:rFonts w:ascii="Arial" w:hAnsi="Arial" w:cs="Arial"/>
                      <w:color w:val="000000"/>
                      <w:spacing w:val="-5"/>
                      <w:sz w:val="22"/>
                      <w:szCs w:val="22"/>
                      <w:lang w:eastAsia="en-GB"/>
                    </w:rPr>
                    <w:t>100</w:t>
                  </w:r>
                </w:p>
              </w:tc>
            </w:tr>
          </w:tbl>
          <w:p w14:paraId="099EA0DC" w14:textId="77777777" w:rsidR="008B2D15" w:rsidRPr="002B141E" w:rsidRDefault="008B2D15" w:rsidP="008B2D15">
            <w:pPr>
              <w:pStyle w:val="BodyText"/>
              <w:spacing w:before="2"/>
              <w:rPr>
                <w:rFonts w:ascii="Arial" w:hAnsi="Arial" w:cs="Arial"/>
                <w:lang w:val="en-GB"/>
              </w:rPr>
            </w:pPr>
          </w:p>
          <w:p w14:paraId="258DD152" w14:textId="77777777" w:rsidR="008B2D15" w:rsidRPr="002B141E" w:rsidRDefault="008B2D15" w:rsidP="008B2D15">
            <w:pPr>
              <w:pStyle w:val="BodyText"/>
              <w:ind w:right="456"/>
              <w:rPr>
                <w:rFonts w:ascii="Arial" w:hAnsi="Arial" w:cs="Arial"/>
                <w:b/>
                <w:bCs/>
                <w:lang w:val="en-GB"/>
              </w:rPr>
            </w:pPr>
            <w:r w:rsidRPr="002B141E">
              <w:rPr>
                <w:rFonts w:ascii="Arial" w:hAnsi="Arial" w:cs="Arial"/>
                <w:b/>
                <w:bCs/>
                <w:lang w:val="en-GB"/>
              </w:rPr>
              <w:t>Complex Needs</w:t>
            </w:r>
          </w:p>
          <w:p w14:paraId="4CA3EF82" w14:textId="77777777" w:rsidR="008B2D15" w:rsidRPr="002B141E" w:rsidRDefault="008B2D15" w:rsidP="008B2D15">
            <w:pPr>
              <w:pStyle w:val="BodyText"/>
              <w:ind w:right="456"/>
              <w:rPr>
                <w:rFonts w:ascii="Arial" w:hAnsi="Arial" w:cs="Arial"/>
                <w:lang w:val="en-GB"/>
              </w:rPr>
            </w:pPr>
            <w:r w:rsidRPr="002B141E">
              <w:rPr>
                <w:rFonts w:ascii="Arial" w:hAnsi="Arial" w:cs="Arial"/>
                <w:lang w:val="en-GB"/>
              </w:rPr>
              <w:t>The</w:t>
            </w:r>
            <w:r w:rsidRPr="002B141E">
              <w:rPr>
                <w:rFonts w:ascii="Arial" w:hAnsi="Arial" w:cs="Arial"/>
                <w:spacing w:val="-4"/>
                <w:lang w:val="en-GB"/>
              </w:rPr>
              <w:t xml:space="preserve"> </w:t>
            </w:r>
            <w:r w:rsidRPr="002B141E">
              <w:rPr>
                <w:rFonts w:ascii="Arial" w:hAnsi="Arial" w:cs="Arial"/>
                <w:lang w:val="en-GB"/>
              </w:rPr>
              <w:t>data</w:t>
            </w:r>
            <w:r w:rsidRPr="002B141E">
              <w:rPr>
                <w:rFonts w:ascii="Arial" w:hAnsi="Arial" w:cs="Arial"/>
                <w:spacing w:val="-3"/>
                <w:lang w:val="en-GB"/>
              </w:rPr>
              <w:t xml:space="preserve"> </w:t>
            </w:r>
            <w:r w:rsidRPr="002B141E">
              <w:rPr>
                <w:rFonts w:ascii="Arial" w:hAnsi="Arial" w:cs="Arial"/>
                <w:lang w:val="en-GB"/>
              </w:rPr>
              <w:t>also</w:t>
            </w:r>
            <w:r w:rsidRPr="002B141E">
              <w:rPr>
                <w:rFonts w:ascii="Arial" w:hAnsi="Arial" w:cs="Arial"/>
                <w:spacing w:val="-5"/>
                <w:lang w:val="en-GB"/>
              </w:rPr>
              <w:t xml:space="preserve"> </w:t>
            </w:r>
            <w:r w:rsidRPr="002B141E">
              <w:rPr>
                <w:rFonts w:ascii="Arial" w:hAnsi="Arial" w:cs="Arial"/>
                <w:lang w:val="en-GB"/>
              </w:rPr>
              <w:t>shows</w:t>
            </w:r>
            <w:r w:rsidRPr="002B141E">
              <w:rPr>
                <w:rFonts w:ascii="Arial" w:hAnsi="Arial" w:cs="Arial"/>
                <w:spacing w:val="-4"/>
                <w:lang w:val="en-GB"/>
              </w:rPr>
              <w:t xml:space="preserve"> </w:t>
            </w:r>
            <w:r w:rsidRPr="002B141E">
              <w:rPr>
                <w:rFonts w:ascii="Arial" w:hAnsi="Arial" w:cs="Arial"/>
                <w:lang w:val="en-GB"/>
              </w:rPr>
              <w:t>that</w:t>
            </w:r>
            <w:r w:rsidRPr="002B141E">
              <w:rPr>
                <w:rFonts w:ascii="Arial" w:hAnsi="Arial" w:cs="Arial"/>
                <w:spacing w:val="-4"/>
                <w:lang w:val="en-GB"/>
              </w:rPr>
              <w:t xml:space="preserve"> </w:t>
            </w:r>
            <w:r w:rsidRPr="002B141E">
              <w:rPr>
                <w:rFonts w:ascii="Arial" w:hAnsi="Arial" w:cs="Arial"/>
                <w:lang w:val="en-GB"/>
              </w:rPr>
              <w:t>the</w:t>
            </w:r>
            <w:r w:rsidRPr="002B141E">
              <w:rPr>
                <w:rFonts w:ascii="Arial" w:hAnsi="Arial" w:cs="Arial"/>
                <w:spacing w:val="-2"/>
                <w:lang w:val="en-GB"/>
              </w:rPr>
              <w:t xml:space="preserve"> </w:t>
            </w:r>
            <w:r w:rsidRPr="002B141E">
              <w:rPr>
                <w:rFonts w:ascii="Arial" w:hAnsi="Arial" w:cs="Arial"/>
                <w:lang w:val="en-GB"/>
              </w:rPr>
              <w:t>proportion</w:t>
            </w:r>
            <w:r w:rsidRPr="002B141E">
              <w:rPr>
                <w:rFonts w:ascii="Arial" w:hAnsi="Arial" w:cs="Arial"/>
                <w:spacing w:val="-2"/>
                <w:lang w:val="en-GB"/>
              </w:rPr>
              <w:t xml:space="preserve"> </w:t>
            </w:r>
            <w:r w:rsidRPr="002B141E">
              <w:rPr>
                <w:rFonts w:ascii="Arial" w:hAnsi="Arial" w:cs="Arial"/>
                <w:lang w:val="en-GB"/>
              </w:rPr>
              <w:t>of</w:t>
            </w:r>
            <w:r w:rsidRPr="002B141E">
              <w:rPr>
                <w:rFonts w:ascii="Arial" w:hAnsi="Arial" w:cs="Arial"/>
                <w:spacing w:val="-2"/>
                <w:lang w:val="en-GB"/>
              </w:rPr>
              <w:t xml:space="preserve"> </w:t>
            </w:r>
            <w:r w:rsidRPr="002B141E">
              <w:rPr>
                <w:rFonts w:ascii="Arial" w:hAnsi="Arial" w:cs="Arial"/>
                <w:lang w:val="en-GB"/>
              </w:rPr>
              <w:t>referrals</w:t>
            </w:r>
            <w:r w:rsidRPr="002B141E">
              <w:rPr>
                <w:rFonts w:ascii="Arial" w:hAnsi="Arial" w:cs="Arial"/>
                <w:spacing w:val="-4"/>
                <w:lang w:val="en-GB"/>
              </w:rPr>
              <w:t xml:space="preserve"> </w:t>
            </w:r>
            <w:r w:rsidRPr="002B141E">
              <w:rPr>
                <w:rFonts w:ascii="Arial" w:hAnsi="Arial" w:cs="Arial"/>
                <w:lang w:val="en-GB"/>
              </w:rPr>
              <w:t>to</w:t>
            </w:r>
            <w:r w:rsidRPr="002B141E">
              <w:rPr>
                <w:rFonts w:ascii="Arial" w:hAnsi="Arial" w:cs="Arial"/>
                <w:spacing w:val="-2"/>
                <w:lang w:val="en-GB"/>
              </w:rPr>
              <w:t xml:space="preserve"> </w:t>
            </w:r>
            <w:r w:rsidRPr="002B141E">
              <w:rPr>
                <w:rFonts w:ascii="Arial" w:hAnsi="Arial" w:cs="Arial"/>
                <w:lang w:val="en-GB"/>
              </w:rPr>
              <w:t>refuge</w:t>
            </w:r>
            <w:r w:rsidRPr="002B141E">
              <w:rPr>
                <w:rFonts w:ascii="Arial" w:hAnsi="Arial" w:cs="Arial"/>
                <w:spacing w:val="-2"/>
                <w:lang w:val="en-GB"/>
              </w:rPr>
              <w:t xml:space="preserve"> </w:t>
            </w:r>
            <w:r w:rsidRPr="002B141E">
              <w:rPr>
                <w:rFonts w:ascii="Arial" w:hAnsi="Arial" w:cs="Arial"/>
                <w:lang w:val="en-GB"/>
              </w:rPr>
              <w:t>which</w:t>
            </w:r>
            <w:r w:rsidRPr="002B141E">
              <w:rPr>
                <w:rFonts w:ascii="Arial" w:hAnsi="Arial" w:cs="Arial"/>
                <w:spacing w:val="-4"/>
                <w:lang w:val="en-GB"/>
              </w:rPr>
              <w:t xml:space="preserve"> </w:t>
            </w:r>
            <w:r w:rsidRPr="002B141E">
              <w:rPr>
                <w:rFonts w:ascii="Arial" w:hAnsi="Arial" w:cs="Arial"/>
                <w:lang w:val="en-GB"/>
              </w:rPr>
              <w:t>were</w:t>
            </w:r>
            <w:r w:rsidRPr="002B141E">
              <w:rPr>
                <w:rFonts w:ascii="Arial" w:hAnsi="Arial" w:cs="Arial"/>
                <w:spacing w:val="-4"/>
                <w:lang w:val="en-GB"/>
              </w:rPr>
              <w:t xml:space="preserve"> </w:t>
            </w:r>
            <w:r w:rsidRPr="002B141E">
              <w:rPr>
                <w:rFonts w:ascii="Arial" w:hAnsi="Arial" w:cs="Arial"/>
                <w:lang w:val="en-GB"/>
              </w:rPr>
              <w:t>turned</w:t>
            </w:r>
            <w:r w:rsidRPr="002B141E">
              <w:rPr>
                <w:rFonts w:ascii="Arial" w:hAnsi="Arial" w:cs="Arial"/>
                <w:spacing w:val="-4"/>
                <w:lang w:val="en-GB"/>
              </w:rPr>
              <w:t xml:space="preserve"> </w:t>
            </w:r>
            <w:r w:rsidRPr="002B141E">
              <w:rPr>
                <w:rFonts w:ascii="Arial" w:hAnsi="Arial" w:cs="Arial"/>
                <w:lang w:val="en-GB"/>
              </w:rPr>
              <w:t>down</w:t>
            </w:r>
            <w:r w:rsidRPr="002B141E">
              <w:rPr>
                <w:rFonts w:ascii="Arial" w:hAnsi="Arial" w:cs="Arial"/>
                <w:spacing w:val="-5"/>
                <w:lang w:val="en-GB"/>
              </w:rPr>
              <w:t xml:space="preserve"> </w:t>
            </w:r>
            <w:r w:rsidRPr="002B141E">
              <w:rPr>
                <w:rFonts w:ascii="Arial" w:hAnsi="Arial" w:cs="Arial"/>
                <w:lang w:val="en-GB"/>
              </w:rPr>
              <w:t>due</w:t>
            </w:r>
            <w:r w:rsidRPr="002B141E">
              <w:rPr>
                <w:rFonts w:ascii="Arial" w:hAnsi="Arial" w:cs="Arial"/>
                <w:spacing w:val="-4"/>
                <w:lang w:val="en-GB"/>
              </w:rPr>
              <w:t xml:space="preserve"> </w:t>
            </w:r>
            <w:r w:rsidRPr="002B141E">
              <w:rPr>
                <w:rFonts w:ascii="Arial" w:hAnsi="Arial" w:cs="Arial"/>
                <w:lang w:val="en-GB"/>
              </w:rPr>
              <w:t xml:space="preserve">to the victims having complex needs that could not be accommodated more than doubled from 4.2% in 2022/23 to 9.8% in 2023/24, almost 1 in 10 of referrals in 2023/24. However, some clients with complex needs were accepted into refuge.  A lack of space fell from 86.7% in 2022/23 to 81.9 in 2023/24, which is still 4 in 5 occasions when a referral was unable to be accommodated. </w:t>
            </w:r>
          </w:p>
          <w:p w14:paraId="48283B52" w14:textId="77777777" w:rsidR="008B2D15" w:rsidRPr="002B141E" w:rsidRDefault="008B2D15" w:rsidP="008B2D15">
            <w:pPr>
              <w:pStyle w:val="BodyText"/>
              <w:ind w:left="120" w:right="456"/>
              <w:rPr>
                <w:rFonts w:ascii="Arial" w:hAnsi="Arial" w:cs="Arial"/>
                <w:lang w:val="en-GB"/>
              </w:rPr>
            </w:pPr>
          </w:p>
          <w:p w14:paraId="4A78A49C" w14:textId="77777777" w:rsidR="008B2D15" w:rsidRPr="002B141E" w:rsidRDefault="008B2D15" w:rsidP="008B2D15">
            <w:pPr>
              <w:pStyle w:val="BodyText"/>
              <w:ind w:right="456"/>
              <w:rPr>
                <w:rFonts w:ascii="Arial" w:hAnsi="Arial" w:cs="Arial"/>
                <w:lang w:val="en-GB"/>
              </w:rPr>
            </w:pPr>
            <w:r w:rsidRPr="002B141E">
              <w:rPr>
                <w:rFonts w:ascii="Arial" w:hAnsi="Arial" w:cs="Arial"/>
                <w:lang w:val="en-GB"/>
              </w:rPr>
              <w:t>The following table shows that in 2023/24 the proportion of clients accommodated with some degree of mental health or substance issues increased across the board on their 2022/23 levels.  The proportion of clients with drug misuse issues increased more than fourfold, from 9% to 40%, and alcohol misuse issues increased sevenfold, from 3% to 21%. Almost half of new clients accommodated in 2023/24 had mental health issues and 2 in 5 had co-occurring mental health and substance misuse issues.</w:t>
            </w:r>
          </w:p>
          <w:p w14:paraId="114FDD20" w14:textId="77777777" w:rsidR="008B2D15" w:rsidRPr="002B141E" w:rsidRDefault="008B2D15" w:rsidP="008B2D15">
            <w:pPr>
              <w:pStyle w:val="BodyText"/>
              <w:spacing w:before="50" w:after="1"/>
              <w:rPr>
                <w:rFonts w:ascii="Arial" w:hAnsi="Arial" w:cs="Arial"/>
                <w:lang w:val="en-G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1"/>
              <w:gridCol w:w="1559"/>
              <w:gridCol w:w="1511"/>
            </w:tblGrid>
            <w:tr w:rsidR="008B2D15" w:rsidRPr="00CA0FF8" w14:paraId="44F6A9AD" w14:textId="77777777" w:rsidTr="00E339C8">
              <w:trPr>
                <w:trHeight w:val="244"/>
              </w:trPr>
              <w:tc>
                <w:tcPr>
                  <w:tcW w:w="5951" w:type="dxa"/>
                  <w:shd w:val="clear" w:color="auto" w:fill="99CCFF"/>
                </w:tcPr>
                <w:p w14:paraId="3FE2D00B" w14:textId="77777777" w:rsidR="008B2D15" w:rsidRPr="00CA0FF8" w:rsidRDefault="008B2D15" w:rsidP="008B2D15">
                  <w:pPr>
                    <w:pStyle w:val="TableParagraph"/>
                    <w:spacing w:line="224" w:lineRule="exact"/>
                    <w:rPr>
                      <w:rFonts w:ascii="Arial" w:hAnsi="Arial" w:cs="Arial"/>
                      <w:b/>
                      <w:lang w:val="en-GB"/>
                    </w:rPr>
                  </w:pPr>
                  <w:r w:rsidRPr="00CA0FF8">
                    <w:rPr>
                      <w:rFonts w:ascii="Arial" w:hAnsi="Arial" w:cs="Arial"/>
                      <w:b/>
                      <w:lang w:val="en-GB"/>
                    </w:rPr>
                    <w:t>New</w:t>
                  </w:r>
                  <w:r w:rsidRPr="00CA0FF8">
                    <w:rPr>
                      <w:rFonts w:ascii="Arial" w:hAnsi="Arial" w:cs="Arial"/>
                      <w:b/>
                      <w:spacing w:val="-6"/>
                      <w:lang w:val="en-GB"/>
                    </w:rPr>
                    <w:t xml:space="preserve"> </w:t>
                  </w:r>
                  <w:r w:rsidRPr="00CA0FF8">
                    <w:rPr>
                      <w:rFonts w:ascii="Arial" w:hAnsi="Arial" w:cs="Arial"/>
                      <w:b/>
                      <w:lang w:val="en-GB"/>
                    </w:rPr>
                    <w:t>Clients</w:t>
                  </w:r>
                  <w:r w:rsidRPr="00CA0FF8">
                    <w:rPr>
                      <w:rFonts w:ascii="Arial" w:hAnsi="Arial" w:cs="Arial"/>
                      <w:b/>
                      <w:spacing w:val="-6"/>
                      <w:lang w:val="en-GB"/>
                    </w:rPr>
                    <w:t xml:space="preserve"> </w:t>
                  </w:r>
                  <w:r w:rsidRPr="00CA0FF8">
                    <w:rPr>
                      <w:rFonts w:ascii="Arial" w:hAnsi="Arial" w:cs="Arial"/>
                      <w:b/>
                      <w:spacing w:val="-2"/>
                      <w:lang w:val="en-GB"/>
                    </w:rPr>
                    <w:t>Accommodated</w:t>
                  </w:r>
                </w:p>
              </w:tc>
              <w:tc>
                <w:tcPr>
                  <w:tcW w:w="1559" w:type="dxa"/>
                  <w:shd w:val="clear" w:color="auto" w:fill="99CCFF"/>
                </w:tcPr>
                <w:p w14:paraId="7B541168" w14:textId="77777777" w:rsidR="008B2D15" w:rsidRPr="00CA0FF8" w:rsidRDefault="008B2D15" w:rsidP="008B2D15">
                  <w:pPr>
                    <w:pStyle w:val="TableParagraph"/>
                    <w:spacing w:line="224" w:lineRule="exact"/>
                    <w:ind w:left="15" w:right="9"/>
                    <w:jc w:val="center"/>
                    <w:rPr>
                      <w:rFonts w:ascii="Arial" w:hAnsi="Arial" w:cs="Arial"/>
                      <w:b/>
                      <w:lang w:val="en-GB"/>
                    </w:rPr>
                  </w:pPr>
                  <w:r w:rsidRPr="00CA0FF8">
                    <w:rPr>
                      <w:rFonts w:ascii="Arial" w:hAnsi="Arial" w:cs="Arial"/>
                      <w:b/>
                      <w:spacing w:val="-2"/>
                      <w:lang w:val="en-GB"/>
                    </w:rPr>
                    <w:t>2022/23</w:t>
                  </w:r>
                </w:p>
              </w:tc>
              <w:tc>
                <w:tcPr>
                  <w:tcW w:w="1511" w:type="dxa"/>
                  <w:shd w:val="clear" w:color="auto" w:fill="99CCFF"/>
                </w:tcPr>
                <w:p w14:paraId="632CB3B2" w14:textId="77777777" w:rsidR="008B2D15" w:rsidRPr="00CA0FF8" w:rsidRDefault="008B2D15" w:rsidP="008B2D15">
                  <w:pPr>
                    <w:pStyle w:val="TableParagraph"/>
                    <w:spacing w:line="224" w:lineRule="exact"/>
                    <w:ind w:left="8" w:right="9"/>
                    <w:jc w:val="center"/>
                    <w:rPr>
                      <w:rFonts w:ascii="Arial" w:hAnsi="Arial" w:cs="Arial"/>
                      <w:b/>
                      <w:lang w:val="en-GB"/>
                    </w:rPr>
                  </w:pPr>
                  <w:r w:rsidRPr="00CA0FF8">
                    <w:rPr>
                      <w:rFonts w:ascii="Arial" w:hAnsi="Arial" w:cs="Arial"/>
                      <w:b/>
                      <w:spacing w:val="-2"/>
                      <w:lang w:val="en-GB"/>
                    </w:rPr>
                    <w:t>2023/24</w:t>
                  </w:r>
                </w:p>
              </w:tc>
            </w:tr>
            <w:tr w:rsidR="008B2D15" w:rsidRPr="00CA0FF8" w14:paraId="65690EC1" w14:textId="77777777" w:rsidTr="00E339C8">
              <w:trPr>
                <w:trHeight w:val="242"/>
              </w:trPr>
              <w:tc>
                <w:tcPr>
                  <w:tcW w:w="5951" w:type="dxa"/>
                </w:tcPr>
                <w:p w14:paraId="45D82EE9" w14:textId="77777777" w:rsidR="008B2D15" w:rsidRPr="00CA0FF8" w:rsidRDefault="008B2D15" w:rsidP="008B2D15">
                  <w:pPr>
                    <w:pStyle w:val="TableParagraph"/>
                    <w:spacing w:line="222" w:lineRule="exact"/>
                    <w:rPr>
                      <w:rFonts w:ascii="Arial" w:hAnsi="Arial" w:cs="Arial"/>
                      <w:lang w:val="en-GB"/>
                    </w:rPr>
                  </w:pPr>
                  <w:r w:rsidRPr="00CA0FF8">
                    <w:rPr>
                      <w:rFonts w:ascii="Arial" w:hAnsi="Arial" w:cs="Arial"/>
                      <w:lang w:val="en-GB"/>
                    </w:rPr>
                    <w:t>%</w:t>
                  </w:r>
                  <w:r w:rsidRPr="00CA0FF8">
                    <w:rPr>
                      <w:rFonts w:ascii="Arial" w:hAnsi="Arial" w:cs="Arial"/>
                      <w:spacing w:val="-6"/>
                      <w:lang w:val="en-GB"/>
                    </w:rPr>
                    <w:t xml:space="preserve"> </w:t>
                  </w:r>
                  <w:r w:rsidRPr="00CA0FF8">
                    <w:rPr>
                      <w:rFonts w:ascii="Arial" w:hAnsi="Arial" w:cs="Arial"/>
                      <w:lang w:val="en-GB"/>
                    </w:rPr>
                    <w:t>clients</w:t>
                  </w:r>
                  <w:r w:rsidRPr="00CA0FF8">
                    <w:rPr>
                      <w:rFonts w:ascii="Arial" w:hAnsi="Arial" w:cs="Arial"/>
                      <w:spacing w:val="-6"/>
                      <w:lang w:val="en-GB"/>
                    </w:rPr>
                    <w:t xml:space="preserve"> </w:t>
                  </w:r>
                  <w:r w:rsidRPr="00CA0FF8">
                    <w:rPr>
                      <w:rFonts w:ascii="Arial" w:hAnsi="Arial" w:cs="Arial"/>
                      <w:lang w:val="en-GB"/>
                    </w:rPr>
                    <w:t>who</w:t>
                  </w:r>
                  <w:r w:rsidRPr="00CA0FF8">
                    <w:rPr>
                      <w:rFonts w:ascii="Arial" w:hAnsi="Arial" w:cs="Arial"/>
                      <w:spacing w:val="-5"/>
                      <w:lang w:val="en-GB"/>
                    </w:rPr>
                    <w:t xml:space="preserve"> </w:t>
                  </w:r>
                  <w:r w:rsidRPr="00CA0FF8">
                    <w:rPr>
                      <w:rFonts w:ascii="Arial" w:hAnsi="Arial" w:cs="Arial"/>
                      <w:lang w:val="en-GB"/>
                    </w:rPr>
                    <w:t>have</w:t>
                  </w:r>
                  <w:r w:rsidRPr="00CA0FF8">
                    <w:rPr>
                      <w:rFonts w:ascii="Arial" w:hAnsi="Arial" w:cs="Arial"/>
                      <w:spacing w:val="-5"/>
                      <w:lang w:val="en-GB"/>
                    </w:rPr>
                    <w:t xml:space="preserve"> </w:t>
                  </w:r>
                  <w:r w:rsidRPr="00CA0FF8">
                    <w:rPr>
                      <w:rFonts w:ascii="Arial" w:hAnsi="Arial" w:cs="Arial"/>
                      <w:lang w:val="en-GB"/>
                    </w:rPr>
                    <w:t>drug</w:t>
                  </w:r>
                  <w:r w:rsidRPr="00CA0FF8">
                    <w:rPr>
                      <w:rFonts w:ascii="Arial" w:hAnsi="Arial" w:cs="Arial"/>
                      <w:spacing w:val="-3"/>
                      <w:lang w:val="en-GB"/>
                    </w:rPr>
                    <w:t xml:space="preserve"> </w:t>
                  </w:r>
                  <w:r w:rsidRPr="00CA0FF8">
                    <w:rPr>
                      <w:rFonts w:ascii="Arial" w:hAnsi="Arial" w:cs="Arial"/>
                      <w:lang w:val="en-GB"/>
                    </w:rPr>
                    <w:t>misuse</w:t>
                  </w:r>
                  <w:r w:rsidRPr="00CA0FF8">
                    <w:rPr>
                      <w:rFonts w:ascii="Arial" w:hAnsi="Arial" w:cs="Arial"/>
                      <w:spacing w:val="-5"/>
                      <w:lang w:val="en-GB"/>
                    </w:rPr>
                    <w:t xml:space="preserve"> </w:t>
                  </w:r>
                  <w:r w:rsidRPr="00CA0FF8">
                    <w:rPr>
                      <w:rFonts w:ascii="Arial" w:hAnsi="Arial" w:cs="Arial"/>
                      <w:spacing w:val="-2"/>
                      <w:lang w:val="en-GB"/>
                    </w:rPr>
                    <w:t>issues</w:t>
                  </w:r>
                </w:p>
              </w:tc>
              <w:tc>
                <w:tcPr>
                  <w:tcW w:w="1559" w:type="dxa"/>
                  <w:vAlign w:val="bottom"/>
                </w:tcPr>
                <w:p w14:paraId="118C6B0D"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9%</w:t>
                  </w:r>
                </w:p>
              </w:tc>
              <w:tc>
                <w:tcPr>
                  <w:tcW w:w="1511" w:type="dxa"/>
                  <w:vAlign w:val="bottom"/>
                </w:tcPr>
                <w:p w14:paraId="52F3935C"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40%</w:t>
                  </w:r>
                </w:p>
              </w:tc>
            </w:tr>
            <w:tr w:rsidR="008B2D15" w:rsidRPr="00CA0FF8" w14:paraId="6DC91E89" w14:textId="77777777" w:rsidTr="00E339C8">
              <w:trPr>
                <w:trHeight w:val="244"/>
              </w:trPr>
              <w:tc>
                <w:tcPr>
                  <w:tcW w:w="5951" w:type="dxa"/>
                </w:tcPr>
                <w:p w14:paraId="0A67F641" w14:textId="77777777" w:rsidR="008B2D15" w:rsidRPr="00CA0FF8" w:rsidRDefault="008B2D15" w:rsidP="008B2D15">
                  <w:pPr>
                    <w:pStyle w:val="TableParagraph"/>
                    <w:spacing w:before="1" w:line="223" w:lineRule="exact"/>
                    <w:rPr>
                      <w:rFonts w:ascii="Arial" w:hAnsi="Arial" w:cs="Arial"/>
                      <w:lang w:val="en-GB"/>
                    </w:rPr>
                  </w:pPr>
                  <w:r w:rsidRPr="00CA0FF8">
                    <w:rPr>
                      <w:rFonts w:ascii="Arial" w:hAnsi="Arial" w:cs="Arial"/>
                      <w:lang w:val="en-GB"/>
                    </w:rPr>
                    <w:t>%</w:t>
                  </w:r>
                  <w:r w:rsidRPr="00CA0FF8">
                    <w:rPr>
                      <w:rFonts w:ascii="Arial" w:hAnsi="Arial" w:cs="Arial"/>
                      <w:spacing w:val="-6"/>
                      <w:lang w:val="en-GB"/>
                    </w:rPr>
                    <w:t xml:space="preserve"> </w:t>
                  </w:r>
                  <w:r w:rsidRPr="00CA0FF8">
                    <w:rPr>
                      <w:rFonts w:ascii="Arial" w:hAnsi="Arial" w:cs="Arial"/>
                      <w:lang w:val="en-GB"/>
                    </w:rPr>
                    <w:t>clients</w:t>
                  </w:r>
                  <w:r w:rsidRPr="00CA0FF8">
                    <w:rPr>
                      <w:rFonts w:ascii="Arial" w:hAnsi="Arial" w:cs="Arial"/>
                      <w:spacing w:val="-6"/>
                      <w:lang w:val="en-GB"/>
                    </w:rPr>
                    <w:t xml:space="preserve"> </w:t>
                  </w:r>
                  <w:r w:rsidRPr="00CA0FF8">
                    <w:rPr>
                      <w:rFonts w:ascii="Arial" w:hAnsi="Arial" w:cs="Arial"/>
                      <w:lang w:val="en-GB"/>
                    </w:rPr>
                    <w:t>who</w:t>
                  </w:r>
                  <w:r w:rsidRPr="00CA0FF8">
                    <w:rPr>
                      <w:rFonts w:ascii="Arial" w:hAnsi="Arial" w:cs="Arial"/>
                      <w:spacing w:val="-5"/>
                      <w:lang w:val="en-GB"/>
                    </w:rPr>
                    <w:t xml:space="preserve"> </w:t>
                  </w:r>
                  <w:r w:rsidRPr="00CA0FF8">
                    <w:rPr>
                      <w:rFonts w:ascii="Arial" w:hAnsi="Arial" w:cs="Arial"/>
                      <w:lang w:val="en-GB"/>
                    </w:rPr>
                    <w:t>have</w:t>
                  </w:r>
                  <w:r w:rsidRPr="00CA0FF8">
                    <w:rPr>
                      <w:rFonts w:ascii="Arial" w:hAnsi="Arial" w:cs="Arial"/>
                      <w:spacing w:val="-5"/>
                      <w:lang w:val="en-GB"/>
                    </w:rPr>
                    <w:t xml:space="preserve"> </w:t>
                  </w:r>
                  <w:r w:rsidRPr="00CA0FF8">
                    <w:rPr>
                      <w:rFonts w:ascii="Arial" w:hAnsi="Arial" w:cs="Arial"/>
                      <w:lang w:val="en-GB"/>
                    </w:rPr>
                    <w:t>alcohol</w:t>
                  </w:r>
                  <w:r w:rsidRPr="00CA0FF8">
                    <w:rPr>
                      <w:rFonts w:ascii="Arial" w:hAnsi="Arial" w:cs="Arial"/>
                      <w:spacing w:val="-6"/>
                      <w:lang w:val="en-GB"/>
                    </w:rPr>
                    <w:t xml:space="preserve"> </w:t>
                  </w:r>
                  <w:r w:rsidRPr="00CA0FF8">
                    <w:rPr>
                      <w:rFonts w:ascii="Arial" w:hAnsi="Arial" w:cs="Arial"/>
                      <w:lang w:val="en-GB"/>
                    </w:rPr>
                    <w:t>misuse</w:t>
                  </w:r>
                  <w:r w:rsidRPr="00CA0FF8">
                    <w:rPr>
                      <w:rFonts w:ascii="Arial" w:hAnsi="Arial" w:cs="Arial"/>
                      <w:spacing w:val="-5"/>
                      <w:lang w:val="en-GB"/>
                    </w:rPr>
                    <w:t xml:space="preserve"> </w:t>
                  </w:r>
                  <w:r w:rsidRPr="00CA0FF8">
                    <w:rPr>
                      <w:rFonts w:ascii="Arial" w:hAnsi="Arial" w:cs="Arial"/>
                      <w:spacing w:val="-2"/>
                      <w:lang w:val="en-GB"/>
                    </w:rPr>
                    <w:t>issues</w:t>
                  </w:r>
                </w:p>
              </w:tc>
              <w:tc>
                <w:tcPr>
                  <w:tcW w:w="1559" w:type="dxa"/>
                  <w:vAlign w:val="bottom"/>
                </w:tcPr>
                <w:p w14:paraId="515EE3EB"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3%</w:t>
                  </w:r>
                </w:p>
              </w:tc>
              <w:tc>
                <w:tcPr>
                  <w:tcW w:w="1511" w:type="dxa"/>
                  <w:vAlign w:val="bottom"/>
                </w:tcPr>
                <w:p w14:paraId="405A9313"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21%</w:t>
                  </w:r>
                </w:p>
              </w:tc>
            </w:tr>
            <w:tr w:rsidR="008B2D15" w:rsidRPr="00CA0FF8" w14:paraId="1660705D" w14:textId="77777777" w:rsidTr="00E339C8">
              <w:trPr>
                <w:trHeight w:val="244"/>
              </w:trPr>
              <w:tc>
                <w:tcPr>
                  <w:tcW w:w="5951" w:type="dxa"/>
                </w:tcPr>
                <w:p w14:paraId="57A5576B" w14:textId="6BE3E199" w:rsidR="008B2D15" w:rsidRPr="00CA0FF8" w:rsidRDefault="008B2D15" w:rsidP="008B2D15">
                  <w:pPr>
                    <w:pStyle w:val="TableParagraph"/>
                    <w:spacing w:line="224" w:lineRule="exact"/>
                    <w:rPr>
                      <w:rFonts w:ascii="Arial" w:hAnsi="Arial" w:cs="Arial"/>
                      <w:lang w:val="en-GB"/>
                    </w:rPr>
                  </w:pPr>
                  <w:r w:rsidRPr="00CA0FF8">
                    <w:rPr>
                      <w:rFonts w:ascii="Arial" w:hAnsi="Arial" w:cs="Arial"/>
                      <w:lang w:val="en-GB"/>
                    </w:rPr>
                    <w:t>%</w:t>
                  </w:r>
                  <w:r w:rsidRPr="00CA0FF8">
                    <w:rPr>
                      <w:rFonts w:ascii="Arial" w:hAnsi="Arial" w:cs="Arial"/>
                      <w:spacing w:val="-6"/>
                      <w:lang w:val="en-GB"/>
                    </w:rPr>
                    <w:t xml:space="preserve"> </w:t>
                  </w:r>
                  <w:r w:rsidRPr="00CA0FF8">
                    <w:rPr>
                      <w:rFonts w:ascii="Arial" w:hAnsi="Arial" w:cs="Arial"/>
                      <w:lang w:val="en-GB"/>
                    </w:rPr>
                    <w:t>clients</w:t>
                  </w:r>
                  <w:r w:rsidRPr="00CA0FF8">
                    <w:rPr>
                      <w:rFonts w:ascii="Arial" w:hAnsi="Arial" w:cs="Arial"/>
                      <w:spacing w:val="-6"/>
                      <w:lang w:val="en-GB"/>
                    </w:rPr>
                    <w:t xml:space="preserve"> </w:t>
                  </w:r>
                  <w:r w:rsidRPr="00CA0FF8">
                    <w:rPr>
                      <w:rFonts w:ascii="Arial" w:hAnsi="Arial" w:cs="Arial"/>
                      <w:lang w:val="en-GB"/>
                    </w:rPr>
                    <w:t>who</w:t>
                  </w:r>
                  <w:r w:rsidRPr="00CA0FF8">
                    <w:rPr>
                      <w:rFonts w:ascii="Arial" w:hAnsi="Arial" w:cs="Arial"/>
                      <w:spacing w:val="-4"/>
                      <w:lang w:val="en-GB"/>
                    </w:rPr>
                    <w:t xml:space="preserve"> </w:t>
                  </w:r>
                  <w:r w:rsidRPr="00CA0FF8">
                    <w:rPr>
                      <w:rFonts w:ascii="Arial" w:hAnsi="Arial" w:cs="Arial"/>
                      <w:lang w:val="en-GB"/>
                    </w:rPr>
                    <w:t>have</w:t>
                  </w:r>
                  <w:r w:rsidRPr="00CA0FF8">
                    <w:rPr>
                      <w:rFonts w:ascii="Arial" w:hAnsi="Arial" w:cs="Arial"/>
                      <w:spacing w:val="-3"/>
                      <w:lang w:val="en-GB"/>
                    </w:rPr>
                    <w:t xml:space="preserve"> </w:t>
                  </w:r>
                  <w:r w:rsidRPr="00CA0FF8">
                    <w:rPr>
                      <w:rFonts w:ascii="Arial" w:hAnsi="Arial" w:cs="Arial"/>
                      <w:lang w:val="en-GB"/>
                    </w:rPr>
                    <w:t>mental</w:t>
                  </w:r>
                  <w:r w:rsidRPr="00CA0FF8">
                    <w:rPr>
                      <w:rFonts w:ascii="Arial" w:hAnsi="Arial" w:cs="Arial"/>
                      <w:spacing w:val="-5"/>
                      <w:lang w:val="en-GB"/>
                    </w:rPr>
                    <w:t xml:space="preserve"> </w:t>
                  </w:r>
                  <w:r w:rsidRPr="00CA0FF8">
                    <w:rPr>
                      <w:rFonts w:ascii="Arial" w:hAnsi="Arial" w:cs="Arial"/>
                      <w:lang w:val="en-GB"/>
                    </w:rPr>
                    <w:t>health</w:t>
                  </w:r>
                  <w:r w:rsidR="005B15FF">
                    <w:rPr>
                      <w:rFonts w:ascii="Arial" w:hAnsi="Arial" w:cs="Arial"/>
                      <w:lang w:val="en-GB"/>
                    </w:rPr>
                    <w:t xml:space="preserve"> (MH)</w:t>
                  </w:r>
                  <w:r w:rsidRPr="00CA0FF8">
                    <w:rPr>
                      <w:rFonts w:ascii="Arial" w:hAnsi="Arial" w:cs="Arial"/>
                      <w:spacing w:val="-5"/>
                      <w:lang w:val="en-GB"/>
                    </w:rPr>
                    <w:t xml:space="preserve"> </w:t>
                  </w:r>
                  <w:r w:rsidRPr="00CA0FF8">
                    <w:rPr>
                      <w:rFonts w:ascii="Arial" w:hAnsi="Arial" w:cs="Arial"/>
                      <w:spacing w:val="-2"/>
                      <w:lang w:val="en-GB"/>
                    </w:rPr>
                    <w:t>issues</w:t>
                  </w:r>
                </w:p>
              </w:tc>
              <w:tc>
                <w:tcPr>
                  <w:tcW w:w="1559" w:type="dxa"/>
                  <w:vAlign w:val="bottom"/>
                </w:tcPr>
                <w:p w14:paraId="7D178234"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33%</w:t>
                  </w:r>
                </w:p>
              </w:tc>
              <w:tc>
                <w:tcPr>
                  <w:tcW w:w="1511" w:type="dxa"/>
                  <w:vAlign w:val="bottom"/>
                </w:tcPr>
                <w:p w14:paraId="09EAF908"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47%</w:t>
                  </w:r>
                </w:p>
              </w:tc>
            </w:tr>
            <w:tr w:rsidR="008B2D15" w:rsidRPr="00CA0FF8" w14:paraId="36EEE706" w14:textId="77777777" w:rsidTr="00E339C8">
              <w:trPr>
                <w:trHeight w:val="244"/>
              </w:trPr>
              <w:tc>
                <w:tcPr>
                  <w:tcW w:w="5951" w:type="dxa"/>
                </w:tcPr>
                <w:p w14:paraId="0CC36C11" w14:textId="75ABA95A" w:rsidR="008B2D15" w:rsidRPr="00CA0FF8" w:rsidRDefault="008B2D15" w:rsidP="008B2D15">
                  <w:pPr>
                    <w:pStyle w:val="TableParagraph"/>
                    <w:spacing w:line="224" w:lineRule="exact"/>
                    <w:rPr>
                      <w:rFonts w:ascii="Arial" w:hAnsi="Arial" w:cs="Arial"/>
                      <w:lang w:val="en-GB"/>
                    </w:rPr>
                  </w:pPr>
                  <w:r w:rsidRPr="00CA0FF8">
                    <w:rPr>
                      <w:rFonts w:ascii="Arial" w:hAnsi="Arial" w:cs="Arial"/>
                      <w:lang w:val="en-GB"/>
                    </w:rPr>
                    <w:t>%</w:t>
                  </w:r>
                  <w:r w:rsidRPr="00CA0FF8">
                    <w:rPr>
                      <w:rFonts w:ascii="Arial" w:hAnsi="Arial" w:cs="Arial"/>
                      <w:spacing w:val="-6"/>
                      <w:lang w:val="en-GB"/>
                    </w:rPr>
                    <w:t xml:space="preserve"> </w:t>
                  </w:r>
                  <w:r w:rsidRPr="00CA0FF8">
                    <w:rPr>
                      <w:rFonts w:ascii="Arial" w:hAnsi="Arial" w:cs="Arial"/>
                      <w:lang w:val="en-GB"/>
                    </w:rPr>
                    <w:t>clients</w:t>
                  </w:r>
                  <w:r w:rsidRPr="00CA0FF8">
                    <w:rPr>
                      <w:rFonts w:ascii="Arial" w:hAnsi="Arial" w:cs="Arial"/>
                      <w:spacing w:val="-7"/>
                      <w:lang w:val="en-GB"/>
                    </w:rPr>
                    <w:t xml:space="preserve"> </w:t>
                  </w:r>
                  <w:r w:rsidRPr="00CA0FF8">
                    <w:rPr>
                      <w:rFonts w:ascii="Arial" w:hAnsi="Arial" w:cs="Arial"/>
                      <w:lang w:val="en-GB"/>
                    </w:rPr>
                    <w:t>who</w:t>
                  </w:r>
                  <w:r w:rsidRPr="00CA0FF8">
                    <w:rPr>
                      <w:rFonts w:ascii="Arial" w:hAnsi="Arial" w:cs="Arial"/>
                      <w:spacing w:val="-4"/>
                      <w:lang w:val="en-GB"/>
                    </w:rPr>
                    <w:t xml:space="preserve"> </w:t>
                  </w:r>
                  <w:r w:rsidRPr="00CA0FF8">
                    <w:rPr>
                      <w:rFonts w:ascii="Arial" w:hAnsi="Arial" w:cs="Arial"/>
                      <w:lang w:val="en-GB"/>
                    </w:rPr>
                    <w:t>have</w:t>
                  </w:r>
                  <w:r w:rsidRPr="00CA0FF8">
                    <w:rPr>
                      <w:rFonts w:ascii="Arial" w:hAnsi="Arial" w:cs="Arial"/>
                      <w:spacing w:val="-4"/>
                      <w:lang w:val="en-GB"/>
                    </w:rPr>
                    <w:t xml:space="preserve"> </w:t>
                  </w:r>
                  <w:r w:rsidRPr="005B15FF">
                    <w:rPr>
                      <w:rFonts w:ascii="Arial" w:hAnsi="Arial" w:cs="Arial"/>
                      <w:lang w:val="en-GB"/>
                    </w:rPr>
                    <w:t>substance</w:t>
                  </w:r>
                  <w:r w:rsidRPr="005B15FF">
                    <w:rPr>
                      <w:rFonts w:ascii="Arial" w:hAnsi="Arial" w:cs="Arial"/>
                      <w:spacing w:val="-4"/>
                      <w:lang w:val="en-GB"/>
                    </w:rPr>
                    <w:t xml:space="preserve"> </w:t>
                  </w:r>
                  <w:r w:rsidRPr="005B15FF">
                    <w:rPr>
                      <w:rFonts w:ascii="Arial" w:hAnsi="Arial" w:cs="Arial"/>
                    </w:rPr>
                    <w:t>misuse</w:t>
                  </w:r>
                  <w:r w:rsidR="005B15FF" w:rsidRPr="005B15FF">
                    <w:rPr>
                      <w:rFonts w:ascii="Arial" w:hAnsi="Arial" w:cs="Arial"/>
                    </w:rPr>
                    <w:t xml:space="preserve"> and MH </w:t>
                  </w:r>
                  <w:r w:rsidRPr="005B15FF">
                    <w:rPr>
                      <w:rFonts w:ascii="Arial" w:hAnsi="Arial" w:cs="Arial"/>
                    </w:rPr>
                    <w:t>issues</w:t>
                  </w:r>
                </w:p>
              </w:tc>
              <w:tc>
                <w:tcPr>
                  <w:tcW w:w="1559" w:type="dxa"/>
                  <w:vAlign w:val="bottom"/>
                </w:tcPr>
                <w:p w14:paraId="40157835"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23%</w:t>
                  </w:r>
                </w:p>
              </w:tc>
              <w:tc>
                <w:tcPr>
                  <w:tcW w:w="1511" w:type="dxa"/>
                  <w:vAlign w:val="bottom"/>
                </w:tcPr>
                <w:p w14:paraId="12B14D4B"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40%</w:t>
                  </w:r>
                </w:p>
              </w:tc>
            </w:tr>
          </w:tbl>
          <w:p w14:paraId="5617C010" w14:textId="77777777" w:rsidR="008B2D15" w:rsidRPr="002B141E" w:rsidRDefault="008B2D15" w:rsidP="008B2D15">
            <w:pPr>
              <w:rPr>
                <w:rFonts w:ascii="Arial" w:hAnsi="Arial" w:cs="Arial"/>
                <w:b/>
                <w:bCs/>
              </w:rPr>
            </w:pPr>
            <w:r w:rsidRPr="002B141E">
              <w:rPr>
                <w:rFonts w:ascii="Arial" w:hAnsi="Arial" w:cs="Arial"/>
                <w:b/>
                <w:bCs/>
              </w:rPr>
              <w:lastRenderedPageBreak/>
              <w:t>Abuse from Partner / Ex Partner</w:t>
            </w:r>
          </w:p>
          <w:p w14:paraId="68300CE9" w14:textId="77777777" w:rsidR="008B2D15" w:rsidRPr="002B141E" w:rsidRDefault="008B2D15" w:rsidP="008B2D15">
            <w:pPr>
              <w:pStyle w:val="BodyText"/>
              <w:spacing w:before="90"/>
              <w:ind w:right="462"/>
              <w:rPr>
                <w:rFonts w:ascii="Arial" w:hAnsi="Arial" w:cs="Arial"/>
                <w:lang w:val="en-GB"/>
              </w:rPr>
            </w:pPr>
            <w:r w:rsidRPr="002B141E">
              <w:rPr>
                <w:rFonts w:ascii="Arial" w:hAnsi="Arial" w:cs="Arial"/>
                <w:lang w:val="en-GB"/>
              </w:rPr>
              <w:t>The</w:t>
            </w:r>
            <w:r w:rsidRPr="002B141E">
              <w:rPr>
                <w:rFonts w:ascii="Arial" w:hAnsi="Arial" w:cs="Arial"/>
                <w:spacing w:val="-4"/>
                <w:lang w:val="en-GB"/>
              </w:rPr>
              <w:t xml:space="preserve"> </w:t>
            </w:r>
            <w:r w:rsidRPr="002B141E">
              <w:rPr>
                <w:rFonts w:ascii="Arial" w:hAnsi="Arial" w:cs="Arial"/>
                <w:lang w:val="en-GB"/>
              </w:rPr>
              <w:t>overwhelming</w:t>
            </w:r>
            <w:r w:rsidRPr="002B141E">
              <w:rPr>
                <w:rFonts w:ascii="Arial" w:hAnsi="Arial" w:cs="Arial"/>
                <w:spacing w:val="-3"/>
                <w:lang w:val="en-GB"/>
              </w:rPr>
              <w:t xml:space="preserve"> </w:t>
            </w:r>
            <w:r w:rsidRPr="002B141E">
              <w:rPr>
                <w:rFonts w:ascii="Arial" w:hAnsi="Arial" w:cs="Arial"/>
                <w:lang w:val="en-GB"/>
              </w:rPr>
              <w:t>majority</w:t>
            </w:r>
            <w:r w:rsidRPr="002B141E">
              <w:rPr>
                <w:rFonts w:ascii="Arial" w:hAnsi="Arial" w:cs="Arial"/>
                <w:spacing w:val="-3"/>
                <w:lang w:val="en-GB"/>
              </w:rPr>
              <w:t xml:space="preserve"> </w:t>
            </w:r>
            <w:r w:rsidRPr="002B141E">
              <w:rPr>
                <w:rFonts w:ascii="Arial" w:hAnsi="Arial" w:cs="Arial"/>
                <w:lang w:val="en-GB"/>
              </w:rPr>
              <w:t>of</w:t>
            </w:r>
            <w:r w:rsidRPr="002B141E">
              <w:rPr>
                <w:rFonts w:ascii="Arial" w:hAnsi="Arial" w:cs="Arial"/>
                <w:spacing w:val="-4"/>
                <w:lang w:val="en-GB"/>
              </w:rPr>
              <w:t xml:space="preserve"> </w:t>
            </w:r>
            <w:r w:rsidRPr="002B141E">
              <w:rPr>
                <w:rFonts w:ascii="Arial" w:hAnsi="Arial" w:cs="Arial"/>
                <w:lang w:val="en-GB"/>
              </w:rPr>
              <w:t>clients</w:t>
            </w:r>
            <w:r w:rsidRPr="002B141E">
              <w:rPr>
                <w:rFonts w:ascii="Arial" w:hAnsi="Arial" w:cs="Arial"/>
                <w:spacing w:val="-3"/>
                <w:lang w:val="en-GB"/>
              </w:rPr>
              <w:t xml:space="preserve"> </w:t>
            </w:r>
            <w:r w:rsidRPr="002B141E">
              <w:rPr>
                <w:rFonts w:ascii="Arial" w:hAnsi="Arial" w:cs="Arial"/>
                <w:lang w:val="en-GB"/>
              </w:rPr>
              <w:t>accepted</w:t>
            </w:r>
            <w:r w:rsidRPr="002B141E">
              <w:rPr>
                <w:rFonts w:ascii="Arial" w:hAnsi="Arial" w:cs="Arial"/>
                <w:spacing w:val="-3"/>
                <w:lang w:val="en-GB"/>
              </w:rPr>
              <w:t xml:space="preserve"> </w:t>
            </w:r>
            <w:r w:rsidRPr="002B141E">
              <w:rPr>
                <w:rFonts w:ascii="Arial" w:hAnsi="Arial" w:cs="Arial"/>
                <w:lang w:val="en-GB"/>
              </w:rPr>
              <w:t>into</w:t>
            </w:r>
            <w:r w:rsidRPr="002B141E">
              <w:rPr>
                <w:rFonts w:ascii="Arial" w:hAnsi="Arial" w:cs="Arial"/>
                <w:spacing w:val="-3"/>
                <w:lang w:val="en-GB"/>
              </w:rPr>
              <w:t xml:space="preserve"> </w:t>
            </w:r>
            <w:r w:rsidRPr="002B141E">
              <w:rPr>
                <w:rFonts w:ascii="Arial" w:hAnsi="Arial" w:cs="Arial"/>
                <w:lang w:val="en-GB"/>
              </w:rPr>
              <w:t>refuge</w:t>
            </w:r>
            <w:r w:rsidRPr="002B141E">
              <w:rPr>
                <w:rFonts w:ascii="Arial" w:hAnsi="Arial" w:cs="Arial"/>
                <w:spacing w:val="-5"/>
                <w:lang w:val="en-GB"/>
              </w:rPr>
              <w:t xml:space="preserve"> </w:t>
            </w:r>
            <w:r w:rsidRPr="002B141E">
              <w:rPr>
                <w:rFonts w:ascii="Arial" w:hAnsi="Arial" w:cs="Arial"/>
                <w:lang w:val="en-GB"/>
              </w:rPr>
              <w:t>were</w:t>
            </w:r>
            <w:r w:rsidRPr="002B141E">
              <w:rPr>
                <w:rFonts w:ascii="Arial" w:hAnsi="Arial" w:cs="Arial"/>
                <w:spacing w:val="-3"/>
                <w:lang w:val="en-GB"/>
              </w:rPr>
              <w:t xml:space="preserve"> </w:t>
            </w:r>
            <w:r w:rsidRPr="002B141E">
              <w:rPr>
                <w:rFonts w:ascii="Arial" w:hAnsi="Arial" w:cs="Arial"/>
                <w:lang w:val="en-GB"/>
              </w:rPr>
              <w:t>experiencing</w:t>
            </w:r>
            <w:r w:rsidRPr="002B141E">
              <w:rPr>
                <w:rFonts w:ascii="Arial" w:hAnsi="Arial" w:cs="Arial"/>
                <w:spacing w:val="-3"/>
                <w:lang w:val="en-GB"/>
              </w:rPr>
              <w:t xml:space="preserve"> </w:t>
            </w:r>
            <w:r w:rsidRPr="002B141E">
              <w:rPr>
                <w:rFonts w:ascii="Arial" w:hAnsi="Arial" w:cs="Arial"/>
                <w:lang w:val="en-GB"/>
              </w:rPr>
              <w:t>abuse</w:t>
            </w:r>
            <w:r w:rsidRPr="002B141E">
              <w:rPr>
                <w:rFonts w:ascii="Arial" w:hAnsi="Arial" w:cs="Arial"/>
                <w:spacing w:val="-5"/>
                <w:lang w:val="en-GB"/>
              </w:rPr>
              <w:t xml:space="preserve"> </w:t>
            </w:r>
            <w:r w:rsidRPr="002B141E">
              <w:rPr>
                <w:rFonts w:ascii="Arial" w:hAnsi="Arial" w:cs="Arial"/>
                <w:lang w:val="en-GB"/>
              </w:rPr>
              <w:t>from</w:t>
            </w:r>
            <w:r w:rsidRPr="002B141E">
              <w:rPr>
                <w:rFonts w:ascii="Arial" w:hAnsi="Arial" w:cs="Arial"/>
                <w:spacing w:val="-5"/>
                <w:lang w:val="en-GB"/>
              </w:rPr>
              <w:t xml:space="preserve"> </w:t>
            </w:r>
            <w:r w:rsidRPr="002B141E">
              <w:rPr>
                <w:rFonts w:ascii="Arial" w:hAnsi="Arial" w:cs="Arial"/>
                <w:lang w:val="en-GB"/>
              </w:rPr>
              <w:t>an intimate partner or ex-partner rather than from a family member. However, in both</w:t>
            </w:r>
            <w:r w:rsidRPr="002B141E">
              <w:rPr>
                <w:rFonts w:ascii="Arial" w:hAnsi="Arial" w:cs="Arial"/>
                <w:spacing w:val="40"/>
                <w:lang w:val="en-GB"/>
              </w:rPr>
              <w:t xml:space="preserve"> </w:t>
            </w:r>
            <w:r w:rsidRPr="002B141E">
              <w:rPr>
                <w:rFonts w:ascii="Arial" w:hAnsi="Arial" w:cs="Arial"/>
                <w:lang w:val="en-GB"/>
              </w:rPr>
              <w:t>2022/23 and 2023/24 the proportion of clients experiencing abuse from a previous partner was higher than from a current partner, though in 2023/24 the proportion experiencing abuse from a current partner was around 1 in 3, compared with 1 in 4 in 2022/23.</w:t>
            </w:r>
          </w:p>
          <w:p w14:paraId="166C4474" w14:textId="77777777" w:rsidR="008B2D15" w:rsidRPr="002B141E" w:rsidRDefault="008B2D15" w:rsidP="008B2D15">
            <w:pPr>
              <w:pStyle w:val="BodyText"/>
              <w:spacing w:before="49"/>
              <w:rPr>
                <w:rFonts w:ascii="Arial" w:hAnsi="Arial" w:cs="Arial"/>
                <w:lang w:val="en-G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1"/>
              <w:gridCol w:w="1559"/>
              <w:gridCol w:w="1511"/>
            </w:tblGrid>
            <w:tr w:rsidR="008B2D15" w:rsidRPr="002B141E" w14:paraId="4AC0890D" w14:textId="77777777" w:rsidTr="00E339C8">
              <w:trPr>
                <w:trHeight w:val="244"/>
              </w:trPr>
              <w:tc>
                <w:tcPr>
                  <w:tcW w:w="5951" w:type="dxa"/>
                  <w:shd w:val="clear" w:color="auto" w:fill="99CCFF"/>
                </w:tcPr>
                <w:p w14:paraId="528AC8A4" w14:textId="77777777" w:rsidR="008B2D15" w:rsidRPr="00CA0FF8" w:rsidRDefault="008B2D15" w:rsidP="008B2D15">
                  <w:pPr>
                    <w:pStyle w:val="TableParagraph"/>
                    <w:spacing w:before="1" w:line="223" w:lineRule="exact"/>
                    <w:ind w:left="112"/>
                    <w:rPr>
                      <w:rFonts w:ascii="Arial" w:hAnsi="Arial" w:cs="Arial"/>
                      <w:b/>
                      <w:lang w:val="en-GB"/>
                    </w:rPr>
                  </w:pPr>
                  <w:r w:rsidRPr="00CA0FF8">
                    <w:rPr>
                      <w:rFonts w:ascii="Arial" w:hAnsi="Arial" w:cs="Arial"/>
                      <w:b/>
                      <w:lang w:val="en-GB"/>
                    </w:rPr>
                    <w:t>New</w:t>
                  </w:r>
                  <w:r w:rsidRPr="00CA0FF8">
                    <w:rPr>
                      <w:rFonts w:ascii="Arial" w:hAnsi="Arial" w:cs="Arial"/>
                      <w:b/>
                      <w:spacing w:val="-6"/>
                      <w:lang w:val="en-GB"/>
                    </w:rPr>
                    <w:t xml:space="preserve"> </w:t>
                  </w:r>
                  <w:r w:rsidRPr="00CA0FF8">
                    <w:rPr>
                      <w:rFonts w:ascii="Arial" w:hAnsi="Arial" w:cs="Arial"/>
                      <w:b/>
                      <w:lang w:val="en-GB"/>
                    </w:rPr>
                    <w:t>Clients</w:t>
                  </w:r>
                  <w:r w:rsidRPr="00CA0FF8">
                    <w:rPr>
                      <w:rFonts w:ascii="Arial" w:hAnsi="Arial" w:cs="Arial"/>
                      <w:b/>
                      <w:spacing w:val="-6"/>
                      <w:lang w:val="en-GB"/>
                    </w:rPr>
                    <w:t xml:space="preserve"> </w:t>
                  </w:r>
                  <w:r w:rsidRPr="00CA0FF8">
                    <w:rPr>
                      <w:rFonts w:ascii="Arial" w:hAnsi="Arial" w:cs="Arial"/>
                      <w:b/>
                      <w:spacing w:val="-2"/>
                      <w:lang w:val="en-GB"/>
                    </w:rPr>
                    <w:t>Accommodated</w:t>
                  </w:r>
                </w:p>
              </w:tc>
              <w:tc>
                <w:tcPr>
                  <w:tcW w:w="1559" w:type="dxa"/>
                  <w:shd w:val="clear" w:color="auto" w:fill="99CCFF"/>
                </w:tcPr>
                <w:p w14:paraId="314025C1" w14:textId="77777777" w:rsidR="008B2D15" w:rsidRPr="00CA0FF8" w:rsidRDefault="008B2D15" w:rsidP="008B2D15">
                  <w:pPr>
                    <w:pStyle w:val="TableParagraph"/>
                    <w:spacing w:before="1" w:line="223" w:lineRule="exact"/>
                    <w:ind w:left="15"/>
                    <w:jc w:val="center"/>
                    <w:rPr>
                      <w:rFonts w:ascii="Arial" w:hAnsi="Arial" w:cs="Arial"/>
                      <w:b/>
                      <w:lang w:val="en-GB"/>
                    </w:rPr>
                  </w:pPr>
                  <w:r w:rsidRPr="00CA0FF8">
                    <w:rPr>
                      <w:rFonts w:ascii="Arial" w:hAnsi="Arial" w:cs="Arial"/>
                      <w:b/>
                      <w:spacing w:val="-2"/>
                      <w:lang w:val="en-GB"/>
                    </w:rPr>
                    <w:t>2022/23</w:t>
                  </w:r>
                </w:p>
              </w:tc>
              <w:tc>
                <w:tcPr>
                  <w:tcW w:w="1511" w:type="dxa"/>
                  <w:shd w:val="clear" w:color="auto" w:fill="99CCFF"/>
                </w:tcPr>
                <w:p w14:paraId="04F51F5B" w14:textId="77777777" w:rsidR="008B2D15" w:rsidRPr="00CA0FF8" w:rsidRDefault="008B2D15" w:rsidP="008B2D15">
                  <w:pPr>
                    <w:pStyle w:val="TableParagraph"/>
                    <w:spacing w:before="1" w:line="223" w:lineRule="exact"/>
                    <w:ind w:left="9" w:right="1"/>
                    <w:jc w:val="center"/>
                    <w:rPr>
                      <w:rFonts w:ascii="Arial" w:hAnsi="Arial" w:cs="Arial"/>
                      <w:b/>
                      <w:lang w:val="en-GB"/>
                    </w:rPr>
                  </w:pPr>
                  <w:r w:rsidRPr="00CA0FF8">
                    <w:rPr>
                      <w:rFonts w:ascii="Arial" w:hAnsi="Arial" w:cs="Arial"/>
                      <w:b/>
                      <w:spacing w:val="-2"/>
                      <w:lang w:val="en-GB"/>
                    </w:rPr>
                    <w:t>2023/24</w:t>
                  </w:r>
                </w:p>
              </w:tc>
            </w:tr>
            <w:tr w:rsidR="008B2D15" w:rsidRPr="002B141E" w14:paraId="40BEB15E" w14:textId="77777777" w:rsidTr="00E339C8">
              <w:trPr>
                <w:trHeight w:val="268"/>
              </w:trPr>
              <w:tc>
                <w:tcPr>
                  <w:tcW w:w="5951" w:type="dxa"/>
                  <w:tcBorders>
                    <w:right w:val="single" w:sz="8" w:space="0" w:color="000000"/>
                  </w:tcBorders>
                </w:tcPr>
                <w:p w14:paraId="57568AE4" w14:textId="77777777" w:rsidR="008B2D15" w:rsidRPr="00CA0FF8" w:rsidRDefault="008B2D15" w:rsidP="008B2D15">
                  <w:pPr>
                    <w:pStyle w:val="TableParagraph"/>
                    <w:spacing w:line="243" w:lineRule="exact"/>
                    <w:ind w:left="112"/>
                    <w:rPr>
                      <w:rFonts w:ascii="Arial" w:hAnsi="Arial" w:cs="Arial"/>
                      <w:lang w:val="en-GB"/>
                    </w:rPr>
                  </w:pPr>
                  <w:r w:rsidRPr="00CA0FF8">
                    <w:rPr>
                      <w:rFonts w:ascii="Arial" w:hAnsi="Arial" w:cs="Arial"/>
                      <w:lang w:val="en-GB"/>
                    </w:rPr>
                    <w:t>%</w:t>
                  </w:r>
                  <w:r w:rsidRPr="00CA0FF8">
                    <w:rPr>
                      <w:rFonts w:ascii="Arial" w:hAnsi="Arial" w:cs="Arial"/>
                      <w:spacing w:val="-5"/>
                      <w:lang w:val="en-GB"/>
                    </w:rPr>
                    <w:t xml:space="preserve"> </w:t>
                  </w:r>
                  <w:r w:rsidRPr="00CA0FF8">
                    <w:rPr>
                      <w:rFonts w:ascii="Arial" w:hAnsi="Arial" w:cs="Arial"/>
                      <w:lang w:val="en-GB"/>
                    </w:rPr>
                    <w:t>clients</w:t>
                  </w:r>
                  <w:r w:rsidRPr="00CA0FF8">
                    <w:rPr>
                      <w:rFonts w:ascii="Arial" w:hAnsi="Arial" w:cs="Arial"/>
                      <w:spacing w:val="-5"/>
                      <w:lang w:val="en-GB"/>
                    </w:rPr>
                    <w:t xml:space="preserve"> </w:t>
                  </w:r>
                  <w:r w:rsidRPr="00CA0FF8">
                    <w:rPr>
                      <w:rFonts w:ascii="Arial" w:hAnsi="Arial" w:cs="Arial"/>
                      <w:lang w:val="en-GB"/>
                    </w:rPr>
                    <w:t>who</w:t>
                  </w:r>
                  <w:r w:rsidRPr="00CA0FF8">
                    <w:rPr>
                      <w:rFonts w:ascii="Arial" w:hAnsi="Arial" w:cs="Arial"/>
                      <w:spacing w:val="-4"/>
                      <w:lang w:val="en-GB"/>
                    </w:rPr>
                    <w:t xml:space="preserve"> </w:t>
                  </w:r>
                  <w:r w:rsidRPr="00CA0FF8">
                    <w:rPr>
                      <w:rFonts w:ascii="Arial" w:hAnsi="Arial" w:cs="Arial"/>
                      <w:lang w:val="en-GB"/>
                    </w:rPr>
                    <w:t>are</w:t>
                  </w:r>
                  <w:r w:rsidRPr="00CA0FF8">
                    <w:rPr>
                      <w:rFonts w:ascii="Arial" w:hAnsi="Arial" w:cs="Arial"/>
                      <w:spacing w:val="-3"/>
                      <w:lang w:val="en-GB"/>
                    </w:rPr>
                    <w:t xml:space="preserve"> </w:t>
                  </w:r>
                  <w:r w:rsidRPr="00CA0FF8">
                    <w:rPr>
                      <w:rFonts w:ascii="Arial" w:hAnsi="Arial" w:cs="Arial"/>
                      <w:lang w:val="en-GB"/>
                    </w:rPr>
                    <w:t>subject</w:t>
                  </w:r>
                  <w:r w:rsidRPr="00CA0FF8">
                    <w:rPr>
                      <w:rFonts w:ascii="Arial" w:hAnsi="Arial" w:cs="Arial"/>
                      <w:spacing w:val="-3"/>
                      <w:lang w:val="en-GB"/>
                    </w:rPr>
                    <w:t xml:space="preserve"> </w:t>
                  </w:r>
                  <w:r w:rsidRPr="00CA0FF8">
                    <w:rPr>
                      <w:rFonts w:ascii="Arial" w:hAnsi="Arial" w:cs="Arial"/>
                      <w:lang w:val="en-GB"/>
                    </w:rPr>
                    <w:t>to</w:t>
                  </w:r>
                  <w:r w:rsidRPr="00CA0FF8">
                    <w:rPr>
                      <w:rFonts w:ascii="Arial" w:hAnsi="Arial" w:cs="Arial"/>
                      <w:spacing w:val="-4"/>
                      <w:lang w:val="en-GB"/>
                    </w:rPr>
                    <w:t xml:space="preserve"> </w:t>
                  </w:r>
                  <w:r w:rsidRPr="00CA0FF8">
                    <w:rPr>
                      <w:rFonts w:ascii="Arial" w:hAnsi="Arial" w:cs="Arial"/>
                      <w:lang w:val="en-GB"/>
                    </w:rPr>
                    <w:t>abuse</w:t>
                  </w:r>
                  <w:r w:rsidRPr="00CA0FF8">
                    <w:rPr>
                      <w:rFonts w:ascii="Arial" w:hAnsi="Arial" w:cs="Arial"/>
                      <w:spacing w:val="-4"/>
                      <w:lang w:val="en-GB"/>
                    </w:rPr>
                    <w:t xml:space="preserve"> </w:t>
                  </w:r>
                  <w:r w:rsidRPr="00CA0FF8">
                    <w:rPr>
                      <w:rFonts w:ascii="Arial" w:hAnsi="Arial" w:cs="Arial"/>
                      <w:lang w:val="en-GB"/>
                    </w:rPr>
                    <w:t>by</w:t>
                  </w:r>
                  <w:r w:rsidRPr="00CA0FF8">
                    <w:rPr>
                      <w:rFonts w:ascii="Arial" w:hAnsi="Arial" w:cs="Arial"/>
                      <w:spacing w:val="-4"/>
                      <w:lang w:val="en-GB"/>
                    </w:rPr>
                    <w:t xml:space="preserve"> </w:t>
                  </w:r>
                  <w:r w:rsidRPr="00CA0FF8">
                    <w:rPr>
                      <w:rFonts w:ascii="Arial" w:hAnsi="Arial" w:cs="Arial"/>
                      <w:lang w:val="en-GB"/>
                    </w:rPr>
                    <w:t>an</w:t>
                  </w:r>
                  <w:r w:rsidRPr="00CA0FF8">
                    <w:rPr>
                      <w:rFonts w:ascii="Arial" w:hAnsi="Arial" w:cs="Arial"/>
                      <w:spacing w:val="-3"/>
                      <w:lang w:val="en-GB"/>
                    </w:rPr>
                    <w:t xml:space="preserve"> </w:t>
                  </w:r>
                  <w:r w:rsidRPr="00CA0FF8">
                    <w:rPr>
                      <w:rFonts w:ascii="Arial" w:hAnsi="Arial" w:cs="Arial"/>
                      <w:lang w:val="en-GB"/>
                    </w:rPr>
                    <w:t>intimate</w:t>
                  </w:r>
                  <w:r w:rsidRPr="00CA0FF8">
                    <w:rPr>
                      <w:rFonts w:ascii="Arial" w:hAnsi="Arial" w:cs="Arial"/>
                      <w:spacing w:val="-5"/>
                      <w:lang w:val="en-GB"/>
                    </w:rPr>
                    <w:t xml:space="preserve"> </w:t>
                  </w:r>
                  <w:r w:rsidRPr="00CA0FF8">
                    <w:rPr>
                      <w:rFonts w:ascii="Arial" w:hAnsi="Arial" w:cs="Arial"/>
                      <w:spacing w:val="-2"/>
                      <w:lang w:val="en-GB"/>
                    </w:rPr>
                    <w:t>partner</w:t>
                  </w:r>
                </w:p>
              </w:tc>
              <w:tc>
                <w:tcPr>
                  <w:tcW w:w="1559" w:type="dxa"/>
                  <w:tcBorders>
                    <w:left w:val="single" w:sz="8" w:space="0" w:color="000000"/>
                    <w:right w:val="single" w:sz="8" w:space="0" w:color="000000"/>
                  </w:tcBorders>
                  <w:vAlign w:val="bottom"/>
                </w:tcPr>
                <w:p w14:paraId="2E1B3E7F"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27%</w:t>
                  </w:r>
                </w:p>
              </w:tc>
              <w:tc>
                <w:tcPr>
                  <w:tcW w:w="1511" w:type="dxa"/>
                  <w:tcBorders>
                    <w:left w:val="single" w:sz="8" w:space="0" w:color="000000"/>
                    <w:right w:val="single" w:sz="8" w:space="0" w:color="000000"/>
                  </w:tcBorders>
                  <w:vAlign w:val="bottom"/>
                </w:tcPr>
                <w:p w14:paraId="663956AA"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39%</w:t>
                  </w:r>
                </w:p>
              </w:tc>
            </w:tr>
            <w:tr w:rsidR="008B2D15" w:rsidRPr="002B141E" w14:paraId="7A854FEE" w14:textId="77777777" w:rsidTr="00E339C8">
              <w:trPr>
                <w:trHeight w:val="268"/>
              </w:trPr>
              <w:tc>
                <w:tcPr>
                  <w:tcW w:w="5951" w:type="dxa"/>
                  <w:tcBorders>
                    <w:right w:val="single" w:sz="8" w:space="0" w:color="000000"/>
                  </w:tcBorders>
                </w:tcPr>
                <w:p w14:paraId="6EA7356B" w14:textId="77777777" w:rsidR="008B2D15" w:rsidRPr="00CA0FF8" w:rsidRDefault="008B2D15" w:rsidP="008B2D15">
                  <w:pPr>
                    <w:pStyle w:val="TableParagraph"/>
                    <w:spacing w:line="243" w:lineRule="exact"/>
                    <w:ind w:left="112"/>
                    <w:rPr>
                      <w:rFonts w:ascii="Arial" w:hAnsi="Arial" w:cs="Arial"/>
                      <w:lang w:val="en-GB"/>
                    </w:rPr>
                  </w:pPr>
                  <w:r w:rsidRPr="00CA0FF8">
                    <w:rPr>
                      <w:rFonts w:ascii="Arial" w:hAnsi="Arial" w:cs="Arial"/>
                      <w:lang w:val="en-GB"/>
                    </w:rPr>
                    <w:t>%</w:t>
                  </w:r>
                  <w:r w:rsidRPr="00CA0FF8">
                    <w:rPr>
                      <w:rFonts w:ascii="Arial" w:hAnsi="Arial" w:cs="Arial"/>
                      <w:spacing w:val="-6"/>
                      <w:lang w:val="en-GB"/>
                    </w:rPr>
                    <w:t xml:space="preserve"> </w:t>
                  </w:r>
                  <w:r w:rsidRPr="00CA0FF8">
                    <w:rPr>
                      <w:rFonts w:ascii="Arial" w:hAnsi="Arial" w:cs="Arial"/>
                      <w:lang w:val="en-GB"/>
                    </w:rPr>
                    <w:t>clients</w:t>
                  </w:r>
                  <w:r w:rsidRPr="00CA0FF8">
                    <w:rPr>
                      <w:rFonts w:ascii="Arial" w:hAnsi="Arial" w:cs="Arial"/>
                      <w:spacing w:val="-6"/>
                      <w:lang w:val="en-GB"/>
                    </w:rPr>
                    <w:t xml:space="preserve"> </w:t>
                  </w:r>
                  <w:r w:rsidRPr="00CA0FF8">
                    <w:rPr>
                      <w:rFonts w:ascii="Arial" w:hAnsi="Arial" w:cs="Arial"/>
                      <w:lang w:val="en-GB"/>
                    </w:rPr>
                    <w:t>who</w:t>
                  </w:r>
                  <w:r w:rsidRPr="00CA0FF8">
                    <w:rPr>
                      <w:rFonts w:ascii="Arial" w:hAnsi="Arial" w:cs="Arial"/>
                      <w:spacing w:val="-4"/>
                      <w:lang w:val="en-GB"/>
                    </w:rPr>
                    <w:t xml:space="preserve"> </w:t>
                  </w:r>
                  <w:r w:rsidRPr="00CA0FF8">
                    <w:rPr>
                      <w:rFonts w:ascii="Arial" w:hAnsi="Arial" w:cs="Arial"/>
                      <w:lang w:val="en-GB"/>
                    </w:rPr>
                    <w:t>are</w:t>
                  </w:r>
                  <w:r w:rsidRPr="00CA0FF8">
                    <w:rPr>
                      <w:rFonts w:ascii="Arial" w:hAnsi="Arial" w:cs="Arial"/>
                      <w:spacing w:val="-4"/>
                      <w:lang w:val="en-GB"/>
                    </w:rPr>
                    <w:t xml:space="preserve"> </w:t>
                  </w:r>
                  <w:r w:rsidRPr="00CA0FF8">
                    <w:rPr>
                      <w:rFonts w:ascii="Arial" w:hAnsi="Arial" w:cs="Arial"/>
                      <w:lang w:val="en-GB"/>
                    </w:rPr>
                    <w:t>subject</w:t>
                  </w:r>
                  <w:r w:rsidRPr="00CA0FF8">
                    <w:rPr>
                      <w:rFonts w:ascii="Arial" w:hAnsi="Arial" w:cs="Arial"/>
                      <w:spacing w:val="-4"/>
                      <w:lang w:val="en-GB"/>
                    </w:rPr>
                    <w:t xml:space="preserve"> </w:t>
                  </w:r>
                  <w:r w:rsidRPr="00CA0FF8">
                    <w:rPr>
                      <w:rFonts w:ascii="Arial" w:hAnsi="Arial" w:cs="Arial"/>
                      <w:lang w:val="en-GB"/>
                    </w:rPr>
                    <w:t>to</w:t>
                  </w:r>
                  <w:r w:rsidRPr="00CA0FF8">
                    <w:rPr>
                      <w:rFonts w:ascii="Arial" w:hAnsi="Arial" w:cs="Arial"/>
                      <w:spacing w:val="-2"/>
                      <w:lang w:val="en-GB"/>
                    </w:rPr>
                    <w:t xml:space="preserve"> </w:t>
                  </w:r>
                  <w:r w:rsidRPr="00CA0FF8">
                    <w:rPr>
                      <w:rFonts w:ascii="Arial" w:hAnsi="Arial" w:cs="Arial"/>
                      <w:lang w:val="en-GB"/>
                    </w:rPr>
                    <w:t>abuse</w:t>
                  </w:r>
                  <w:r w:rsidRPr="00CA0FF8">
                    <w:rPr>
                      <w:rFonts w:ascii="Arial" w:hAnsi="Arial" w:cs="Arial"/>
                      <w:spacing w:val="-5"/>
                      <w:lang w:val="en-GB"/>
                    </w:rPr>
                    <w:t xml:space="preserve"> </w:t>
                  </w:r>
                  <w:r w:rsidRPr="00CA0FF8">
                    <w:rPr>
                      <w:rFonts w:ascii="Arial" w:hAnsi="Arial" w:cs="Arial"/>
                      <w:lang w:val="en-GB"/>
                    </w:rPr>
                    <w:t>by</w:t>
                  </w:r>
                  <w:r w:rsidRPr="00CA0FF8">
                    <w:rPr>
                      <w:rFonts w:ascii="Arial" w:hAnsi="Arial" w:cs="Arial"/>
                      <w:spacing w:val="-4"/>
                      <w:lang w:val="en-GB"/>
                    </w:rPr>
                    <w:t xml:space="preserve"> </w:t>
                  </w:r>
                  <w:r w:rsidRPr="00CA0FF8">
                    <w:rPr>
                      <w:rFonts w:ascii="Arial" w:hAnsi="Arial" w:cs="Arial"/>
                      <w:lang w:val="en-GB"/>
                    </w:rPr>
                    <w:t>an</w:t>
                  </w:r>
                  <w:r w:rsidRPr="00CA0FF8">
                    <w:rPr>
                      <w:rFonts w:ascii="Arial" w:hAnsi="Arial" w:cs="Arial"/>
                      <w:spacing w:val="-5"/>
                      <w:lang w:val="en-GB"/>
                    </w:rPr>
                    <w:t xml:space="preserve"> </w:t>
                  </w:r>
                  <w:r w:rsidRPr="00CA0FF8">
                    <w:rPr>
                      <w:rFonts w:ascii="Arial" w:hAnsi="Arial" w:cs="Arial"/>
                      <w:lang w:val="en-GB"/>
                    </w:rPr>
                    <w:t>ex-intimate</w:t>
                  </w:r>
                  <w:r w:rsidRPr="00CA0FF8">
                    <w:rPr>
                      <w:rFonts w:ascii="Arial" w:hAnsi="Arial" w:cs="Arial"/>
                      <w:spacing w:val="-5"/>
                      <w:lang w:val="en-GB"/>
                    </w:rPr>
                    <w:t xml:space="preserve"> </w:t>
                  </w:r>
                  <w:r w:rsidRPr="00CA0FF8">
                    <w:rPr>
                      <w:rFonts w:ascii="Arial" w:hAnsi="Arial" w:cs="Arial"/>
                      <w:spacing w:val="-2"/>
                      <w:lang w:val="en-GB"/>
                    </w:rPr>
                    <w:t>partner</w:t>
                  </w:r>
                </w:p>
              </w:tc>
              <w:tc>
                <w:tcPr>
                  <w:tcW w:w="1559" w:type="dxa"/>
                  <w:tcBorders>
                    <w:left w:val="single" w:sz="8" w:space="0" w:color="000000"/>
                    <w:right w:val="single" w:sz="8" w:space="0" w:color="000000"/>
                  </w:tcBorders>
                  <w:vAlign w:val="bottom"/>
                </w:tcPr>
                <w:p w14:paraId="1FB934A5"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67%</w:t>
                  </w:r>
                </w:p>
              </w:tc>
              <w:tc>
                <w:tcPr>
                  <w:tcW w:w="1511" w:type="dxa"/>
                  <w:tcBorders>
                    <w:left w:val="single" w:sz="8" w:space="0" w:color="000000"/>
                    <w:right w:val="single" w:sz="8" w:space="0" w:color="000000"/>
                  </w:tcBorders>
                  <w:vAlign w:val="bottom"/>
                </w:tcPr>
                <w:p w14:paraId="1F2571A3"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56%</w:t>
                  </w:r>
                </w:p>
              </w:tc>
            </w:tr>
            <w:tr w:rsidR="008B2D15" w:rsidRPr="002B141E" w14:paraId="2677B4BA" w14:textId="77777777" w:rsidTr="00E339C8">
              <w:trPr>
                <w:trHeight w:val="268"/>
              </w:trPr>
              <w:tc>
                <w:tcPr>
                  <w:tcW w:w="5951" w:type="dxa"/>
                  <w:tcBorders>
                    <w:right w:val="single" w:sz="8" w:space="0" w:color="000000"/>
                  </w:tcBorders>
                </w:tcPr>
                <w:p w14:paraId="675855DE" w14:textId="77777777" w:rsidR="008B2D15" w:rsidRPr="00CA0FF8" w:rsidRDefault="008B2D15" w:rsidP="008B2D15">
                  <w:pPr>
                    <w:pStyle w:val="TableParagraph"/>
                    <w:spacing w:before="1"/>
                    <w:ind w:left="112"/>
                    <w:rPr>
                      <w:rFonts w:ascii="Arial" w:hAnsi="Arial" w:cs="Arial"/>
                      <w:lang w:val="en-GB"/>
                    </w:rPr>
                  </w:pPr>
                  <w:r w:rsidRPr="00CA0FF8">
                    <w:rPr>
                      <w:rFonts w:ascii="Arial" w:hAnsi="Arial" w:cs="Arial"/>
                      <w:lang w:val="en-GB"/>
                    </w:rPr>
                    <w:t>%</w:t>
                  </w:r>
                  <w:r w:rsidRPr="00CA0FF8">
                    <w:rPr>
                      <w:rFonts w:ascii="Arial" w:hAnsi="Arial" w:cs="Arial"/>
                      <w:spacing w:val="-5"/>
                      <w:lang w:val="en-GB"/>
                    </w:rPr>
                    <w:t xml:space="preserve"> </w:t>
                  </w:r>
                  <w:r w:rsidRPr="00CA0FF8">
                    <w:rPr>
                      <w:rFonts w:ascii="Arial" w:hAnsi="Arial" w:cs="Arial"/>
                      <w:lang w:val="en-GB"/>
                    </w:rPr>
                    <w:t>clients</w:t>
                  </w:r>
                  <w:r w:rsidRPr="00CA0FF8">
                    <w:rPr>
                      <w:rFonts w:ascii="Arial" w:hAnsi="Arial" w:cs="Arial"/>
                      <w:spacing w:val="-6"/>
                      <w:lang w:val="en-GB"/>
                    </w:rPr>
                    <w:t xml:space="preserve"> </w:t>
                  </w:r>
                  <w:r w:rsidRPr="00CA0FF8">
                    <w:rPr>
                      <w:rFonts w:ascii="Arial" w:hAnsi="Arial" w:cs="Arial"/>
                      <w:lang w:val="en-GB"/>
                    </w:rPr>
                    <w:t>who</w:t>
                  </w:r>
                  <w:r w:rsidRPr="00CA0FF8">
                    <w:rPr>
                      <w:rFonts w:ascii="Arial" w:hAnsi="Arial" w:cs="Arial"/>
                      <w:spacing w:val="-4"/>
                      <w:lang w:val="en-GB"/>
                    </w:rPr>
                    <w:t xml:space="preserve"> </w:t>
                  </w:r>
                  <w:r w:rsidRPr="00CA0FF8">
                    <w:rPr>
                      <w:rFonts w:ascii="Arial" w:hAnsi="Arial" w:cs="Arial"/>
                      <w:lang w:val="en-GB"/>
                    </w:rPr>
                    <w:t>are</w:t>
                  </w:r>
                  <w:r w:rsidRPr="00CA0FF8">
                    <w:rPr>
                      <w:rFonts w:ascii="Arial" w:hAnsi="Arial" w:cs="Arial"/>
                      <w:spacing w:val="-3"/>
                      <w:lang w:val="en-GB"/>
                    </w:rPr>
                    <w:t xml:space="preserve"> </w:t>
                  </w:r>
                  <w:r w:rsidRPr="00CA0FF8">
                    <w:rPr>
                      <w:rFonts w:ascii="Arial" w:hAnsi="Arial" w:cs="Arial"/>
                      <w:lang w:val="en-GB"/>
                    </w:rPr>
                    <w:t>subject</w:t>
                  </w:r>
                  <w:r w:rsidRPr="00CA0FF8">
                    <w:rPr>
                      <w:rFonts w:ascii="Arial" w:hAnsi="Arial" w:cs="Arial"/>
                      <w:spacing w:val="-4"/>
                      <w:lang w:val="en-GB"/>
                    </w:rPr>
                    <w:t xml:space="preserve"> </w:t>
                  </w:r>
                  <w:r w:rsidRPr="00CA0FF8">
                    <w:rPr>
                      <w:rFonts w:ascii="Arial" w:hAnsi="Arial" w:cs="Arial"/>
                      <w:lang w:val="en-GB"/>
                    </w:rPr>
                    <w:t>to</w:t>
                  </w:r>
                  <w:r w:rsidRPr="00CA0FF8">
                    <w:rPr>
                      <w:rFonts w:ascii="Arial" w:hAnsi="Arial" w:cs="Arial"/>
                      <w:spacing w:val="-3"/>
                      <w:lang w:val="en-GB"/>
                    </w:rPr>
                    <w:t xml:space="preserve"> </w:t>
                  </w:r>
                  <w:r w:rsidRPr="00CA0FF8">
                    <w:rPr>
                      <w:rFonts w:ascii="Arial" w:hAnsi="Arial" w:cs="Arial"/>
                      <w:lang w:val="en-GB"/>
                    </w:rPr>
                    <w:t>abuse</w:t>
                  </w:r>
                  <w:r w:rsidRPr="00CA0FF8">
                    <w:rPr>
                      <w:rFonts w:ascii="Arial" w:hAnsi="Arial" w:cs="Arial"/>
                      <w:spacing w:val="-5"/>
                      <w:lang w:val="en-GB"/>
                    </w:rPr>
                    <w:t xml:space="preserve"> </w:t>
                  </w:r>
                  <w:r w:rsidRPr="00CA0FF8">
                    <w:rPr>
                      <w:rFonts w:ascii="Arial" w:hAnsi="Arial" w:cs="Arial"/>
                      <w:lang w:val="en-GB"/>
                    </w:rPr>
                    <w:t>by</w:t>
                  </w:r>
                  <w:r w:rsidRPr="00CA0FF8">
                    <w:rPr>
                      <w:rFonts w:ascii="Arial" w:hAnsi="Arial" w:cs="Arial"/>
                      <w:spacing w:val="-4"/>
                      <w:lang w:val="en-GB"/>
                    </w:rPr>
                    <w:t xml:space="preserve"> </w:t>
                  </w:r>
                  <w:r w:rsidRPr="00CA0FF8">
                    <w:rPr>
                      <w:rFonts w:ascii="Arial" w:hAnsi="Arial" w:cs="Arial"/>
                      <w:lang w:val="en-GB"/>
                    </w:rPr>
                    <w:t>a</w:t>
                  </w:r>
                  <w:r w:rsidRPr="00CA0FF8">
                    <w:rPr>
                      <w:rFonts w:ascii="Arial" w:hAnsi="Arial" w:cs="Arial"/>
                      <w:spacing w:val="-4"/>
                      <w:lang w:val="en-GB"/>
                    </w:rPr>
                    <w:t xml:space="preserve"> </w:t>
                  </w:r>
                  <w:r w:rsidRPr="00CA0FF8">
                    <w:rPr>
                      <w:rFonts w:ascii="Arial" w:hAnsi="Arial" w:cs="Arial"/>
                      <w:lang w:val="en-GB"/>
                    </w:rPr>
                    <w:t>family</w:t>
                  </w:r>
                  <w:r w:rsidRPr="00CA0FF8">
                    <w:rPr>
                      <w:rFonts w:ascii="Arial" w:hAnsi="Arial" w:cs="Arial"/>
                      <w:spacing w:val="-4"/>
                      <w:lang w:val="en-GB"/>
                    </w:rPr>
                    <w:t xml:space="preserve"> </w:t>
                  </w:r>
                  <w:r w:rsidRPr="00CA0FF8">
                    <w:rPr>
                      <w:rFonts w:ascii="Arial" w:hAnsi="Arial" w:cs="Arial"/>
                      <w:lang w:val="en-GB"/>
                    </w:rPr>
                    <w:t>member</w:t>
                  </w:r>
                  <w:r w:rsidRPr="00CA0FF8">
                    <w:rPr>
                      <w:rFonts w:ascii="Arial" w:hAnsi="Arial" w:cs="Arial"/>
                      <w:spacing w:val="-4"/>
                      <w:lang w:val="en-GB"/>
                    </w:rPr>
                    <w:t xml:space="preserve"> </w:t>
                  </w:r>
                  <w:r w:rsidRPr="00CA0FF8">
                    <w:rPr>
                      <w:rFonts w:ascii="Arial" w:hAnsi="Arial" w:cs="Arial"/>
                      <w:spacing w:val="-2"/>
                      <w:lang w:val="en-GB"/>
                    </w:rPr>
                    <w:t>(minor)</w:t>
                  </w:r>
                </w:p>
              </w:tc>
              <w:tc>
                <w:tcPr>
                  <w:tcW w:w="1559" w:type="dxa"/>
                  <w:tcBorders>
                    <w:left w:val="single" w:sz="8" w:space="0" w:color="000000"/>
                    <w:right w:val="single" w:sz="8" w:space="0" w:color="000000"/>
                  </w:tcBorders>
                  <w:vAlign w:val="bottom"/>
                </w:tcPr>
                <w:p w14:paraId="42E321F4"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0%</w:t>
                  </w:r>
                </w:p>
              </w:tc>
              <w:tc>
                <w:tcPr>
                  <w:tcW w:w="1511" w:type="dxa"/>
                  <w:tcBorders>
                    <w:left w:val="single" w:sz="8" w:space="0" w:color="000000"/>
                    <w:right w:val="single" w:sz="8" w:space="0" w:color="000000"/>
                  </w:tcBorders>
                  <w:vAlign w:val="bottom"/>
                </w:tcPr>
                <w:p w14:paraId="1E9A7498"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0%</w:t>
                  </w:r>
                </w:p>
              </w:tc>
            </w:tr>
            <w:tr w:rsidR="008B2D15" w:rsidRPr="002B141E" w14:paraId="24CDD281" w14:textId="77777777" w:rsidTr="00E339C8">
              <w:trPr>
                <w:trHeight w:val="270"/>
              </w:trPr>
              <w:tc>
                <w:tcPr>
                  <w:tcW w:w="5951" w:type="dxa"/>
                  <w:tcBorders>
                    <w:right w:val="single" w:sz="8" w:space="0" w:color="000000"/>
                  </w:tcBorders>
                </w:tcPr>
                <w:p w14:paraId="595CFE50" w14:textId="77777777" w:rsidR="008B2D15" w:rsidRPr="00CA0FF8" w:rsidRDefault="008B2D15" w:rsidP="008B2D15">
                  <w:pPr>
                    <w:pStyle w:val="TableParagraph"/>
                    <w:spacing w:before="1"/>
                    <w:ind w:left="112"/>
                    <w:rPr>
                      <w:rFonts w:ascii="Arial" w:hAnsi="Arial" w:cs="Arial"/>
                      <w:lang w:val="en-GB"/>
                    </w:rPr>
                  </w:pPr>
                  <w:r w:rsidRPr="00CA0FF8">
                    <w:rPr>
                      <w:rFonts w:ascii="Arial" w:hAnsi="Arial" w:cs="Arial"/>
                      <w:lang w:val="en-GB"/>
                    </w:rPr>
                    <w:t>%</w:t>
                  </w:r>
                  <w:r w:rsidRPr="00CA0FF8">
                    <w:rPr>
                      <w:rFonts w:ascii="Arial" w:hAnsi="Arial" w:cs="Arial"/>
                      <w:spacing w:val="-5"/>
                      <w:lang w:val="en-GB"/>
                    </w:rPr>
                    <w:t xml:space="preserve"> </w:t>
                  </w:r>
                  <w:r w:rsidRPr="00CA0FF8">
                    <w:rPr>
                      <w:rFonts w:ascii="Arial" w:hAnsi="Arial" w:cs="Arial"/>
                      <w:lang w:val="en-GB"/>
                    </w:rPr>
                    <w:t>clients</w:t>
                  </w:r>
                  <w:r w:rsidRPr="00CA0FF8">
                    <w:rPr>
                      <w:rFonts w:ascii="Arial" w:hAnsi="Arial" w:cs="Arial"/>
                      <w:spacing w:val="-6"/>
                      <w:lang w:val="en-GB"/>
                    </w:rPr>
                    <w:t xml:space="preserve"> </w:t>
                  </w:r>
                  <w:r w:rsidRPr="00CA0FF8">
                    <w:rPr>
                      <w:rFonts w:ascii="Arial" w:hAnsi="Arial" w:cs="Arial"/>
                      <w:lang w:val="en-GB"/>
                    </w:rPr>
                    <w:t>who</w:t>
                  </w:r>
                  <w:r w:rsidRPr="00CA0FF8">
                    <w:rPr>
                      <w:rFonts w:ascii="Arial" w:hAnsi="Arial" w:cs="Arial"/>
                      <w:spacing w:val="-4"/>
                      <w:lang w:val="en-GB"/>
                    </w:rPr>
                    <w:t xml:space="preserve"> </w:t>
                  </w:r>
                  <w:r w:rsidRPr="00CA0FF8">
                    <w:rPr>
                      <w:rFonts w:ascii="Arial" w:hAnsi="Arial" w:cs="Arial"/>
                      <w:lang w:val="en-GB"/>
                    </w:rPr>
                    <w:t>are</w:t>
                  </w:r>
                  <w:r w:rsidRPr="00CA0FF8">
                    <w:rPr>
                      <w:rFonts w:ascii="Arial" w:hAnsi="Arial" w:cs="Arial"/>
                      <w:spacing w:val="-3"/>
                      <w:lang w:val="en-GB"/>
                    </w:rPr>
                    <w:t xml:space="preserve"> </w:t>
                  </w:r>
                  <w:r w:rsidRPr="00CA0FF8">
                    <w:rPr>
                      <w:rFonts w:ascii="Arial" w:hAnsi="Arial" w:cs="Arial"/>
                      <w:lang w:val="en-GB"/>
                    </w:rPr>
                    <w:t>subject</w:t>
                  </w:r>
                  <w:r w:rsidRPr="00CA0FF8">
                    <w:rPr>
                      <w:rFonts w:ascii="Arial" w:hAnsi="Arial" w:cs="Arial"/>
                      <w:spacing w:val="-4"/>
                      <w:lang w:val="en-GB"/>
                    </w:rPr>
                    <w:t xml:space="preserve"> </w:t>
                  </w:r>
                  <w:r w:rsidRPr="00CA0FF8">
                    <w:rPr>
                      <w:rFonts w:ascii="Arial" w:hAnsi="Arial" w:cs="Arial"/>
                      <w:lang w:val="en-GB"/>
                    </w:rPr>
                    <w:t>to</w:t>
                  </w:r>
                  <w:r w:rsidRPr="00CA0FF8">
                    <w:rPr>
                      <w:rFonts w:ascii="Arial" w:hAnsi="Arial" w:cs="Arial"/>
                      <w:spacing w:val="-4"/>
                      <w:lang w:val="en-GB"/>
                    </w:rPr>
                    <w:t xml:space="preserve"> </w:t>
                  </w:r>
                  <w:r w:rsidRPr="00CA0FF8">
                    <w:rPr>
                      <w:rFonts w:ascii="Arial" w:hAnsi="Arial" w:cs="Arial"/>
                      <w:lang w:val="en-GB"/>
                    </w:rPr>
                    <w:t>abuse</w:t>
                  </w:r>
                  <w:r w:rsidRPr="00CA0FF8">
                    <w:rPr>
                      <w:rFonts w:ascii="Arial" w:hAnsi="Arial" w:cs="Arial"/>
                      <w:spacing w:val="-5"/>
                      <w:lang w:val="en-GB"/>
                    </w:rPr>
                    <w:t xml:space="preserve"> </w:t>
                  </w:r>
                  <w:r w:rsidRPr="00CA0FF8">
                    <w:rPr>
                      <w:rFonts w:ascii="Arial" w:hAnsi="Arial" w:cs="Arial"/>
                      <w:lang w:val="en-GB"/>
                    </w:rPr>
                    <w:t>by</w:t>
                  </w:r>
                  <w:r w:rsidRPr="00CA0FF8">
                    <w:rPr>
                      <w:rFonts w:ascii="Arial" w:hAnsi="Arial" w:cs="Arial"/>
                      <w:spacing w:val="-4"/>
                      <w:lang w:val="en-GB"/>
                    </w:rPr>
                    <w:t xml:space="preserve"> </w:t>
                  </w:r>
                  <w:r w:rsidRPr="00CA0FF8">
                    <w:rPr>
                      <w:rFonts w:ascii="Arial" w:hAnsi="Arial" w:cs="Arial"/>
                      <w:lang w:val="en-GB"/>
                    </w:rPr>
                    <w:t>a</w:t>
                  </w:r>
                  <w:r w:rsidRPr="00CA0FF8">
                    <w:rPr>
                      <w:rFonts w:ascii="Arial" w:hAnsi="Arial" w:cs="Arial"/>
                      <w:spacing w:val="-4"/>
                      <w:lang w:val="en-GB"/>
                    </w:rPr>
                    <w:t xml:space="preserve"> </w:t>
                  </w:r>
                  <w:r w:rsidRPr="00CA0FF8">
                    <w:rPr>
                      <w:rFonts w:ascii="Arial" w:hAnsi="Arial" w:cs="Arial"/>
                      <w:lang w:val="en-GB"/>
                    </w:rPr>
                    <w:t>family</w:t>
                  </w:r>
                  <w:r w:rsidRPr="00CA0FF8">
                    <w:rPr>
                      <w:rFonts w:ascii="Arial" w:hAnsi="Arial" w:cs="Arial"/>
                      <w:spacing w:val="-4"/>
                      <w:lang w:val="en-GB"/>
                    </w:rPr>
                    <w:t xml:space="preserve"> </w:t>
                  </w:r>
                  <w:r w:rsidRPr="00CA0FF8">
                    <w:rPr>
                      <w:rFonts w:ascii="Arial" w:hAnsi="Arial" w:cs="Arial"/>
                      <w:lang w:val="en-GB"/>
                    </w:rPr>
                    <w:t>member</w:t>
                  </w:r>
                  <w:r w:rsidRPr="00CA0FF8">
                    <w:rPr>
                      <w:rFonts w:ascii="Arial" w:hAnsi="Arial" w:cs="Arial"/>
                      <w:spacing w:val="-4"/>
                      <w:lang w:val="en-GB"/>
                    </w:rPr>
                    <w:t xml:space="preserve"> </w:t>
                  </w:r>
                  <w:r w:rsidRPr="00CA0FF8">
                    <w:rPr>
                      <w:rFonts w:ascii="Arial" w:hAnsi="Arial" w:cs="Arial"/>
                      <w:spacing w:val="-2"/>
                      <w:lang w:val="en-GB"/>
                    </w:rPr>
                    <w:t>(adult)</w:t>
                  </w:r>
                </w:p>
              </w:tc>
              <w:tc>
                <w:tcPr>
                  <w:tcW w:w="1559" w:type="dxa"/>
                  <w:tcBorders>
                    <w:left w:val="single" w:sz="8" w:space="0" w:color="000000"/>
                    <w:right w:val="single" w:sz="8" w:space="0" w:color="000000"/>
                  </w:tcBorders>
                  <w:vAlign w:val="bottom"/>
                </w:tcPr>
                <w:p w14:paraId="5F952C7C"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4%</w:t>
                  </w:r>
                </w:p>
              </w:tc>
              <w:tc>
                <w:tcPr>
                  <w:tcW w:w="1511" w:type="dxa"/>
                  <w:tcBorders>
                    <w:left w:val="single" w:sz="8" w:space="0" w:color="000000"/>
                    <w:right w:val="single" w:sz="8" w:space="0" w:color="000000"/>
                  </w:tcBorders>
                  <w:vAlign w:val="bottom"/>
                </w:tcPr>
                <w:p w14:paraId="78D880B0"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6%</w:t>
                  </w:r>
                </w:p>
              </w:tc>
            </w:tr>
          </w:tbl>
          <w:p w14:paraId="07116E5E" w14:textId="77777777" w:rsidR="008B2D15" w:rsidRPr="002B141E" w:rsidRDefault="008B2D15" w:rsidP="008B2D15">
            <w:pPr>
              <w:pStyle w:val="BodyText"/>
              <w:spacing w:before="1"/>
              <w:rPr>
                <w:rFonts w:ascii="Arial" w:hAnsi="Arial" w:cs="Arial"/>
                <w:lang w:val="en-GB"/>
              </w:rPr>
            </w:pPr>
          </w:p>
          <w:p w14:paraId="42C3B4E9" w14:textId="77777777" w:rsidR="008B2D15" w:rsidRPr="002B141E" w:rsidRDefault="008B2D15" w:rsidP="008B2D15">
            <w:pPr>
              <w:pStyle w:val="BodyText"/>
              <w:spacing w:before="1"/>
              <w:rPr>
                <w:rFonts w:ascii="Arial" w:hAnsi="Arial" w:cs="Arial"/>
                <w:b/>
                <w:bCs/>
                <w:lang w:val="en-GB"/>
              </w:rPr>
            </w:pPr>
            <w:r w:rsidRPr="002B141E">
              <w:rPr>
                <w:rFonts w:ascii="Arial" w:hAnsi="Arial" w:cs="Arial"/>
                <w:b/>
                <w:bCs/>
                <w:lang w:val="en-GB"/>
              </w:rPr>
              <w:t>Clients’ Children</w:t>
            </w:r>
          </w:p>
          <w:p w14:paraId="6900214A" w14:textId="77777777" w:rsidR="008B2D15" w:rsidRPr="002B141E" w:rsidRDefault="008B2D15" w:rsidP="008B2D15">
            <w:pPr>
              <w:pStyle w:val="BodyText"/>
              <w:spacing w:before="1"/>
              <w:ind w:right="463"/>
              <w:rPr>
                <w:rFonts w:ascii="Arial" w:hAnsi="Arial" w:cs="Arial"/>
                <w:lang w:val="en-GB"/>
              </w:rPr>
            </w:pPr>
            <w:r w:rsidRPr="002B141E">
              <w:rPr>
                <w:rFonts w:ascii="Arial" w:hAnsi="Arial" w:cs="Arial"/>
                <w:lang w:val="en-GB"/>
              </w:rPr>
              <w:t>Harbour’s</w:t>
            </w:r>
            <w:r w:rsidRPr="002B141E">
              <w:rPr>
                <w:rFonts w:ascii="Arial" w:hAnsi="Arial" w:cs="Arial"/>
                <w:spacing w:val="-5"/>
                <w:lang w:val="en-GB"/>
              </w:rPr>
              <w:t xml:space="preserve"> </w:t>
            </w:r>
            <w:r w:rsidRPr="002B141E">
              <w:rPr>
                <w:rFonts w:ascii="Arial" w:hAnsi="Arial" w:cs="Arial"/>
                <w:lang w:val="en-GB"/>
              </w:rPr>
              <w:t>refuge</w:t>
            </w:r>
            <w:r w:rsidRPr="002B141E">
              <w:rPr>
                <w:rFonts w:ascii="Arial" w:hAnsi="Arial" w:cs="Arial"/>
                <w:spacing w:val="-2"/>
                <w:lang w:val="en-GB"/>
              </w:rPr>
              <w:t xml:space="preserve"> </w:t>
            </w:r>
            <w:r w:rsidRPr="002B141E">
              <w:rPr>
                <w:rFonts w:ascii="Arial" w:hAnsi="Arial" w:cs="Arial"/>
                <w:lang w:val="en-GB"/>
              </w:rPr>
              <w:t>client</w:t>
            </w:r>
            <w:r w:rsidRPr="002B141E">
              <w:rPr>
                <w:rFonts w:ascii="Arial" w:hAnsi="Arial" w:cs="Arial"/>
                <w:spacing w:val="-4"/>
                <w:lang w:val="en-GB"/>
              </w:rPr>
              <w:t xml:space="preserve"> </w:t>
            </w:r>
            <w:r w:rsidRPr="002B141E">
              <w:rPr>
                <w:rFonts w:ascii="Arial" w:hAnsi="Arial" w:cs="Arial"/>
                <w:lang w:val="en-GB"/>
              </w:rPr>
              <w:t>data</w:t>
            </w:r>
            <w:r w:rsidRPr="002B141E">
              <w:rPr>
                <w:rFonts w:ascii="Arial" w:hAnsi="Arial" w:cs="Arial"/>
                <w:spacing w:val="-3"/>
                <w:lang w:val="en-GB"/>
              </w:rPr>
              <w:t xml:space="preserve"> </w:t>
            </w:r>
            <w:r w:rsidRPr="002B141E">
              <w:rPr>
                <w:rFonts w:ascii="Arial" w:hAnsi="Arial" w:cs="Arial"/>
                <w:lang w:val="en-GB"/>
              </w:rPr>
              <w:t>also</w:t>
            </w:r>
            <w:r w:rsidRPr="002B141E">
              <w:rPr>
                <w:rFonts w:ascii="Arial" w:hAnsi="Arial" w:cs="Arial"/>
                <w:spacing w:val="-5"/>
                <w:lang w:val="en-GB"/>
              </w:rPr>
              <w:t xml:space="preserve"> </w:t>
            </w:r>
            <w:r w:rsidRPr="002B141E">
              <w:rPr>
                <w:rFonts w:ascii="Arial" w:hAnsi="Arial" w:cs="Arial"/>
                <w:lang w:val="en-GB"/>
              </w:rPr>
              <w:t>shows</w:t>
            </w:r>
            <w:r w:rsidRPr="002B141E">
              <w:rPr>
                <w:rFonts w:ascii="Arial" w:hAnsi="Arial" w:cs="Arial"/>
                <w:spacing w:val="-6"/>
                <w:lang w:val="en-GB"/>
              </w:rPr>
              <w:t xml:space="preserve"> </w:t>
            </w:r>
            <w:r w:rsidRPr="002B141E">
              <w:rPr>
                <w:rFonts w:ascii="Arial" w:hAnsi="Arial" w:cs="Arial"/>
                <w:lang w:val="en-GB"/>
              </w:rPr>
              <w:t>that</w:t>
            </w:r>
            <w:r w:rsidRPr="002B141E">
              <w:rPr>
                <w:rFonts w:ascii="Arial" w:hAnsi="Arial" w:cs="Arial"/>
                <w:spacing w:val="-4"/>
                <w:lang w:val="en-GB"/>
              </w:rPr>
              <w:t xml:space="preserve"> </w:t>
            </w:r>
            <w:r w:rsidRPr="002B141E">
              <w:rPr>
                <w:rFonts w:ascii="Arial" w:hAnsi="Arial" w:cs="Arial"/>
                <w:lang w:val="en-GB"/>
              </w:rPr>
              <w:t>the</w:t>
            </w:r>
            <w:r w:rsidRPr="002B141E">
              <w:rPr>
                <w:rFonts w:ascii="Arial" w:hAnsi="Arial" w:cs="Arial"/>
                <w:spacing w:val="-5"/>
                <w:lang w:val="en-GB"/>
              </w:rPr>
              <w:t xml:space="preserve"> </w:t>
            </w:r>
            <w:r w:rsidRPr="002B141E">
              <w:rPr>
                <w:rFonts w:ascii="Arial" w:hAnsi="Arial" w:cs="Arial"/>
                <w:lang w:val="en-GB"/>
              </w:rPr>
              <w:t>number</w:t>
            </w:r>
            <w:r w:rsidRPr="002B141E">
              <w:rPr>
                <w:rFonts w:ascii="Arial" w:hAnsi="Arial" w:cs="Arial"/>
                <w:spacing w:val="-4"/>
                <w:lang w:val="en-GB"/>
              </w:rPr>
              <w:t xml:space="preserve"> </w:t>
            </w:r>
            <w:r w:rsidRPr="002B141E">
              <w:rPr>
                <w:rFonts w:ascii="Arial" w:hAnsi="Arial" w:cs="Arial"/>
                <w:lang w:val="en-GB"/>
              </w:rPr>
              <w:t>of</w:t>
            </w:r>
            <w:r w:rsidRPr="002B141E">
              <w:rPr>
                <w:rFonts w:ascii="Arial" w:hAnsi="Arial" w:cs="Arial"/>
                <w:spacing w:val="-2"/>
                <w:lang w:val="en-GB"/>
              </w:rPr>
              <w:t xml:space="preserve"> </w:t>
            </w:r>
            <w:r w:rsidRPr="002B141E">
              <w:rPr>
                <w:rFonts w:ascii="Arial" w:hAnsi="Arial" w:cs="Arial"/>
                <w:lang w:val="en-GB"/>
              </w:rPr>
              <w:t>clients</w:t>
            </w:r>
            <w:r w:rsidRPr="002B141E">
              <w:rPr>
                <w:rFonts w:ascii="Arial" w:hAnsi="Arial" w:cs="Arial"/>
                <w:spacing w:val="-3"/>
                <w:lang w:val="en-GB"/>
              </w:rPr>
              <w:t xml:space="preserve"> </w:t>
            </w:r>
            <w:r w:rsidRPr="002B141E">
              <w:rPr>
                <w:rFonts w:ascii="Arial" w:hAnsi="Arial" w:cs="Arial"/>
                <w:lang w:val="en-GB"/>
              </w:rPr>
              <w:t>accepted</w:t>
            </w:r>
            <w:r w:rsidRPr="002B141E">
              <w:rPr>
                <w:rFonts w:ascii="Arial" w:hAnsi="Arial" w:cs="Arial"/>
                <w:spacing w:val="-2"/>
                <w:lang w:val="en-GB"/>
              </w:rPr>
              <w:t xml:space="preserve"> </w:t>
            </w:r>
            <w:r w:rsidRPr="002B141E">
              <w:rPr>
                <w:rFonts w:ascii="Arial" w:hAnsi="Arial" w:cs="Arial"/>
                <w:lang w:val="en-GB"/>
              </w:rPr>
              <w:t>into</w:t>
            </w:r>
            <w:r w:rsidRPr="002B141E">
              <w:rPr>
                <w:rFonts w:ascii="Arial" w:hAnsi="Arial" w:cs="Arial"/>
                <w:spacing w:val="-5"/>
                <w:lang w:val="en-GB"/>
              </w:rPr>
              <w:t xml:space="preserve"> </w:t>
            </w:r>
            <w:r w:rsidRPr="002B141E">
              <w:rPr>
                <w:rFonts w:ascii="Arial" w:hAnsi="Arial" w:cs="Arial"/>
                <w:lang w:val="en-GB"/>
              </w:rPr>
              <w:t>refuge</w:t>
            </w:r>
            <w:r w:rsidRPr="002B141E">
              <w:rPr>
                <w:rFonts w:ascii="Arial" w:hAnsi="Arial" w:cs="Arial"/>
                <w:spacing w:val="-2"/>
                <w:lang w:val="en-GB"/>
              </w:rPr>
              <w:t xml:space="preserve"> </w:t>
            </w:r>
            <w:r w:rsidRPr="002B141E">
              <w:rPr>
                <w:rFonts w:ascii="Arial" w:hAnsi="Arial" w:cs="Arial"/>
                <w:lang w:val="en-GB"/>
              </w:rPr>
              <w:t>with children has almost halved in 2023/24, from 60% to 33%, largely because of this there has also been a sharp decline in the proportion of children with early help, child protection, or looked after care, though child in need increased fivefold, from 2% to 10%. Pregnant clients increased by 50% in 2023/24 compared with 2022/23, from 8% to 12%.</w:t>
            </w:r>
          </w:p>
          <w:p w14:paraId="4509FB22" w14:textId="77777777" w:rsidR="008B2D15" w:rsidRPr="002B141E" w:rsidRDefault="008B2D15" w:rsidP="008B2D15">
            <w:pPr>
              <w:pStyle w:val="BodyText"/>
              <w:spacing w:before="48"/>
              <w:rPr>
                <w:rFonts w:ascii="Arial" w:hAnsi="Arial" w:cs="Arial"/>
                <w:lang w:val="en-G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1"/>
              <w:gridCol w:w="1559"/>
              <w:gridCol w:w="1511"/>
            </w:tblGrid>
            <w:tr w:rsidR="008B2D15" w:rsidRPr="002B141E" w14:paraId="0A2B68DD" w14:textId="77777777" w:rsidTr="00E339C8">
              <w:trPr>
                <w:trHeight w:val="244"/>
              </w:trPr>
              <w:tc>
                <w:tcPr>
                  <w:tcW w:w="5951" w:type="dxa"/>
                  <w:shd w:val="clear" w:color="auto" w:fill="99CCFF"/>
                </w:tcPr>
                <w:p w14:paraId="2AF42CBB" w14:textId="77777777" w:rsidR="008B2D15" w:rsidRPr="00CA0FF8" w:rsidRDefault="008B2D15" w:rsidP="008B2D15">
                  <w:pPr>
                    <w:pStyle w:val="TableParagraph"/>
                    <w:spacing w:line="224" w:lineRule="exact"/>
                    <w:ind w:left="112"/>
                    <w:rPr>
                      <w:rFonts w:ascii="Arial" w:hAnsi="Arial" w:cs="Arial"/>
                      <w:b/>
                      <w:lang w:val="en-GB"/>
                    </w:rPr>
                  </w:pPr>
                  <w:r w:rsidRPr="00CA0FF8">
                    <w:rPr>
                      <w:rFonts w:ascii="Arial" w:hAnsi="Arial" w:cs="Arial"/>
                      <w:b/>
                      <w:lang w:val="en-GB"/>
                    </w:rPr>
                    <w:t>New</w:t>
                  </w:r>
                  <w:r w:rsidRPr="00CA0FF8">
                    <w:rPr>
                      <w:rFonts w:ascii="Arial" w:hAnsi="Arial" w:cs="Arial"/>
                      <w:b/>
                      <w:spacing w:val="-6"/>
                      <w:lang w:val="en-GB"/>
                    </w:rPr>
                    <w:t xml:space="preserve"> </w:t>
                  </w:r>
                  <w:r w:rsidRPr="00CA0FF8">
                    <w:rPr>
                      <w:rFonts w:ascii="Arial" w:hAnsi="Arial" w:cs="Arial"/>
                      <w:b/>
                      <w:lang w:val="en-GB"/>
                    </w:rPr>
                    <w:t>Clients</w:t>
                  </w:r>
                  <w:r w:rsidRPr="00CA0FF8">
                    <w:rPr>
                      <w:rFonts w:ascii="Arial" w:hAnsi="Arial" w:cs="Arial"/>
                      <w:b/>
                      <w:spacing w:val="-6"/>
                      <w:lang w:val="en-GB"/>
                    </w:rPr>
                    <w:t xml:space="preserve"> </w:t>
                  </w:r>
                  <w:r w:rsidRPr="00CA0FF8">
                    <w:rPr>
                      <w:rFonts w:ascii="Arial" w:hAnsi="Arial" w:cs="Arial"/>
                      <w:b/>
                      <w:spacing w:val="-2"/>
                      <w:lang w:val="en-GB"/>
                    </w:rPr>
                    <w:t>Accommodated</w:t>
                  </w:r>
                </w:p>
              </w:tc>
              <w:tc>
                <w:tcPr>
                  <w:tcW w:w="1559" w:type="dxa"/>
                  <w:shd w:val="clear" w:color="auto" w:fill="99CCFF"/>
                </w:tcPr>
                <w:p w14:paraId="7464D28E" w14:textId="77777777" w:rsidR="008B2D15" w:rsidRPr="00CA0FF8" w:rsidRDefault="008B2D15" w:rsidP="008B2D15">
                  <w:pPr>
                    <w:pStyle w:val="TableParagraph"/>
                    <w:spacing w:before="1" w:line="223" w:lineRule="exact"/>
                    <w:ind w:left="15"/>
                    <w:jc w:val="center"/>
                    <w:rPr>
                      <w:rFonts w:ascii="Arial" w:hAnsi="Arial" w:cs="Arial"/>
                      <w:b/>
                      <w:lang w:val="en-GB"/>
                    </w:rPr>
                  </w:pPr>
                  <w:r w:rsidRPr="00CA0FF8">
                    <w:rPr>
                      <w:rFonts w:ascii="Arial" w:hAnsi="Arial" w:cs="Arial"/>
                      <w:b/>
                      <w:spacing w:val="-2"/>
                      <w:lang w:val="en-GB"/>
                    </w:rPr>
                    <w:t>2022/23</w:t>
                  </w:r>
                </w:p>
              </w:tc>
              <w:tc>
                <w:tcPr>
                  <w:tcW w:w="1511" w:type="dxa"/>
                  <w:shd w:val="clear" w:color="auto" w:fill="99CCFF"/>
                </w:tcPr>
                <w:p w14:paraId="5AEE7C82" w14:textId="77777777" w:rsidR="008B2D15" w:rsidRPr="00CA0FF8" w:rsidRDefault="008B2D15" w:rsidP="008B2D15">
                  <w:pPr>
                    <w:pStyle w:val="TableParagraph"/>
                    <w:spacing w:before="1" w:line="223" w:lineRule="exact"/>
                    <w:ind w:left="9" w:right="1"/>
                    <w:jc w:val="center"/>
                    <w:rPr>
                      <w:rFonts w:ascii="Arial" w:hAnsi="Arial" w:cs="Arial"/>
                      <w:b/>
                      <w:lang w:val="en-GB"/>
                    </w:rPr>
                  </w:pPr>
                  <w:r w:rsidRPr="00CA0FF8">
                    <w:rPr>
                      <w:rFonts w:ascii="Arial" w:hAnsi="Arial" w:cs="Arial"/>
                      <w:b/>
                      <w:spacing w:val="-2"/>
                      <w:lang w:val="en-GB"/>
                    </w:rPr>
                    <w:t>2023/24</w:t>
                  </w:r>
                </w:p>
              </w:tc>
            </w:tr>
            <w:tr w:rsidR="008B2D15" w:rsidRPr="002B141E" w14:paraId="55C3E2F4" w14:textId="77777777" w:rsidTr="00E339C8">
              <w:trPr>
                <w:trHeight w:val="268"/>
              </w:trPr>
              <w:tc>
                <w:tcPr>
                  <w:tcW w:w="5951" w:type="dxa"/>
                  <w:tcBorders>
                    <w:right w:val="single" w:sz="8" w:space="0" w:color="000000"/>
                  </w:tcBorders>
                  <w:vAlign w:val="bottom"/>
                </w:tcPr>
                <w:p w14:paraId="3E628D66" w14:textId="77777777" w:rsidR="008B2D15" w:rsidRPr="00CA0FF8" w:rsidRDefault="008B2D15" w:rsidP="008B2D15">
                  <w:pPr>
                    <w:rPr>
                      <w:rFonts w:ascii="Arial" w:hAnsi="Arial" w:cs="Arial"/>
                      <w:color w:val="000000"/>
                      <w:sz w:val="22"/>
                      <w:szCs w:val="22"/>
                    </w:rPr>
                  </w:pPr>
                  <w:r w:rsidRPr="00CA0FF8">
                    <w:rPr>
                      <w:rFonts w:ascii="Arial" w:hAnsi="Arial" w:cs="Arial"/>
                      <w:color w:val="000000"/>
                      <w:sz w:val="22"/>
                      <w:szCs w:val="22"/>
                    </w:rPr>
                    <w:t xml:space="preserve"> % clients with children in Refuge</w:t>
                  </w:r>
                </w:p>
              </w:tc>
              <w:tc>
                <w:tcPr>
                  <w:tcW w:w="1559" w:type="dxa"/>
                  <w:tcBorders>
                    <w:left w:val="single" w:sz="8" w:space="0" w:color="000000"/>
                    <w:right w:val="single" w:sz="8" w:space="0" w:color="000000"/>
                  </w:tcBorders>
                  <w:vAlign w:val="bottom"/>
                </w:tcPr>
                <w:p w14:paraId="65D754D9"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60%</w:t>
                  </w:r>
                </w:p>
              </w:tc>
              <w:tc>
                <w:tcPr>
                  <w:tcW w:w="1511" w:type="dxa"/>
                  <w:tcBorders>
                    <w:left w:val="single" w:sz="8" w:space="0" w:color="000000"/>
                    <w:right w:val="single" w:sz="8" w:space="0" w:color="000000"/>
                  </w:tcBorders>
                  <w:vAlign w:val="bottom"/>
                </w:tcPr>
                <w:p w14:paraId="10DEFE06"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33%</w:t>
                  </w:r>
                </w:p>
              </w:tc>
            </w:tr>
            <w:tr w:rsidR="008B2D15" w:rsidRPr="002B141E" w14:paraId="20DF8318" w14:textId="77777777" w:rsidTr="00E339C8">
              <w:trPr>
                <w:trHeight w:val="244"/>
              </w:trPr>
              <w:tc>
                <w:tcPr>
                  <w:tcW w:w="5951" w:type="dxa"/>
                  <w:tcBorders>
                    <w:right w:val="single" w:sz="8" w:space="0" w:color="000000"/>
                  </w:tcBorders>
                  <w:vAlign w:val="bottom"/>
                </w:tcPr>
                <w:p w14:paraId="56E67C03" w14:textId="77777777" w:rsidR="008B2D15" w:rsidRPr="00CA0FF8" w:rsidRDefault="008B2D15" w:rsidP="008B2D15">
                  <w:pPr>
                    <w:rPr>
                      <w:rFonts w:ascii="Arial" w:hAnsi="Arial" w:cs="Arial"/>
                      <w:color w:val="000000"/>
                      <w:sz w:val="22"/>
                      <w:szCs w:val="22"/>
                    </w:rPr>
                  </w:pPr>
                  <w:r w:rsidRPr="00CA0FF8">
                    <w:rPr>
                      <w:rFonts w:ascii="Arial" w:hAnsi="Arial" w:cs="Arial"/>
                      <w:color w:val="000000"/>
                      <w:sz w:val="22"/>
                      <w:szCs w:val="22"/>
                    </w:rPr>
                    <w:t xml:space="preserve"> % clients who are pregnant</w:t>
                  </w:r>
                </w:p>
              </w:tc>
              <w:tc>
                <w:tcPr>
                  <w:tcW w:w="1559" w:type="dxa"/>
                  <w:tcBorders>
                    <w:left w:val="single" w:sz="8" w:space="0" w:color="000000"/>
                    <w:right w:val="single" w:sz="8" w:space="0" w:color="000000"/>
                  </w:tcBorders>
                  <w:vAlign w:val="bottom"/>
                </w:tcPr>
                <w:p w14:paraId="633062F8"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8%</w:t>
                  </w:r>
                </w:p>
              </w:tc>
              <w:tc>
                <w:tcPr>
                  <w:tcW w:w="1511" w:type="dxa"/>
                  <w:tcBorders>
                    <w:left w:val="single" w:sz="8" w:space="0" w:color="000000"/>
                    <w:right w:val="single" w:sz="8" w:space="0" w:color="000000"/>
                  </w:tcBorders>
                  <w:vAlign w:val="bottom"/>
                </w:tcPr>
                <w:p w14:paraId="5251A2CD"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12%</w:t>
                  </w:r>
                </w:p>
              </w:tc>
            </w:tr>
            <w:tr w:rsidR="008B2D15" w:rsidRPr="002B141E" w14:paraId="6C4FAC2F" w14:textId="77777777" w:rsidTr="00E339C8">
              <w:trPr>
                <w:trHeight w:val="268"/>
              </w:trPr>
              <w:tc>
                <w:tcPr>
                  <w:tcW w:w="5951" w:type="dxa"/>
                  <w:tcBorders>
                    <w:right w:val="single" w:sz="8" w:space="0" w:color="000000"/>
                  </w:tcBorders>
                  <w:vAlign w:val="bottom"/>
                </w:tcPr>
                <w:p w14:paraId="39B4E36C" w14:textId="77777777" w:rsidR="008B2D15" w:rsidRPr="00CA0FF8" w:rsidRDefault="008B2D15" w:rsidP="008B2D15">
                  <w:pPr>
                    <w:rPr>
                      <w:rFonts w:ascii="Arial" w:hAnsi="Arial" w:cs="Arial"/>
                      <w:color w:val="000000"/>
                      <w:sz w:val="22"/>
                      <w:szCs w:val="22"/>
                    </w:rPr>
                  </w:pPr>
                  <w:r w:rsidRPr="00CA0FF8">
                    <w:rPr>
                      <w:rFonts w:ascii="Arial" w:hAnsi="Arial" w:cs="Arial"/>
                      <w:color w:val="000000"/>
                      <w:sz w:val="22"/>
                      <w:szCs w:val="22"/>
                    </w:rPr>
                    <w:t xml:space="preserve"> % clients with children engaged with Early Help</w:t>
                  </w:r>
                </w:p>
              </w:tc>
              <w:tc>
                <w:tcPr>
                  <w:tcW w:w="1559" w:type="dxa"/>
                  <w:tcBorders>
                    <w:left w:val="single" w:sz="8" w:space="0" w:color="000000"/>
                    <w:right w:val="single" w:sz="8" w:space="0" w:color="000000"/>
                  </w:tcBorders>
                  <w:vAlign w:val="bottom"/>
                </w:tcPr>
                <w:p w14:paraId="6B856672"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2%</w:t>
                  </w:r>
                </w:p>
              </w:tc>
              <w:tc>
                <w:tcPr>
                  <w:tcW w:w="1511" w:type="dxa"/>
                  <w:tcBorders>
                    <w:left w:val="single" w:sz="8" w:space="0" w:color="000000"/>
                    <w:right w:val="single" w:sz="8" w:space="0" w:color="000000"/>
                  </w:tcBorders>
                  <w:vAlign w:val="bottom"/>
                </w:tcPr>
                <w:p w14:paraId="77B816CD"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0%</w:t>
                  </w:r>
                </w:p>
              </w:tc>
            </w:tr>
            <w:tr w:rsidR="008B2D15" w:rsidRPr="002B141E" w14:paraId="55A4FF5E" w14:textId="77777777" w:rsidTr="00E339C8">
              <w:trPr>
                <w:trHeight w:val="290"/>
              </w:trPr>
              <w:tc>
                <w:tcPr>
                  <w:tcW w:w="5951" w:type="dxa"/>
                  <w:tcBorders>
                    <w:right w:val="single" w:sz="8" w:space="0" w:color="000000"/>
                  </w:tcBorders>
                  <w:vAlign w:val="bottom"/>
                </w:tcPr>
                <w:p w14:paraId="478D6EB3" w14:textId="77777777" w:rsidR="008B2D15" w:rsidRPr="00CA0FF8" w:rsidRDefault="008B2D15" w:rsidP="008B2D15">
                  <w:pPr>
                    <w:rPr>
                      <w:rFonts w:ascii="Arial" w:hAnsi="Arial" w:cs="Arial"/>
                      <w:color w:val="000000"/>
                      <w:sz w:val="22"/>
                      <w:szCs w:val="22"/>
                    </w:rPr>
                  </w:pPr>
                  <w:r w:rsidRPr="00CA0FF8">
                    <w:rPr>
                      <w:rFonts w:ascii="Arial" w:hAnsi="Arial" w:cs="Arial"/>
                      <w:color w:val="000000"/>
                      <w:sz w:val="22"/>
                      <w:szCs w:val="22"/>
                    </w:rPr>
                    <w:t xml:space="preserve"> % clients with children subject to Child Protection</w:t>
                  </w:r>
                </w:p>
              </w:tc>
              <w:tc>
                <w:tcPr>
                  <w:tcW w:w="1559" w:type="dxa"/>
                  <w:tcBorders>
                    <w:left w:val="single" w:sz="8" w:space="0" w:color="000000"/>
                    <w:right w:val="single" w:sz="8" w:space="0" w:color="000000"/>
                  </w:tcBorders>
                  <w:vAlign w:val="bottom"/>
                </w:tcPr>
                <w:p w14:paraId="17DCAAF6"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47%</w:t>
                  </w:r>
                </w:p>
              </w:tc>
              <w:tc>
                <w:tcPr>
                  <w:tcW w:w="1511" w:type="dxa"/>
                  <w:tcBorders>
                    <w:left w:val="single" w:sz="8" w:space="0" w:color="000000"/>
                    <w:right w:val="single" w:sz="8" w:space="0" w:color="000000"/>
                  </w:tcBorders>
                  <w:vAlign w:val="bottom"/>
                </w:tcPr>
                <w:p w14:paraId="0797625B"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14%</w:t>
                  </w:r>
                </w:p>
              </w:tc>
            </w:tr>
            <w:tr w:rsidR="008B2D15" w:rsidRPr="002B141E" w14:paraId="36CA609C" w14:textId="77777777" w:rsidTr="00E339C8">
              <w:trPr>
                <w:trHeight w:val="265"/>
              </w:trPr>
              <w:tc>
                <w:tcPr>
                  <w:tcW w:w="5951" w:type="dxa"/>
                  <w:tcBorders>
                    <w:right w:val="single" w:sz="8" w:space="0" w:color="000000"/>
                  </w:tcBorders>
                  <w:vAlign w:val="bottom"/>
                </w:tcPr>
                <w:p w14:paraId="35E5AFD6" w14:textId="77777777" w:rsidR="008B2D15" w:rsidRPr="00CA0FF8" w:rsidRDefault="008B2D15" w:rsidP="008B2D15">
                  <w:pPr>
                    <w:rPr>
                      <w:rFonts w:ascii="Arial" w:hAnsi="Arial" w:cs="Arial"/>
                      <w:color w:val="000000"/>
                      <w:sz w:val="22"/>
                      <w:szCs w:val="22"/>
                    </w:rPr>
                  </w:pPr>
                  <w:r w:rsidRPr="00CA0FF8">
                    <w:rPr>
                      <w:rFonts w:ascii="Arial" w:hAnsi="Arial" w:cs="Arial"/>
                      <w:color w:val="000000"/>
                      <w:sz w:val="22"/>
                      <w:szCs w:val="22"/>
                    </w:rPr>
                    <w:t xml:space="preserve"> % clients with children subject to Child in Need</w:t>
                  </w:r>
                </w:p>
              </w:tc>
              <w:tc>
                <w:tcPr>
                  <w:tcW w:w="1559" w:type="dxa"/>
                  <w:tcBorders>
                    <w:left w:val="single" w:sz="8" w:space="0" w:color="000000"/>
                    <w:right w:val="single" w:sz="8" w:space="0" w:color="000000"/>
                  </w:tcBorders>
                  <w:vAlign w:val="bottom"/>
                </w:tcPr>
                <w:p w14:paraId="479773CB"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2%</w:t>
                  </w:r>
                </w:p>
              </w:tc>
              <w:tc>
                <w:tcPr>
                  <w:tcW w:w="1511" w:type="dxa"/>
                  <w:tcBorders>
                    <w:left w:val="single" w:sz="8" w:space="0" w:color="000000"/>
                    <w:right w:val="single" w:sz="8" w:space="0" w:color="000000"/>
                  </w:tcBorders>
                  <w:vAlign w:val="bottom"/>
                </w:tcPr>
                <w:p w14:paraId="1841FE6D"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10%</w:t>
                  </w:r>
                </w:p>
              </w:tc>
            </w:tr>
            <w:tr w:rsidR="008B2D15" w:rsidRPr="002B141E" w14:paraId="04345E8F" w14:textId="77777777" w:rsidTr="00E339C8">
              <w:trPr>
                <w:trHeight w:val="268"/>
              </w:trPr>
              <w:tc>
                <w:tcPr>
                  <w:tcW w:w="5951" w:type="dxa"/>
                  <w:tcBorders>
                    <w:right w:val="single" w:sz="8" w:space="0" w:color="000000"/>
                  </w:tcBorders>
                  <w:vAlign w:val="bottom"/>
                </w:tcPr>
                <w:p w14:paraId="0CE8FF51" w14:textId="77777777" w:rsidR="008B2D15" w:rsidRPr="00CA0FF8" w:rsidRDefault="008B2D15" w:rsidP="008B2D15">
                  <w:pPr>
                    <w:rPr>
                      <w:rFonts w:ascii="Arial" w:hAnsi="Arial" w:cs="Arial"/>
                      <w:color w:val="000000"/>
                      <w:sz w:val="22"/>
                      <w:szCs w:val="22"/>
                    </w:rPr>
                  </w:pPr>
                  <w:r w:rsidRPr="00CA0FF8">
                    <w:rPr>
                      <w:rFonts w:ascii="Arial" w:hAnsi="Arial" w:cs="Arial"/>
                      <w:color w:val="000000"/>
                      <w:sz w:val="22"/>
                      <w:szCs w:val="22"/>
                    </w:rPr>
                    <w:t xml:space="preserve"> % clients with children in Looked After Care</w:t>
                  </w:r>
                </w:p>
              </w:tc>
              <w:tc>
                <w:tcPr>
                  <w:tcW w:w="1559" w:type="dxa"/>
                  <w:tcBorders>
                    <w:left w:val="single" w:sz="8" w:space="0" w:color="000000"/>
                    <w:right w:val="single" w:sz="8" w:space="0" w:color="000000"/>
                  </w:tcBorders>
                  <w:vAlign w:val="bottom"/>
                </w:tcPr>
                <w:p w14:paraId="61977435"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16%</w:t>
                  </w:r>
                </w:p>
              </w:tc>
              <w:tc>
                <w:tcPr>
                  <w:tcW w:w="1511" w:type="dxa"/>
                  <w:tcBorders>
                    <w:left w:val="single" w:sz="8" w:space="0" w:color="000000"/>
                    <w:right w:val="single" w:sz="8" w:space="0" w:color="000000"/>
                  </w:tcBorders>
                  <w:vAlign w:val="bottom"/>
                </w:tcPr>
                <w:p w14:paraId="0A51EE6C"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19%</w:t>
                  </w:r>
                </w:p>
              </w:tc>
            </w:tr>
          </w:tbl>
          <w:p w14:paraId="681C45B3" w14:textId="77777777" w:rsidR="008B2D15" w:rsidRPr="002B141E" w:rsidRDefault="008B2D15" w:rsidP="008B2D15">
            <w:pPr>
              <w:pStyle w:val="BodyText"/>
              <w:spacing w:before="3"/>
              <w:rPr>
                <w:rFonts w:ascii="Arial" w:hAnsi="Arial" w:cs="Arial"/>
                <w:lang w:val="en-GB"/>
              </w:rPr>
            </w:pPr>
          </w:p>
          <w:p w14:paraId="1FAAD53F" w14:textId="77777777" w:rsidR="008B2D15" w:rsidRPr="002B141E" w:rsidRDefault="008B2D15" w:rsidP="008B2D15">
            <w:pPr>
              <w:pStyle w:val="BodyText"/>
              <w:spacing w:before="1"/>
              <w:ind w:right="463"/>
              <w:rPr>
                <w:rFonts w:ascii="Arial" w:hAnsi="Arial" w:cs="Arial"/>
                <w:lang w:val="en-GB"/>
              </w:rPr>
            </w:pPr>
            <w:r w:rsidRPr="002B141E">
              <w:rPr>
                <w:rFonts w:ascii="Arial" w:hAnsi="Arial" w:cs="Arial"/>
                <w:lang w:val="en-GB"/>
              </w:rPr>
              <w:t xml:space="preserve">In comparison, Harbour’s client data for those who accessed dispersed property shows that the percentage of clients with children increased. In 2022/2023, none of the children residing in a dispersed property had intervention from children’s social care however in 2023/2024 21% of the children were open on a Child Protection basis. </w:t>
            </w:r>
          </w:p>
          <w:p w14:paraId="77C396F8" w14:textId="77777777" w:rsidR="008B2D15" w:rsidRPr="002B141E" w:rsidRDefault="008B2D15" w:rsidP="008B2D15">
            <w:pPr>
              <w:pStyle w:val="BodyText"/>
              <w:spacing w:before="3"/>
              <w:rPr>
                <w:rFonts w:ascii="Arial" w:hAnsi="Arial" w:cs="Arial"/>
                <w:lang w:val="en-GB"/>
              </w:rPr>
            </w:pPr>
          </w:p>
          <w:tbl>
            <w:tblPr>
              <w:tblW w:w="6388" w:type="dxa"/>
              <w:tblLook w:val="04A0" w:firstRow="1" w:lastRow="0" w:firstColumn="1" w:lastColumn="0" w:noHBand="0" w:noVBand="1"/>
            </w:tblPr>
            <w:tblGrid>
              <w:gridCol w:w="4460"/>
              <w:gridCol w:w="1012"/>
              <w:gridCol w:w="1012"/>
            </w:tblGrid>
            <w:tr w:rsidR="008B2D15" w:rsidRPr="002B141E" w14:paraId="27A8B83B" w14:textId="77777777" w:rsidTr="00E339C8">
              <w:trPr>
                <w:trHeight w:val="288"/>
              </w:trPr>
              <w:tc>
                <w:tcPr>
                  <w:tcW w:w="4460" w:type="dxa"/>
                  <w:tcBorders>
                    <w:top w:val="nil"/>
                    <w:left w:val="nil"/>
                    <w:bottom w:val="nil"/>
                    <w:right w:val="nil"/>
                  </w:tcBorders>
                  <w:shd w:val="clear" w:color="auto" w:fill="auto"/>
                  <w:noWrap/>
                  <w:vAlign w:val="bottom"/>
                  <w:hideMark/>
                </w:tcPr>
                <w:p w14:paraId="25839411" w14:textId="77777777" w:rsidR="008B2D15" w:rsidRPr="00CA0FF8" w:rsidRDefault="008B2D15" w:rsidP="008B2D15">
                  <w:pPr>
                    <w:rPr>
                      <w:rFonts w:ascii="Arial" w:hAnsi="Arial" w:cs="Arial"/>
                      <w:sz w:val="22"/>
                      <w:szCs w:val="22"/>
                      <w:lang w:eastAsia="en-GB"/>
                    </w:rPr>
                  </w:pPr>
                </w:p>
              </w:tc>
              <w:tc>
                <w:tcPr>
                  <w:tcW w:w="968" w:type="dxa"/>
                  <w:tcBorders>
                    <w:top w:val="single" w:sz="8" w:space="0" w:color="auto"/>
                    <w:left w:val="nil"/>
                    <w:bottom w:val="single" w:sz="8" w:space="0" w:color="auto"/>
                    <w:right w:val="single" w:sz="8" w:space="0" w:color="auto"/>
                  </w:tcBorders>
                  <w:shd w:val="clear" w:color="000000" w:fill="99CCFF"/>
                  <w:noWrap/>
                  <w:vAlign w:val="bottom"/>
                  <w:hideMark/>
                </w:tcPr>
                <w:p w14:paraId="43D42046" w14:textId="77777777" w:rsidR="008B2D15" w:rsidRPr="00CA0FF8" w:rsidRDefault="008B2D15" w:rsidP="008B2D15">
                  <w:pPr>
                    <w:jc w:val="center"/>
                    <w:rPr>
                      <w:rFonts w:ascii="Arial" w:hAnsi="Arial" w:cs="Arial"/>
                      <w:b/>
                      <w:bCs/>
                      <w:sz w:val="22"/>
                      <w:szCs w:val="22"/>
                    </w:rPr>
                  </w:pPr>
                  <w:r w:rsidRPr="00CA0FF8">
                    <w:rPr>
                      <w:rFonts w:ascii="Arial" w:hAnsi="Arial" w:cs="Arial"/>
                      <w:b/>
                      <w:bCs/>
                      <w:sz w:val="22"/>
                      <w:szCs w:val="22"/>
                    </w:rPr>
                    <w:t>2022/23</w:t>
                  </w:r>
                </w:p>
              </w:tc>
              <w:tc>
                <w:tcPr>
                  <w:tcW w:w="960" w:type="dxa"/>
                  <w:tcBorders>
                    <w:top w:val="single" w:sz="8" w:space="0" w:color="auto"/>
                    <w:left w:val="nil"/>
                    <w:bottom w:val="single" w:sz="8" w:space="0" w:color="auto"/>
                    <w:right w:val="single" w:sz="8" w:space="0" w:color="auto"/>
                  </w:tcBorders>
                  <w:shd w:val="clear" w:color="000000" w:fill="99CCFF"/>
                  <w:noWrap/>
                  <w:vAlign w:val="bottom"/>
                  <w:hideMark/>
                </w:tcPr>
                <w:p w14:paraId="3BE6FDF0" w14:textId="77777777" w:rsidR="008B2D15" w:rsidRPr="00CA0FF8" w:rsidRDefault="008B2D15" w:rsidP="008B2D15">
                  <w:pPr>
                    <w:jc w:val="center"/>
                    <w:rPr>
                      <w:rFonts w:ascii="Arial" w:hAnsi="Arial" w:cs="Arial"/>
                      <w:b/>
                      <w:bCs/>
                      <w:sz w:val="22"/>
                      <w:szCs w:val="22"/>
                    </w:rPr>
                  </w:pPr>
                  <w:r w:rsidRPr="00CA0FF8">
                    <w:rPr>
                      <w:rFonts w:ascii="Arial" w:hAnsi="Arial" w:cs="Arial"/>
                      <w:b/>
                      <w:bCs/>
                      <w:sz w:val="22"/>
                      <w:szCs w:val="22"/>
                    </w:rPr>
                    <w:t>2023/24</w:t>
                  </w:r>
                </w:p>
              </w:tc>
            </w:tr>
            <w:tr w:rsidR="008B2D15" w:rsidRPr="002B141E" w14:paraId="3138CE8F" w14:textId="77777777" w:rsidTr="00E339C8">
              <w:trPr>
                <w:trHeight w:val="330"/>
              </w:trPr>
              <w:tc>
                <w:tcPr>
                  <w:tcW w:w="4460" w:type="dxa"/>
                  <w:tcBorders>
                    <w:top w:val="nil"/>
                    <w:left w:val="single" w:sz="8" w:space="0" w:color="auto"/>
                    <w:bottom w:val="single" w:sz="8" w:space="0" w:color="auto"/>
                    <w:right w:val="nil"/>
                  </w:tcBorders>
                  <w:shd w:val="clear" w:color="000000" w:fill="99CCFF"/>
                  <w:noWrap/>
                  <w:vAlign w:val="bottom"/>
                  <w:hideMark/>
                </w:tcPr>
                <w:p w14:paraId="0EB07352" w14:textId="6E3EA1B4" w:rsidR="008B2D15" w:rsidRPr="00CA0FF8" w:rsidRDefault="008B2D15" w:rsidP="008B2D15">
                  <w:pPr>
                    <w:rPr>
                      <w:rFonts w:ascii="Arial" w:hAnsi="Arial" w:cs="Arial"/>
                      <w:b/>
                      <w:bCs/>
                      <w:sz w:val="22"/>
                      <w:szCs w:val="22"/>
                    </w:rPr>
                  </w:pPr>
                  <w:r w:rsidRPr="00CA0FF8">
                    <w:rPr>
                      <w:rFonts w:ascii="Arial" w:hAnsi="Arial" w:cs="Arial"/>
                      <w:b/>
                      <w:bCs/>
                      <w:sz w:val="22"/>
                      <w:szCs w:val="22"/>
                    </w:rPr>
                    <w:t xml:space="preserve">Safe </w:t>
                  </w:r>
                  <w:r w:rsidR="00CA0FF8" w:rsidRPr="00CA0FF8">
                    <w:rPr>
                      <w:rFonts w:ascii="Arial" w:hAnsi="Arial" w:cs="Arial"/>
                      <w:b/>
                      <w:bCs/>
                      <w:sz w:val="22"/>
                      <w:szCs w:val="22"/>
                    </w:rPr>
                    <w:t>Accommodation</w:t>
                  </w:r>
                  <w:r w:rsidRPr="00CA0FF8">
                    <w:rPr>
                      <w:rFonts w:ascii="Arial" w:hAnsi="Arial" w:cs="Arial"/>
                      <w:b/>
                      <w:bCs/>
                      <w:sz w:val="22"/>
                      <w:szCs w:val="22"/>
                    </w:rPr>
                    <w:t xml:space="preserve"> Measures - Dispersed Property</w:t>
                  </w:r>
                </w:p>
              </w:tc>
              <w:tc>
                <w:tcPr>
                  <w:tcW w:w="968" w:type="dxa"/>
                  <w:tcBorders>
                    <w:top w:val="single" w:sz="8" w:space="0" w:color="auto"/>
                    <w:left w:val="nil"/>
                    <w:bottom w:val="nil"/>
                    <w:right w:val="single" w:sz="8" w:space="0" w:color="auto"/>
                  </w:tcBorders>
                  <w:shd w:val="clear" w:color="000000" w:fill="99CCFF"/>
                  <w:noWrap/>
                  <w:vAlign w:val="bottom"/>
                  <w:hideMark/>
                </w:tcPr>
                <w:p w14:paraId="2244D9FF" w14:textId="77777777" w:rsidR="008B2D15" w:rsidRPr="00CA0FF8" w:rsidRDefault="008B2D15" w:rsidP="008B2D15">
                  <w:pPr>
                    <w:jc w:val="center"/>
                    <w:rPr>
                      <w:rFonts w:ascii="Arial" w:hAnsi="Arial" w:cs="Arial"/>
                      <w:b/>
                      <w:bCs/>
                      <w:sz w:val="22"/>
                      <w:szCs w:val="22"/>
                    </w:rPr>
                  </w:pPr>
                  <w:r w:rsidRPr="00CA0FF8">
                    <w:rPr>
                      <w:rFonts w:ascii="Arial" w:hAnsi="Arial" w:cs="Arial"/>
                      <w:b/>
                      <w:bCs/>
                      <w:sz w:val="22"/>
                      <w:szCs w:val="22"/>
                    </w:rPr>
                    <w:t>Total</w:t>
                  </w:r>
                </w:p>
              </w:tc>
              <w:tc>
                <w:tcPr>
                  <w:tcW w:w="960" w:type="dxa"/>
                  <w:tcBorders>
                    <w:top w:val="single" w:sz="8" w:space="0" w:color="auto"/>
                    <w:left w:val="nil"/>
                    <w:bottom w:val="nil"/>
                    <w:right w:val="single" w:sz="8" w:space="0" w:color="auto"/>
                  </w:tcBorders>
                  <w:shd w:val="clear" w:color="000000" w:fill="99CCFF"/>
                  <w:noWrap/>
                  <w:vAlign w:val="bottom"/>
                  <w:hideMark/>
                </w:tcPr>
                <w:p w14:paraId="466BD0DF" w14:textId="77777777" w:rsidR="008B2D15" w:rsidRPr="00CA0FF8" w:rsidRDefault="008B2D15" w:rsidP="008B2D15">
                  <w:pPr>
                    <w:jc w:val="center"/>
                    <w:rPr>
                      <w:rFonts w:ascii="Arial" w:hAnsi="Arial" w:cs="Arial"/>
                      <w:b/>
                      <w:bCs/>
                      <w:sz w:val="22"/>
                      <w:szCs w:val="22"/>
                    </w:rPr>
                  </w:pPr>
                  <w:r w:rsidRPr="00CA0FF8">
                    <w:rPr>
                      <w:rFonts w:ascii="Arial" w:hAnsi="Arial" w:cs="Arial"/>
                      <w:b/>
                      <w:bCs/>
                      <w:sz w:val="22"/>
                      <w:szCs w:val="22"/>
                    </w:rPr>
                    <w:t>Total</w:t>
                  </w:r>
                </w:p>
              </w:tc>
            </w:tr>
            <w:tr w:rsidR="008B2D15" w:rsidRPr="002B141E" w14:paraId="78D9FF8C" w14:textId="77777777" w:rsidTr="00E339C8">
              <w:trPr>
                <w:trHeight w:val="276"/>
              </w:trPr>
              <w:tc>
                <w:tcPr>
                  <w:tcW w:w="4460" w:type="dxa"/>
                  <w:tcBorders>
                    <w:top w:val="nil"/>
                    <w:left w:val="single" w:sz="8" w:space="0" w:color="auto"/>
                    <w:bottom w:val="single" w:sz="4" w:space="0" w:color="auto"/>
                    <w:right w:val="nil"/>
                  </w:tcBorders>
                  <w:shd w:val="clear" w:color="auto" w:fill="auto"/>
                  <w:noWrap/>
                  <w:vAlign w:val="bottom"/>
                  <w:hideMark/>
                </w:tcPr>
                <w:p w14:paraId="6B590BBA" w14:textId="77777777" w:rsidR="008B2D15" w:rsidRPr="00CA0FF8" w:rsidRDefault="008B2D15" w:rsidP="008B2D15">
                  <w:pPr>
                    <w:rPr>
                      <w:rFonts w:ascii="Arial" w:hAnsi="Arial" w:cs="Arial"/>
                      <w:sz w:val="22"/>
                      <w:szCs w:val="22"/>
                    </w:rPr>
                  </w:pPr>
                  <w:r w:rsidRPr="00CA0FF8">
                    <w:rPr>
                      <w:rFonts w:ascii="Arial" w:hAnsi="Arial" w:cs="Arial"/>
                      <w:sz w:val="22"/>
                      <w:szCs w:val="22"/>
                    </w:rPr>
                    <w:t>% clients with children</w:t>
                  </w:r>
                </w:p>
              </w:tc>
              <w:tc>
                <w:tcPr>
                  <w:tcW w:w="968" w:type="dxa"/>
                  <w:tcBorders>
                    <w:top w:val="nil"/>
                    <w:left w:val="nil"/>
                    <w:bottom w:val="single" w:sz="4" w:space="0" w:color="auto"/>
                    <w:right w:val="single" w:sz="8" w:space="0" w:color="auto"/>
                  </w:tcBorders>
                  <w:shd w:val="clear" w:color="auto" w:fill="auto"/>
                  <w:noWrap/>
                  <w:vAlign w:val="bottom"/>
                  <w:hideMark/>
                </w:tcPr>
                <w:p w14:paraId="5223DF39" w14:textId="77777777" w:rsidR="008B2D15" w:rsidRPr="00CA0FF8" w:rsidRDefault="008B2D15" w:rsidP="008B2D15">
                  <w:pPr>
                    <w:jc w:val="center"/>
                    <w:rPr>
                      <w:rFonts w:ascii="Arial" w:hAnsi="Arial" w:cs="Arial"/>
                      <w:b/>
                      <w:bCs/>
                      <w:sz w:val="22"/>
                      <w:szCs w:val="22"/>
                    </w:rPr>
                  </w:pPr>
                  <w:r w:rsidRPr="00CA0FF8">
                    <w:rPr>
                      <w:rFonts w:ascii="Arial" w:hAnsi="Arial" w:cs="Arial"/>
                      <w:b/>
                      <w:bCs/>
                      <w:sz w:val="22"/>
                      <w:szCs w:val="22"/>
                    </w:rPr>
                    <w:t>33%</w:t>
                  </w:r>
                </w:p>
              </w:tc>
              <w:tc>
                <w:tcPr>
                  <w:tcW w:w="960" w:type="dxa"/>
                  <w:tcBorders>
                    <w:top w:val="nil"/>
                    <w:left w:val="nil"/>
                    <w:bottom w:val="single" w:sz="4" w:space="0" w:color="auto"/>
                    <w:right w:val="single" w:sz="8" w:space="0" w:color="auto"/>
                  </w:tcBorders>
                  <w:shd w:val="clear" w:color="auto" w:fill="auto"/>
                  <w:noWrap/>
                  <w:vAlign w:val="bottom"/>
                  <w:hideMark/>
                </w:tcPr>
                <w:p w14:paraId="453762E7" w14:textId="77777777" w:rsidR="008B2D15" w:rsidRPr="00CA0FF8" w:rsidRDefault="008B2D15" w:rsidP="008B2D15">
                  <w:pPr>
                    <w:jc w:val="center"/>
                    <w:rPr>
                      <w:rFonts w:ascii="Arial" w:hAnsi="Arial" w:cs="Arial"/>
                      <w:b/>
                      <w:bCs/>
                      <w:sz w:val="22"/>
                      <w:szCs w:val="22"/>
                    </w:rPr>
                  </w:pPr>
                  <w:r w:rsidRPr="00CA0FF8">
                    <w:rPr>
                      <w:rFonts w:ascii="Arial" w:hAnsi="Arial" w:cs="Arial"/>
                      <w:b/>
                      <w:bCs/>
                      <w:sz w:val="22"/>
                      <w:szCs w:val="22"/>
                    </w:rPr>
                    <w:t>44%</w:t>
                  </w:r>
                </w:p>
              </w:tc>
            </w:tr>
            <w:tr w:rsidR="008B2D15" w:rsidRPr="002B141E" w14:paraId="745BD74D" w14:textId="77777777" w:rsidTr="00E339C8">
              <w:trPr>
                <w:trHeight w:val="276"/>
              </w:trPr>
              <w:tc>
                <w:tcPr>
                  <w:tcW w:w="4460" w:type="dxa"/>
                  <w:tcBorders>
                    <w:top w:val="nil"/>
                    <w:left w:val="single" w:sz="8" w:space="0" w:color="auto"/>
                    <w:bottom w:val="single" w:sz="4" w:space="0" w:color="auto"/>
                    <w:right w:val="nil"/>
                  </w:tcBorders>
                  <w:shd w:val="clear" w:color="auto" w:fill="auto"/>
                  <w:noWrap/>
                  <w:vAlign w:val="bottom"/>
                  <w:hideMark/>
                </w:tcPr>
                <w:p w14:paraId="5E2D9093" w14:textId="77777777" w:rsidR="008B2D15" w:rsidRPr="00CA0FF8" w:rsidRDefault="008B2D15" w:rsidP="008B2D15">
                  <w:pPr>
                    <w:rPr>
                      <w:rFonts w:ascii="Arial" w:hAnsi="Arial" w:cs="Arial"/>
                      <w:sz w:val="22"/>
                      <w:szCs w:val="22"/>
                    </w:rPr>
                  </w:pPr>
                  <w:r w:rsidRPr="00CA0FF8">
                    <w:rPr>
                      <w:rFonts w:ascii="Arial" w:hAnsi="Arial" w:cs="Arial"/>
                      <w:sz w:val="22"/>
                      <w:szCs w:val="22"/>
                    </w:rPr>
                    <w:t>Number of children linked to the client</w:t>
                  </w:r>
                </w:p>
              </w:tc>
              <w:tc>
                <w:tcPr>
                  <w:tcW w:w="968" w:type="dxa"/>
                  <w:tcBorders>
                    <w:top w:val="nil"/>
                    <w:left w:val="nil"/>
                    <w:bottom w:val="single" w:sz="4" w:space="0" w:color="auto"/>
                    <w:right w:val="single" w:sz="8" w:space="0" w:color="auto"/>
                  </w:tcBorders>
                  <w:shd w:val="clear" w:color="auto" w:fill="auto"/>
                  <w:noWrap/>
                  <w:vAlign w:val="bottom"/>
                  <w:hideMark/>
                </w:tcPr>
                <w:p w14:paraId="151034D7" w14:textId="133001B6" w:rsidR="008B2D15" w:rsidRPr="00CA0FF8" w:rsidRDefault="00C8536F" w:rsidP="008B2D15">
                  <w:pPr>
                    <w:jc w:val="center"/>
                    <w:rPr>
                      <w:rFonts w:ascii="Arial" w:hAnsi="Arial" w:cs="Arial"/>
                      <w:b/>
                      <w:bCs/>
                      <w:sz w:val="22"/>
                      <w:szCs w:val="22"/>
                    </w:rPr>
                  </w:pPr>
                  <w:r w:rsidRPr="00CA0FF8">
                    <w:rPr>
                      <w:rFonts w:ascii="Arial" w:hAnsi="Arial" w:cs="Arial"/>
                      <w:b/>
                      <w:bCs/>
                      <w:sz w:val="22"/>
                      <w:szCs w:val="22"/>
                    </w:rPr>
                    <w:t>&lt;5</w:t>
                  </w:r>
                </w:p>
              </w:tc>
              <w:tc>
                <w:tcPr>
                  <w:tcW w:w="960" w:type="dxa"/>
                  <w:tcBorders>
                    <w:top w:val="nil"/>
                    <w:left w:val="nil"/>
                    <w:bottom w:val="single" w:sz="4" w:space="0" w:color="auto"/>
                    <w:right w:val="single" w:sz="8" w:space="0" w:color="auto"/>
                  </w:tcBorders>
                  <w:shd w:val="clear" w:color="auto" w:fill="auto"/>
                  <w:noWrap/>
                  <w:vAlign w:val="bottom"/>
                  <w:hideMark/>
                </w:tcPr>
                <w:p w14:paraId="29C7E2FD" w14:textId="77777777" w:rsidR="008B2D15" w:rsidRPr="00CA0FF8" w:rsidRDefault="008B2D15" w:rsidP="008B2D15">
                  <w:pPr>
                    <w:jc w:val="center"/>
                    <w:rPr>
                      <w:rFonts w:ascii="Arial" w:hAnsi="Arial" w:cs="Arial"/>
                      <w:b/>
                      <w:bCs/>
                      <w:sz w:val="22"/>
                      <w:szCs w:val="22"/>
                    </w:rPr>
                  </w:pPr>
                  <w:r w:rsidRPr="00CA0FF8">
                    <w:rPr>
                      <w:rFonts w:ascii="Arial" w:hAnsi="Arial" w:cs="Arial"/>
                      <w:b/>
                      <w:bCs/>
                      <w:sz w:val="22"/>
                      <w:szCs w:val="22"/>
                    </w:rPr>
                    <w:t>15</w:t>
                  </w:r>
                </w:p>
              </w:tc>
            </w:tr>
            <w:tr w:rsidR="008B2D15" w:rsidRPr="002B141E" w14:paraId="738455B7" w14:textId="77777777" w:rsidTr="00E339C8">
              <w:trPr>
                <w:trHeight w:val="276"/>
              </w:trPr>
              <w:tc>
                <w:tcPr>
                  <w:tcW w:w="4460" w:type="dxa"/>
                  <w:tcBorders>
                    <w:top w:val="nil"/>
                    <w:left w:val="single" w:sz="8" w:space="0" w:color="auto"/>
                    <w:bottom w:val="single" w:sz="4" w:space="0" w:color="auto"/>
                    <w:right w:val="nil"/>
                  </w:tcBorders>
                  <w:shd w:val="clear" w:color="auto" w:fill="auto"/>
                  <w:noWrap/>
                  <w:vAlign w:val="bottom"/>
                  <w:hideMark/>
                </w:tcPr>
                <w:p w14:paraId="025FAB8C" w14:textId="77777777" w:rsidR="008B2D15" w:rsidRPr="00CA0FF8" w:rsidRDefault="008B2D15" w:rsidP="008B2D15">
                  <w:pPr>
                    <w:rPr>
                      <w:rFonts w:ascii="Arial" w:hAnsi="Arial" w:cs="Arial"/>
                      <w:sz w:val="22"/>
                      <w:szCs w:val="22"/>
                    </w:rPr>
                  </w:pPr>
                  <w:r w:rsidRPr="00CA0FF8">
                    <w:rPr>
                      <w:rFonts w:ascii="Arial" w:hAnsi="Arial" w:cs="Arial"/>
                      <w:sz w:val="22"/>
                      <w:szCs w:val="22"/>
                    </w:rPr>
                    <w:t>% clients who are pregnant</w:t>
                  </w:r>
                </w:p>
              </w:tc>
              <w:tc>
                <w:tcPr>
                  <w:tcW w:w="968" w:type="dxa"/>
                  <w:tcBorders>
                    <w:top w:val="nil"/>
                    <w:left w:val="nil"/>
                    <w:bottom w:val="single" w:sz="4" w:space="0" w:color="auto"/>
                    <w:right w:val="single" w:sz="8" w:space="0" w:color="auto"/>
                  </w:tcBorders>
                  <w:shd w:val="clear" w:color="auto" w:fill="auto"/>
                  <w:noWrap/>
                  <w:vAlign w:val="bottom"/>
                  <w:hideMark/>
                </w:tcPr>
                <w:p w14:paraId="2B44D607" w14:textId="77777777" w:rsidR="008B2D15" w:rsidRPr="00CA0FF8" w:rsidRDefault="008B2D15" w:rsidP="008B2D15">
                  <w:pPr>
                    <w:jc w:val="center"/>
                    <w:rPr>
                      <w:rFonts w:ascii="Arial" w:hAnsi="Arial" w:cs="Arial"/>
                      <w:b/>
                      <w:bCs/>
                      <w:sz w:val="22"/>
                      <w:szCs w:val="22"/>
                    </w:rPr>
                  </w:pPr>
                  <w:r w:rsidRPr="00CA0FF8">
                    <w:rPr>
                      <w:rFonts w:ascii="Arial" w:hAnsi="Arial" w:cs="Arial"/>
                      <w:b/>
                      <w:bCs/>
                      <w:sz w:val="22"/>
                      <w:szCs w:val="22"/>
                    </w:rPr>
                    <w:t>0%</w:t>
                  </w:r>
                </w:p>
              </w:tc>
              <w:tc>
                <w:tcPr>
                  <w:tcW w:w="960" w:type="dxa"/>
                  <w:tcBorders>
                    <w:top w:val="nil"/>
                    <w:left w:val="nil"/>
                    <w:bottom w:val="single" w:sz="4" w:space="0" w:color="auto"/>
                    <w:right w:val="single" w:sz="8" w:space="0" w:color="auto"/>
                  </w:tcBorders>
                  <w:shd w:val="clear" w:color="auto" w:fill="auto"/>
                  <w:noWrap/>
                  <w:vAlign w:val="bottom"/>
                  <w:hideMark/>
                </w:tcPr>
                <w:p w14:paraId="0AD39EEB" w14:textId="77777777" w:rsidR="008B2D15" w:rsidRPr="00CA0FF8" w:rsidRDefault="008B2D15" w:rsidP="008B2D15">
                  <w:pPr>
                    <w:jc w:val="center"/>
                    <w:rPr>
                      <w:rFonts w:ascii="Arial" w:hAnsi="Arial" w:cs="Arial"/>
                      <w:b/>
                      <w:bCs/>
                      <w:sz w:val="22"/>
                      <w:szCs w:val="22"/>
                    </w:rPr>
                  </w:pPr>
                  <w:r w:rsidRPr="00CA0FF8">
                    <w:rPr>
                      <w:rFonts w:ascii="Arial" w:hAnsi="Arial" w:cs="Arial"/>
                      <w:b/>
                      <w:bCs/>
                      <w:sz w:val="22"/>
                      <w:szCs w:val="22"/>
                    </w:rPr>
                    <w:t>25%</w:t>
                  </w:r>
                </w:p>
              </w:tc>
            </w:tr>
            <w:tr w:rsidR="008B2D15" w:rsidRPr="002B141E" w14:paraId="289EB7BC" w14:textId="77777777" w:rsidTr="00E339C8">
              <w:trPr>
                <w:trHeight w:val="276"/>
              </w:trPr>
              <w:tc>
                <w:tcPr>
                  <w:tcW w:w="4460" w:type="dxa"/>
                  <w:tcBorders>
                    <w:top w:val="nil"/>
                    <w:left w:val="single" w:sz="8" w:space="0" w:color="auto"/>
                    <w:bottom w:val="single" w:sz="4" w:space="0" w:color="auto"/>
                    <w:right w:val="nil"/>
                  </w:tcBorders>
                  <w:shd w:val="clear" w:color="auto" w:fill="auto"/>
                  <w:noWrap/>
                  <w:vAlign w:val="bottom"/>
                  <w:hideMark/>
                </w:tcPr>
                <w:p w14:paraId="36D93E19" w14:textId="77777777" w:rsidR="008B2D15" w:rsidRPr="00CA0FF8" w:rsidRDefault="008B2D15" w:rsidP="008B2D15">
                  <w:pPr>
                    <w:rPr>
                      <w:rFonts w:ascii="Arial" w:hAnsi="Arial" w:cs="Arial"/>
                      <w:sz w:val="22"/>
                      <w:szCs w:val="22"/>
                    </w:rPr>
                  </w:pPr>
                  <w:r w:rsidRPr="00CA0FF8">
                    <w:rPr>
                      <w:rFonts w:ascii="Arial" w:hAnsi="Arial" w:cs="Arial"/>
                      <w:sz w:val="22"/>
                      <w:szCs w:val="22"/>
                    </w:rPr>
                    <w:t>% children engaged with Early Help</w:t>
                  </w:r>
                </w:p>
              </w:tc>
              <w:tc>
                <w:tcPr>
                  <w:tcW w:w="968" w:type="dxa"/>
                  <w:tcBorders>
                    <w:top w:val="nil"/>
                    <w:left w:val="nil"/>
                    <w:bottom w:val="single" w:sz="4" w:space="0" w:color="auto"/>
                    <w:right w:val="single" w:sz="8" w:space="0" w:color="auto"/>
                  </w:tcBorders>
                  <w:shd w:val="clear" w:color="auto" w:fill="auto"/>
                  <w:noWrap/>
                  <w:vAlign w:val="bottom"/>
                  <w:hideMark/>
                </w:tcPr>
                <w:p w14:paraId="47301F38" w14:textId="77777777" w:rsidR="008B2D15" w:rsidRPr="00CA0FF8" w:rsidRDefault="008B2D15" w:rsidP="008B2D15">
                  <w:pPr>
                    <w:jc w:val="center"/>
                    <w:rPr>
                      <w:rFonts w:ascii="Arial" w:hAnsi="Arial" w:cs="Arial"/>
                      <w:b/>
                      <w:bCs/>
                      <w:sz w:val="22"/>
                      <w:szCs w:val="22"/>
                    </w:rPr>
                  </w:pPr>
                  <w:r w:rsidRPr="00CA0FF8">
                    <w:rPr>
                      <w:rFonts w:ascii="Arial" w:hAnsi="Arial" w:cs="Arial"/>
                      <w:b/>
                      <w:bCs/>
                      <w:sz w:val="22"/>
                      <w:szCs w:val="22"/>
                    </w:rPr>
                    <w:t>0%</w:t>
                  </w:r>
                </w:p>
              </w:tc>
              <w:tc>
                <w:tcPr>
                  <w:tcW w:w="960" w:type="dxa"/>
                  <w:tcBorders>
                    <w:top w:val="nil"/>
                    <w:left w:val="nil"/>
                    <w:bottom w:val="single" w:sz="4" w:space="0" w:color="auto"/>
                    <w:right w:val="single" w:sz="8" w:space="0" w:color="auto"/>
                  </w:tcBorders>
                  <w:shd w:val="clear" w:color="auto" w:fill="auto"/>
                  <w:noWrap/>
                  <w:vAlign w:val="bottom"/>
                  <w:hideMark/>
                </w:tcPr>
                <w:p w14:paraId="1C2A94E4" w14:textId="77777777" w:rsidR="008B2D15" w:rsidRPr="00CA0FF8" w:rsidRDefault="008B2D15" w:rsidP="008B2D15">
                  <w:pPr>
                    <w:jc w:val="center"/>
                    <w:rPr>
                      <w:rFonts w:ascii="Arial" w:hAnsi="Arial" w:cs="Arial"/>
                      <w:b/>
                      <w:bCs/>
                      <w:sz w:val="22"/>
                      <w:szCs w:val="22"/>
                    </w:rPr>
                  </w:pPr>
                  <w:r w:rsidRPr="00CA0FF8">
                    <w:rPr>
                      <w:rFonts w:ascii="Arial" w:hAnsi="Arial" w:cs="Arial"/>
                      <w:b/>
                      <w:bCs/>
                      <w:sz w:val="22"/>
                      <w:szCs w:val="22"/>
                    </w:rPr>
                    <w:t>0%</w:t>
                  </w:r>
                </w:p>
              </w:tc>
            </w:tr>
            <w:tr w:rsidR="008B2D15" w:rsidRPr="002B141E" w14:paraId="4597ADC8" w14:textId="77777777" w:rsidTr="00E339C8">
              <w:trPr>
                <w:trHeight w:val="276"/>
              </w:trPr>
              <w:tc>
                <w:tcPr>
                  <w:tcW w:w="4460" w:type="dxa"/>
                  <w:tcBorders>
                    <w:top w:val="nil"/>
                    <w:left w:val="single" w:sz="8" w:space="0" w:color="auto"/>
                    <w:bottom w:val="single" w:sz="4" w:space="0" w:color="auto"/>
                    <w:right w:val="nil"/>
                  </w:tcBorders>
                  <w:shd w:val="clear" w:color="auto" w:fill="auto"/>
                  <w:noWrap/>
                  <w:vAlign w:val="bottom"/>
                  <w:hideMark/>
                </w:tcPr>
                <w:p w14:paraId="6BFB7705" w14:textId="77777777" w:rsidR="008B2D15" w:rsidRPr="00CA0FF8" w:rsidRDefault="008B2D15" w:rsidP="008B2D15">
                  <w:pPr>
                    <w:rPr>
                      <w:rFonts w:ascii="Arial" w:hAnsi="Arial" w:cs="Arial"/>
                      <w:sz w:val="22"/>
                      <w:szCs w:val="22"/>
                    </w:rPr>
                  </w:pPr>
                  <w:r w:rsidRPr="00CA0FF8">
                    <w:rPr>
                      <w:rFonts w:ascii="Arial" w:hAnsi="Arial" w:cs="Arial"/>
                      <w:sz w:val="22"/>
                      <w:szCs w:val="22"/>
                    </w:rPr>
                    <w:t>% children subject to Child Protection</w:t>
                  </w:r>
                </w:p>
              </w:tc>
              <w:tc>
                <w:tcPr>
                  <w:tcW w:w="968" w:type="dxa"/>
                  <w:tcBorders>
                    <w:top w:val="nil"/>
                    <w:left w:val="nil"/>
                    <w:bottom w:val="single" w:sz="4" w:space="0" w:color="auto"/>
                    <w:right w:val="single" w:sz="8" w:space="0" w:color="auto"/>
                  </w:tcBorders>
                  <w:shd w:val="clear" w:color="auto" w:fill="auto"/>
                  <w:noWrap/>
                  <w:vAlign w:val="bottom"/>
                  <w:hideMark/>
                </w:tcPr>
                <w:p w14:paraId="2911DED9" w14:textId="77777777" w:rsidR="008B2D15" w:rsidRPr="00CA0FF8" w:rsidRDefault="008B2D15" w:rsidP="008B2D15">
                  <w:pPr>
                    <w:jc w:val="center"/>
                    <w:rPr>
                      <w:rFonts w:ascii="Arial" w:hAnsi="Arial" w:cs="Arial"/>
                      <w:b/>
                      <w:bCs/>
                      <w:sz w:val="22"/>
                      <w:szCs w:val="22"/>
                    </w:rPr>
                  </w:pPr>
                  <w:r w:rsidRPr="00CA0FF8">
                    <w:rPr>
                      <w:rFonts w:ascii="Arial" w:hAnsi="Arial" w:cs="Arial"/>
                      <w:b/>
                      <w:bCs/>
                      <w:sz w:val="22"/>
                      <w:szCs w:val="22"/>
                    </w:rPr>
                    <w:t>0%</w:t>
                  </w:r>
                </w:p>
              </w:tc>
              <w:tc>
                <w:tcPr>
                  <w:tcW w:w="960" w:type="dxa"/>
                  <w:tcBorders>
                    <w:top w:val="nil"/>
                    <w:left w:val="nil"/>
                    <w:bottom w:val="single" w:sz="4" w:space="0" w:color="auto"/>
                    <w:right w:val="single" w:sz="8" w:space="0" w:color="auto"/>
                  </w:tcBorders>
                  <w:shd w:val="clear" w:color="auto" w:fill="auto"/>
                  <w:noWrap/>
                  <w:vAlign w:val="bottom"/>
                  <w:hideMark/>
                </w:tcPr>
                <w:p w14:paraId="2D9EF131" w14:textId="77777777" w:rsidR="008B2D15" w:rsidRPr="00CA0FF8" w:rsidRDefault="008B2D15" w:rsidP="008B2D15">
                  <w:pPr>
                    <w:jc w:val="center"/>
                    <w:rPr>
                      <w:rFonts w:ascii="Arial" w:hAnsi="Arial" w:cs="Arial"/>
                      <w:b/>
                      <w:bCs/>
                      <w:sz w:val="22"/>
                      <w:szCs w:val="22"/>
                    </w:rPr>
                  </w:pPr>
                  <w:r w:rsidRPr="00CA0FF8">
                    <w:rPr>
                      <w:rFonts w:ascii="Arial" w:hAnsi="Arial" w:cs="Arial"/>
                      <w:b/>
                      <w:bCs/>
                      <w:sz w:val="22"/>
                      <w:szCs w:val="22"/>
                    </w:rPr>
                    <w:t>21%</w:t>
                  </w:r>
                </w:p>
              </w:tc>
            </w:tr>
            <w:tr w:rsidR="008B2D15" w:rsidRPr="002B141E" w14:paraId="320DA491" w14:textId="77777777" w:rsidTr="00E339C8">
              <w:trPr>
                <w:trHeight w:val="288"/>
              </w:trPr>
              <w:tc>
                <w:tcPr>
                  <w:tcW w:w="4460" w:type="dxa"/>
                  <w:tcBorders>
                    <w:top w:val="nil"/>
                    <w:left w:val="single" w:sz="8" w:space="0" w:color="auto"/>
                    <w:bottom w:val="single" w:sz="4" w:space="0" w:color="auto"/>
                    <w:right w:val="nil"/>
                  </w:tcBorders>
                  <w:shd w:val="clear" w:color="auto" w:fill="auto"/>
                  <w:noWrap/>
                  <w:vAlign w:val="bottom"/>
                  <w:hideMark/>
                </w:tcPr>
                <w:p w14:paraId="66F2A859" w14:textId="77777777" w:rsidR="008B2D15" w:rsidRPr="00CA0FF8" w:rsidRDefault="008B2D15" w:rsidP="008B2D15">
                  <w:pPr>
                    <w:rPr>
                      <w:rFonts w:ascii="Arial" w:hAnsi="Arial" w:cs="Arial"/>
                      <w:sz w:val="22"/>
                      <w:szCs w:val="22"/>
                    </w:rPr>
                  </w:pPr>
                  <w:r w:rsidRPr="00CA0FF8">
                    <w:rPr>
                      <w:rFonts w:ascii="Arial" w:hAnsi="Arial" w:cs="Arial"/>
                      <w:sz w:val="22"/>
                      <w:szCs w:val="22"/>
                    </w:rPr>
                    <w:t>% children subject to Child in Need</w:t>
                  </w:r>
                </w:p>
              </w:tc>
              <w:tc>
                <w:tcPr>
                  <w:tcW w:w="968" w:type="dxa"/>
                  <w:tcBorders>
                    <w:top w:val="nil"/>
                    <w:left w:val="nil"/>
                    <w:bottom w:val="single" w:sz="4" w:space="0" w:color="auto"/>
                    <w:right w:val="single" w:sz="8" w:space="0" w:color="auto"/>
                  </w:tcBorders>
                  <w:shd w:val="clear" w:color="auto" w:fill="auto"/>
                  <w:noWrap/>
                  <w:vAlign w:val="bottom"/>
                  <w:hideMark/>
                </w:tcPr>
                <w:p w14:paraId="06313E3E" w14:textId="77777777" w:rsidR="008B2D15" w:rsidRPr="00CA0FF8" w:rsidRDefault="008B2D15" w:rsidP="008B2D15">
                  <w:pPr>
                    <w:jc w:val="center"/>
                    <w:rPr>
                      <w:rFonts w:ascii="Arial" w:hAnsi="Arial" w:cs="Arial"/>
                      <w:b/>
                      <w:bCs/>
                      <w:sz w:val="22"/>
                      <w:szCs w:val="22"/>
                    </w:rPr>
                  </w:pPr>
                  <w:r w:rsidRPr="00CA0FF8">
                    <w:rPr>
                      <w:rFonts w:ascii="Arial" w:hAnsi="Arial" w:cs="Arial"/>
                      <w:b/>
                      <w:bCs/>
                      <w:sz w:val="22"/>
                      <w:szCs w:val="22"/>
                    </w:rPr>
                    <w:t>0%</w:t>
                  </w:r>
                </w:p>
              </w:tc>
              <w:tc>
                <w:tcPr>
                  <w:tcW w:w="960" w:type="dxa"/>
                  <w:tcBorders>
                    <w:top w:val="nil"/>
                    <w:left w:val="nil"/>
                    <w:bottom w:val="single" w:sz="4" w:space="0" w:color="auto"/>
                    <w:right w:val="single" w:sz="8" w:space="0" w:color="auto"/>
                  </w:tcBorders>
                  <w:shd w:val="clear" w:color="auto" w:fill="auto"/>
                  <w:noWrap/>
                  <w:vAlign w:val="bottom"/>
                  <w:hideMark/>
                </w:tcPr>
                <w:p w14:paraId="2A2D972F" w14:textId="77777777" w:rsidR="008B2D15" w:rsidRPr="00CA0FF8" w:rsidRDefault="008B2D15" w:rsidP="008B2D15">
                  <w:pPr>
                    <w:jc w:val="center"/>
                    <w:rPr>
                      <w:rFonts w:ascii="Arial" w:hAnsi="Arial" w:cs="Arial"/>
                      <w:b/>
                      <w:bCs/>
                      <w:sz w:val="22"/>
                      <w:szCs w:val="22"/>
                    </w:rPr>
                  </w:pPr>
                  <w:r w:rsidRPr="00CA0FF8">
                    <w:rPr>
                      <w:rFonts w:ascii="Arial" w:hAnsi="Arial" w:cs="Arial"/>
                      <w:b/>
                      <w:bCs/>
                      <w:sz w:val="22"/>
                      <w:szCs w:val="22"/>
                    </w:rPr>
                    <w:t>0%</w:t>
                  </w:r>
                </w:p>
              </w:tc>
            </w:tr>
            <w:tr w:rsidR="008B2D15" w:rsidRPr="002B141E" w14:paraId="74B2110D" w14:textId="77777777" w:rsidTr="00E339C8">
              <w:trPr>
                <w:trHeight w:val="288"/>
              </w:trPr>
              <w:tc>
                <w:tcPr>
                  <w:tcW w:w="4460" w:type="dxa"/>
                  <w:tcBorders>
                    <w:top w:val="nil"/>
                    <w:left w:val="single" w:sz="8" w:space="0" w:color="auto"/>
                    <w:bottom w:val="single" w:sz="4" w:space="0" w:color="auto"/>
                    <w:right w:val="nil"/>
                  </w:tcBorders>
                  <w:shd w:val="clear" w:color="auto" w:fill="auto"/>
                  <w:noWrap/>
                  <w:vAlign w:val="bottom"/>
                  <w:hideMark/>
                </w:tcPr>
                <w:p w14:paraId="506F14E2" w14:textId="77777777" w:rsidR="008B2D15" w:rsidRPr="00CA0FF8" w:rsidRDefault="008B2D15" w:rsidP="008B2D15">
                  <w:pPr>
                    <w:rPr>
                      <w:rFonts w:ascii="Arial" w:hAnsi="Arial" w:cs="Arial"/>
                      <w:sz w:val="22"/>
                      <w:szCs w:val="22"/>
                    </w:rPr>
                  </w:pPr>
                  <w:r w:rsidRPr="00CA0FF8">
                    <w:rPr>
                      <w:rFonts w:ascii="Arial" w:hAnsi="Arial" w:cs="Arial"/>
                      <w:sz w:val="22"/>
                      <w:szCs w:val="22"/>
                    </w:rPr>
                    <w:t>% children in Looked After Care</w:t>
                  </w:r>
                </w:p>
              </w:tc>
              <w:tc>
                <w:tcPr>
                  <w:tcW w:w="968" w:type="dxa"/>
                  <w:tcBorders>
                    <w:top w:val="nil"/>
                    <w:left w:val="nil"/>
                    <w:bottom w:val="single" w:sz="4" w:space="0" w:color="auto"/>
                    <w:right w:val="single" w:sz="8" w:space="0" w:color="auto"/>
                  </w:tcBorders>
                  <w:shd w:val="clear" w:color="auto" w:fill="auto"/>
                  <w:noWrap/>
                  <w:vAlign w:val="bottom"/>
                  <w:hideMark/>
                </w:tcPr>
                <w:p w14:paraId="50810382" w14:textId="77777777" w:rsidR="008B2D15" w:rsidRPr="00CA0FF8" w:rsidRDefault="008B2D15" w:rsidP="008B2D15">
                  <w:pPr>
                    <w:jc w:val="center"/>
                    <w:rPr>
                      <w:rFonts w:ascii="Arial" w:hAnsi="Arial" w:cs="Arial"/>
                      <w:b/>
                      <w:bCs/>
                      <w:sz w:val="22"/>
                      <w:szCs w:val="22"/>
                    </w:rPr>
                  </w:pPr>
                  <w:r w:rsidRPr="00CA0FF8">
                    <w:rPr>
                      <w:rFonts w:ascii="Arial" w:hAnsi="Arial" w:cs="Arial"/>
                      <w:b/>
                      <w:bCs/>
                      <w:sz w:val="22"/>
                      <w:szCs w:val="22"/>
                    </w:rPr>
                    <w:t>0%</w:t>
                  </w:r>
                </w:p>
              </w:tc>
              <w:tc>
                <w:tcPr>
                  <w:tcW w:w="960" w:type="dxa"/>
                  <w:tcBorders>
                    <w:top w:val="nil"/>
                    <w:left w:val="nil"/>
                    <w:bottom w:val="single" w:sz="4" w:space="0" w:color="auto"/>
                    <w:right w:val="single" w:sz="8" w:space="0" w:color="auto"/>
                  </w:tcBorders>
                  <w:shd w:val="clear" w:color="auto" w:fill="auto"/>
                  <w:noWrap/>
                  <w:vAlign w:val="bottom"/>
                  <w:hideMark/>
                </w:tcPr>
                <w:p w14:paraId="0070712A" w14:textId="77777777" w:rsidR="008B2D15" w:rsidRPr="00CA0FF8" w:rsidRDefault="008B2D15" w:rsidP="008B2D15">
                  <w:pPr>
                    <w:jc w:val="center"/>
                    <w:rPr>
                      <w:rFonts w:ascii="Arial" w:hAnsi="Arial" w:cs="Arial"/>
                      <w:b/>
                      <w:bCs/>
                      <w:sz w:val="22"/>
                      <w:szCs w:val="22"/>
                    </w:rPr>
                  </w:pPr>
                  <w:r w:rsidRPr="00CA0FF8">
                    <w:rPr>
                      <w:rFonts w:ascii="Arial" w:hAnsi="Arial" w:cs="Arial"/>
                      <w:b/>
                      <w:bCs/>
                      <w:sz w:val="22"/>
                      <w:szCs w:val="22"/>
                    </w:rPr>
                    <w:t>0%</w:t>
                  </w:r>
                </w:p>
              </w:tc>
            </w:tr>
          </w:tbl>
          <w:p w14:paraId="6E4513C9" w14:textId="77777777" w:rsidR="008B2D15" w:rsidRPr="002B141E" w:rsidRDefault="008B2D15" w:rsidP="008B2D15">
            <w:pPr>
              <w:pStyle w:val="BodyText"/>
              <w:ind w:left="120" w:right="456"/>
              <w:rPr>
                <w:rFonts w:ascii="Arial" w:hAnsi="Arial" w:cs="Arial"/>
                <w:lang w:val="en-GB"/>
              </w:rPr>
            </w:pPr>
          </w:p>
          <w:p w14:paraId="2EA093ED" w14:textId="77777777" w:rsidR="005B15FF" w:rsidRDefault="005B15FF" w:rsidP="008B2D15">
            <w:pPr>
              <w:pStyle w:val="BodyText"/>
              <w:ind w:right="456"/>
              <w:rPr>
                <w:rFonts w:ascii="Arial" w:hAnsi="Arial" w:cs="Arial"/>
                <w:b/>
                <w:bCs/>
                <w:lang w:val="en-GB"/>
              </w:rPr>
            </w:pPr>
          </w:p>
          <w:p w14:paraId="6B14F955" w14:textId="1AC5BAEB" w:rsidR="008B2D15" w:rsidRPr="002B141E" w:rsidRDefault="008B2D15" w:rsidP="008B2D15">
            <w:pPr>
              <w:pStyle w:val="BodyText"/>
              <w:ind w:right="456"/>
              <w:rPr>
                <w:rFonts w:ascii="Arial" w:hAnsi="Arial" w:cs="Arial"/>
                <w:b/>
                <w:bCs/>
                <w:lang w:val="en-GB"/>
              </w:rPr>
            </w:pPr>
            <w:r w:rsidRPr="002B141E">
              <w:rPr>
                <w:rFonts w:ascii="Arial" w:hAnsi="Arial" w:cs="Arial"/>
                <w:b/>
                <w:bCs/>
                <w:lang w:val="en-GB"/>
              </w:rPr>
              <w:lastRenderedPageBreak/>
              <w:t>Clients with a Disability</w:t>
            </w:r>
          </w:p>
          <w:p w14:paraId="46C4840C" w14:textId="77777777" w:rsidR="00F17176" w:rsidRDefault="00F17176" w:rsidP="00F17176">
            <w:pPr>
              <w:pStyle w:val="BodyText"/>
              <w:ind w:right="456"/>
              <w:rPr>
                <w:rFonts w:ascii="Arial" w:hAnsi="Arial" w:cs="Arial"/>
                <w:lang w:val="en-GB"/>
              </w:rPr>
            </w:pPr>
            <w:r w:rsidRPr="002B141E">
              <w:rPr>
                <w:rFonts w:ascii="Arial" w:hAnsi="Arial" w:cs="Arial"/>
                <w:lang w:val="en-GB"/>
              </w:rPr>
              <w:t xml:space="preserve">In terms of those clients accommodated in refuge who have a disability, </w:t>
            </w:r>
            <w:r>
              <w:rPr>
                <w:rFonts w:ascii="Arial" w:hAnsi="Arial" w:cs="Arial"/>
                <w:lang w:val="en-GB"/>
              </w:rPr>
              <w:t xml:space="preserve">in 2023/24 there were almost three times as many clients with a </w:t>
            </w:r>
            <w:r w:rsidRPr="002B141E">
              <w:rPr>
                <w:rFonts w:ascii="Arial" w:hAnsi="Arial" w:cs="Arial"/>
                <w:lang w:val="en-GB"/>
              </w:rPr>
              <w:t xml:space="preserve">physical disability than the previous year </w:t>
            </w:r>
            <w:r>
              <w:rPr>
                <w:rFonts w:ascii="Arial" w:hAnsi="Arial" w:cs="Arial"/>
                <w:lang w:val="en-GB"/>
              </w:rPr>
              <w:t>(</w:t>
            </w:r>
            <w:r w:rsidRPr="002B141E">
              <w:rPr>
                <w:rFonts w:ascii="Arial" w:hAnsi="Arial" w:cs="Arial"/>
                <w:lang w:val="en-GB"/>
              </w:rPr>
              <w:t>15% and 4% respectively</w:t>
            </w:r>
            <w:r>
              <w:rPr>
                <w:rFonts w:ascii="Arial" w:hAnsi="Arial" w:cs="Arial"/>
                <w:lang w:val="en-GB"/>
              </w:rPr>
              <w:t xml:space="preserve">).At the same time, the proportion of  clients with a </w:t>
            </w:r>
            <w:proofErr w:type="spellStart"/>
            <w:r w:rsidRPr="002B141E">
              <w:rPr>
                <w:rFonts w:ascii="Arial" w:hAnsi="Arial" w:cs="Arial"/>
                <w:lang w:val="en-GB"/>
              </w:rPr>
              <w:t>earning</w:t>
            </w:r>
            <w:proofErr w:type="spellEnd"/>
            <w:r w:rsidRPr="002B141E">
              <w:rPr>
                <w:rFonts w:ascii="Arial" w:hAnsi="Arial" w:cs="Arial"/>
                <w:lang w:val="en-GB"/>
              </w:rPr>
              <w:t xml:space="preserve"> disability increased by 50%, from 4% to 6%. </w:t>
            </w:r>
          </w:p>
          <w:p w14:paraId="7C0AA79B" w14:textId="77777777" w:rsidR="00F17176" w:rsidRDefault="00F17176" w:rsidP="00F17176">
            <w:pPr>
              <w:pStyle w:val="BodyText"/>
              <w:ind w:right="456"/>
              <w:rPr>
                <w:rFonts w:ascii="Arial" w:hAnsi="Arial" w:cs="Arial"/>
                <w:lang w:val="en-GB"/>
              </w:rPr>
            </w:pPr>
          </w:p>
          <w:p w14:paraId="3FCCF10D" w14:textId="0BA069D9" w:rsidR="00F17176" w:rsidRPr="002B141E" w:rsidRDefault="00F17176" w:rsidP="00F17176">
            <w:pPr>
              <w:pStyle w:val="BodyText"/>
              <w:ind w:right="456"/>
              <w:rPr>
                <w:rFonts w:ascii="Arial" w:hAnsi="Arial" w:cs="Arial"/>
                <w:lang w:val="en-GB"/>
              </w:rPr>
            </w:pPr>
            <w:r w:rsidRPr="002B141E">
              <w:rPr>
                <w:rFonts w:ascii="Arial" w:hAnsi="Arial" w:cs="Arial"/>
                <w:lang w:val="en-GB"/>
              </w:rPr>
              <w:t xml:space="preserve">In 2023/24 more than twice as many new clients </w:t>
            </w:r>
            <w:r>
              <w:rPr>
                <w:rFonts w:ascii="Arial" w:hAnsi="Arial" w:cs="Arial"/>
                <w:lang w:val="en-GB"/>
              </w:rPr>
              <w:t xml:space="preserve">had a physical disability than a </w:t>
            </w:r>
            <w:r w:rsidRPr="002B141E">
              <w:rPr>
                <w:rFonts w:ascii="Arial" w:hAnsi="Arial" w:cs="Arial"/>
                <w:lang w:val="en-GB"/>
              </w:rPr>
              <w:t xml:space="preserve"> learning disabilit</w:t>
            </w:r>
            <w:r>
              <w:rPr>
                <w:rFonts w:ascii="Arial" w:hAnsi="Arial" w:cs="Arial"/>
                <w:lang w:val="en-GB"/>
              </w:rPr>
              <w:t>y</w:t>
            </w:r>
            <w:r w:rsidRPr="002B141E">
              <w:rPr>
                <w:rFonts w:ascii="Arial" w:hAnsi="Arial" w:cs="Arial"/>
                <w:lang w:val="en-GB"/>
              </w:rPr>
              <w:t>, while in 2022/23 they were at the same level. In both 2022/23 and 2023/24 the</w:t>
            </w:r>
            <w:r w:rsidR="00C11E2A">
              <w:rPr>
                <w:rFonts w:ascii="Arial" w:hAnsi="Arial" w:cs="Arial"/>
                <w:lang w:val="en-GB"/>
              </w:rPr>
              <w:t>re were no clients who were providing</w:t>
            </w:r>
            <w:r w:rsidRPr="002B141E">
              <w:rPr>
                <w:rFonts w:ascii="Arial" w:hAnsi="Arial" w:cs="Arial"/>
                <w:lang w:val="en-GB"/>
              </w:rPr>
              <w:t xml:space="preserve"> care of a friend or </w:t>
            </w:r>
            <w:r w:rsidR="00C11E2A">
              <w:rPr>
                <w:rFonts w:ascii="Arial" w:hAnsi="Arial" w:cs="Arial"/>
                <w:lang w:val="en-GB"/>
              </w:rPr>
              <w:t>relative</w:t>
            </w:r>
            <w:r w:rsidR="008658A9">
              <w:rPr>
                <w:rFonts w:ascii="Arial" w:hAnsi="Arial" w:cs="Arial"/>
                <w:lang w:val="en-GB"/>
              </w:rPr>
              <w:t>.</w:t>
            </w:r>
          </w:p>
          <w:p w14:paraId="19293F62" w14:textId="77777777" w:rsidR="008B2D15" w:rsidRPr="002B141E" w:rsidRDefault="008B2D15" w:rsidP="008B2D15">
            <w:pPr>
              <w:pStyle w:val="BodyText"/>
              <w:spacing w:before="49"/>
              <w:rPr>
                <w:rFonts w:ascii="Arial" w:hAnsi="Arial" w:cs="Arial"/>
                <w:lang w:val="en-G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1"/>
              <w:gridCol w:w="1559"/>
              <w:gridCol w:w="1511"/>
            </w:tblGrid>
            <w:tr w:rsidR="008B2D15" w:rsidRPr="002B141E" w14:paraId="7AA1F384" w14:textId="77777777" w:rsidTr="00E339C8">
              <w:trPr>
                <w:trHeight w:val="244"/>
              </w:trPr>
              <w:tc>
                <w:tcPr>
                  <w:tcW w:w="5951" w:type="dxa"/>
                  <w:shd w:val="clear" w:color="auto" w:fill="99CCFF"/>
                </w:tcPr>
                <w:p w14:paraId="5E714999" w14:textId="77777777" w:rsidR="008B2D15" w:rsidRPr="00CA0FF8" w:rsidRDefault="008B2D15" w:rsidP="008B2D15">
                  <w:pPr>
                    <w:pStyle w:val="TableParagraph"/>
                    <w:spacing w:line="224" w:lineRule="exact"/>
                    <w:ind w:left="112"/>
                    <w:rPr>
                      <w:rFonts w:ascii="Arial" w:hAnsi="Arial" w:cs="Arial"/>
                      <w:b/>
                      <w:lang w:val="en-GB"/>
                    </w:rPr>
                  </w:pPr>
                  <w:r w:rsidRPr="00CA0FF8">
                    <w:rPr>
                      <w:rFonts w:ascii="Arial" w:hAnsi="Arial" w:cs="Arial"/>
                      <w:b/>
                      <w:lang w:val="en-GB"/>
                    </w:rPr>
                    <w:t>New</w:t>
                  </w:r>
                  <w:r w:rsidRPr="00CA0FF8">
                    <w:rPr>
                      <w:rFonts w:ascii="Arial" w:hAnsi="Arial" w:cs="Arial"/>
                      <w:b/>
                      <w:spacing w:val="-6"/>
                      <w:lang w:val="en-GB"/>
                    </w:rPr>
                    <w:t xml:space="preserve"> </w:t>
                  </w:r>
                  <w:r w:rsidRPr="00CA0FF8">
                    <w:rPr>
                      <w:rFonts w:ascii="Arial" w:hAnsi="Arial" w:cs="Arial"/>
                      <w:b/>
                      <w:lang w:val="en-GB"/>
                    </w:rPr>
                    <w:t>Clients</w:t>
                  </w:r>
                  <w:r w:rsidRPr="00CA0FF8">
                    <w:rPr>
                      <w:rFonts w:ascii="Arial" w:hAnsi="Arial" w:cs="Arial"/>
                      <w:b/>
                      <w:spacing w:val="-6"/>
                      <w:lang w:val="en-GB"/>
                    </w:rPr>
                    <w:t xml:space="preserve"> </w:t>
                  </w:r>
                  <w:r w:rsidRPr="00CA0FF8">
                    <w:rPr>
                      <w:rFonts w:ascii="Arial" w:hAnsi="Arial" w:cs="Arial"/>
                      <w:b/>
                      <w:spacing w:val="-2"/>
                      <w:lang w:val="en-GB"/>
                    </w:rPr>
                    <w:t>Accommodated</w:t>
                  </w:r>
                </w:p>
              </w:tc>
              <w:tc>
                <w:tcPr>
                  <w:tcW w:w="1559" w:type="dxa"/>
                  <w:shd w:val="clear" w:color="auto" w:fill="99CCFF"/>
                </w:tcPr>
                <w:p w14:paraId="3B2158DC" w14:textId="77777777" w:rsidR="008B2D15" w:rsidRPr="00CA0FF8" w:rsidRDefault="008B2D15" w:rsidP="008B2D15">
                  <w:pPr>
                    <w:pStyle w:val="TableParagraph"/>
                    <w:spacing w:before="1" w:line="223" w:lineRule="exact"/>
                    <w:ind w:left="15"/>
                    <w:jc w:val="center"/>
                    <w:rPr>
                      <w:rFonts w:ascii="Arial" w:hAnsi="Arial" w:cs="Arial"/>
                      <w:b/>
                      <w:lang w:val="en-GB"/>
                    </w:rPr>
                  </w:pPr>
                  <w:r w:rsidRPr="00CA0FF8">
                    <w:rPr>
                      <w:rFonts w:ascii="Arial" w:hAnsi="Arial" w:cs="Arial"/>
                      <w:b/>
                      <w:spacing w:val="-2"/>
                      <w:lang w:val="en-GB"/>
                    </w:rPr>
                    <w:t>2022/23</w:t>
                  </w:r>
                </w:p>
              </w:tc>
              <w:tc>
                <w:tcPr>
                  <w:tcW w:w="1511" w:type="dxa"/>
                  <w:shd w:val="clear" w:color="auto" w:fill="99CCFF"/>
                </w:tcPr>
                <w:p w14:paraId="095AC771" w14:textId="77777777" w:rsidR="008B2D15" w:rsidRPr="00CA0FF8" w:rsidRDefault="008B2D15" w:rsidP="008B2D15">
                  <w:pPr>
                    <w:pStyle w:val="TableParagraph"/>
                    <w:spacing w:before="1" w:line="223" w:lineRule="exact"/>
                    <w:ind w:left="9" w:right="1"/>
                    <w:jc w:val="center"/>
                    <w:rPr>
                      <w:rFonts w:ascii="Arial" w:hAnsi="Arial" w:cs="Arial"/>
                      <w:b/>
                      <w:lang w:val="en-GB"/>
                    </w:rPr>
                  </w:pPr>
                  <w:r w:rsidRPr="00CA0FF8">
                    <w:rPr>
                      <w:rFonts w:ascii="Arial" w:hAnsi="Arial" w:cs="Arial"/>
                      <w:b/>
                      <w:spacing w:val="-2"/>
                      <w:lang w:val="en-GB"/>
                    </w:rPr>
                    <w:t>2023/24</w:t>
                  </w:r>
                </w:p>
              </w:tc>
            </w:tr>
            <w:tr w:rsidR="008B2D15" w:rsidRPr="002B141E" w14:paraId="7048AC5C" w14:textId="77777777" w:rsidTr="00E339C8">
              <w:trPr>
                <w:trHeight w:val="268"/>
              </w:trPr>
              <w:tc>
                <w:tcPr>
                  <w:tcW w:w="5951" w:type="dxa"/>
                  <w:tcBorders>
                    <w:right w:val="single" w:sz="8" w:space="0" w:color="000000"/>
                  </w:tcBorders>
                </w:tcPr>
                <w:p w14:paraId="32081B5F" w14:textId="77777777" w:rsidR="008B2D15" w:rsidRPr="00CA0FF8" w:rsidRDefault="008B2D15" w:rsidP="008B2D15">
                  <w:pPr>
                    <w:pStyle w:val="TableParagraph"/>
                    <w:spacing w:line="243" w:lineRule="exact"/>
                    <w:ind w:left="112"/>
                    <w:rPr>
                      <w:rFonts w:ascii="Arial" w:hAnsi="Arial" w:cs="Arial"/>
                      <w:lang w:val="en-GB"/>
                    </w:rPr>
                  </w:pPr>
                  <w:r w:rsidRPr="00CA0FF8">
                    <w:rPr>
                      <w:rFonts w:ascii="Arial" w:hAnsi="Arial" w:cs="Arial"/>
                      <w:lang w:val="en-GB"/>
                    </w:rPr>
                    <w:t>%</w:t>
                  </w:r>
                  <w:r w:rsidRPr="00CA0FF8">
                    <w:rPr>
                      <w:rFonts w:ascii="Arial" w:hAnsi="Arial" w:cs="Arial"/>
                      <w:spacing w:val="-5"/>
                      <w:lang w:val="en-GB"/>
                    </w:rPr>
                    <w:t xml:space="preserve"> </w:t>
                  </w:r>
                  <w:r w:rsidRPr="00CA0FF8">
                    <w:rPr>
                      <w:rFonts w:ascii="Arial" w:hAnsi="Arial" w:cs="Arial"/>
                      <w:lang w:val="en-GB"/>
                    </w:rPr>
                    <w:t>clients</w:t>
                  </w:r>
                  <w:r w:rsidRPr="00CA0FF8">
                    <w:rPr>
                      <w:rFonts w:ascii="Arial" w:hAnsi="Arial" w:cs="Arial"/>
                      <w:spacing w:val="-5"/>
                      <w:lang w:val="en-GB"/>
                    </w:rPr>
                    <w:t xml:space="preserve"> </w:t>
                  </w:r>
                  <w:r w:rsidRPr="00CA0FF8">
                    <w:rPr>
                      <w:rFonts w:ascii="Arial" w:hAnsi="Arial" w:cs="Arial"/>
                      <w:lang w:val="en-GB"/>
                    </w:rPr>
                    <w:t>who</w:t>
                  </w:r>
                  <w:r w:rsidRPr="00CA0FF8">
                    <w:rPr>
                      <w:rFonts w:ascii="Arial" w:hAnsi="Arial" w:cs="Arial"/>
                      <w:spacing w:val="-4"/>
                      <w:lang w:val="en-GB"/>
                    </w:rPr>
                    <w:t xml:space="preserve"> </w:t>
                  </w:r>
                  <w:r w:rsidRPr="00CA0FF8">
                    <w:rPr>
                      <w:rFonts w:ascii="Arial" w:hAnsi="Arial" w:cs="Arial"/>
                      <w:lang w:val="en-GB"/>
                    </w:rPr>
                    <w:t>have</w:t>
                  </w:r>
                  <w:r w:rsidRPr="00CA0FF8">
                    <w:rPr>
                      <w:rFonts w:ascii="Arial" w:hAnsi="Arial" w:cs="Arial"/>
                      <w:spacing w:val="-4"/>
                      <w:lang w:val="en-GB"/>
                    </w:rPr>
                    <w:t xml:space="preserve"> </w:t>
                  </w:r>
                  <w:r w:rsidRPr="00CA0FF8">
                    <w:rPr>
                      <w:rFonts w:ascii="Arial" w:hAnsi="Arial" w:cs="Arial"/>
                      <w:lang w:val="en-GB"/>
                    </w:rPr>
                    <w:t>a</w:t>
                  </w:r>
                  <w:r w:rsidRPr="00CA0FF8">
                    <w:rPr>
                      <w:rFonts w:ascii="Arial" w:hAnsi="Arial" w:cs="Arial"/>
                      <w:spacing w:val="-4"/>
                      <w:lang w:val="en-GB"/>
                    </w:rPr>
                    <w:t xml:space="preserve"> </w:t>
                  </w:r>
                  <w:r w:rsidRPr="00CA0FF8">
                    <w:rPr>
                      <w:rFonts w:ascii="Arial" w:hAnsi="Arial" w:cs="Arial"/>
                      <w:lang w:val="en-GB"/>
                    </w:rPr>
                    <w:t>physical</w:t>
                  </w:r>
                  <w:r w:rsidRPr="00CA0FF8">
                    <w:rPr>
                      <w:rFonts w:ascii="Arial" w:hAnsi="Arial" w:cs="Arial"/>
                      <w:spacing w:val="-2"/>
                      <w:lang w:val="en-GB"/>
                    </w:rPr>
                    <w:t xml:space="preserve"> disability</w:t>
                  </w:r>
                </w:p>
              </w:tc>
              <w:tc>
                <w:tcPr>
                  <w:tcW w:w="1559" w:type="dxa"/>
                  <w:tcBorders>
                    <w:left w:val="single" w:sz="8" w:space="0" w:color="000000"/>
                    <w:right w:val="single" w:sz="8" w:space="0" w:color="000000"/>
                  </w:tcBorders>
                  <w:vAlign w:val="bottom"/>
                </w:tcPr>
                <w:p w14:paraId="7C0ECE45"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4%</w:t>
                  </w:r>
                </w:p>
              </w:tc>
              <w:tc>
                <w:tcPr>
                  <w:tcW w:w="1511" w:type="dxa"/>
                  <w:tcBorders>
                    <w:left w:val="single" w:sz="8" w:space="0" w:color="000000"/>
                    <w:right w:val="single" w:sz="8" w:space="0" w:color="000000"/>
                  </w:tcBorders>
                  <w:vAlign w:val="bottom"/>
                </w:tcPr>
                <w:p w14:paraId="5F0C2733"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15%</w:t>
                  </w:r>
                </w:p>
              </w:tc>
            </w:tr>
            <w:tr w:rsidR="008B2D15" w:rsidRPr="002B141E" w14:paraId="1839E0FC" w14:textId="77777777" w:rsidTr="00E339C8">
              <w:trPr>
                <w:trHeight w:val="268"/>
              </w:trPr>
              <w:tc>
                <w:tcPr>
                  <w:tcW w:w="5951" w:type="dxa"/>
                  <w:tcBorders>
                    <w:right w:val="single" w:sz="8" w:space="0" w:color="000000"/>
                  </w:tcBorders>
                </w:tcPr>
                <w:p w14:paraId="2F0947A6" w14:textId="77777777" w:rsidR="008B2D15" w:rsidRPr="00CA0FF8" w:rsidRDefault="008B2D15" w:rsidP="008B2D15">
                  <w:pPr>
                    <w:pStyle w:val="TableParagraph"/>
                    <w:spacing w:line="243" w:lineRule="exact"/>
                    <w:ind w:left="112"/>
                    <w:rPr>
                      <w:rFonts w:ascii="Arial" w:hAnsi="Arial" w:cs="Arial"/>
                      <w:lang w:val="en-GB"/>
                    </w:rPr>
                  </w:pPr>
                  <w:r w:rsidRPr="00CA0FF8">
                    <w:rPr>
                      <w:rFonts w:ascii="Arial" w:hAnsi="Arial" w:cs="Arial"/>
                      <w:lang w:val="en-GB"/>
                    </w:rPr>
                    <w:t>%</w:t>
                  </w:r>
                  <w:r w:rsidRPr="00CA0FF8">
                    <w:rPr>
                      <w:rFonts w:ascii="Arial" w:hAnsi="Arial" w:cs="Arial"/>
                      <w:spacing w:val="-5"/>
                      <w:lang w:val="en-GB"/>
                    </w:rPr>
                    <w:t xml:space="preserve"> </w:t>
                  </w:r>
                  <w:r w:rsidRPr="00CA0FF8">
                    <w:rPr>
                      <w:rFonts w:ascii="Arial" w:hAnsi="Arial" w:cs="Arial"/>
                      <w:lang w:val="en-GB"/>
                    </w:rPr>
                    <w:t>clients</w:t>
                  </w:r>
                  <w:r w:rsidRPr="00CA0FF8">
                    <w:rPr>
                      <w:rFonts w:ascii="Arial" w:hAnsi="Arial" w:cs="Arial"/>
                      <w:spacing w:val="-6"/>
                      <w:lang w:val="en-GB"/>
                    </w:rPr>
                    <w:t xml:space="preserve"> </w:t>
                  </w:r>
                  <w:r w:rsidRPr="00CA0FF8">
                    <w:rPr>
                      <w:rFonts w:ascii="Arial" w:hAnsi="Arial" w:cs="Arial"/>
                      <w:lang w:val="en-GB"/>
                    </w:rPr>
                    <w:t>who</w:t>
                  </w:r>
                  <w:r w:rsidRPr="00CA0FF8">
                    <w:rPr>
                      <w:rFonts w:ascii="Arial" w:hAnsi="Arial" w:cs="Arial"/>
                      <w:spacing w:val="-3"/>
                      <w:lang w:val="en-GB"/>
                    </w:rPr>
                    <w:t xml:space="preserve"> </w:t>
                  </w:r>
                  <w:r w:rsidRPr="00CA0FF8">
                    <w:rPr>
                      <w:rFonts w:ascii="Arial" w:hAnsi="Arial" w:cs="Arial"/>
                      <w:lang w:val="en-GB"/>
                    </w:rPr>
                    <w:t>have</w:t>
                  </w:r>
                  <w:r w:rsidRPr="00CA0FF8">
                    <w:rPr>
                      <w:rFonts w:ascii="Arial" w:hAnsi="Arial" w:cs="Arial"/>
                      <w:spacing w:val="-5"/>
                      <w:lang w:val="en-GB"/>
                    </w:rPr>
                    <w:t xml:space="preserve"> </w:t>
                  </w:r>
                  <w:r w:rsidRPr="00CA0FF8">
                    <w:rPr>
                      <w:rFonts w:ascii="Arial" w:hAnsi="Arial" w:cs="Arial"/>
                      <w:lang w:val="en-GB"/>
                    </w:rPr>
                    <w:t>a</w:t>
                  </w:r>
                  <w:r w:rsidRPr="00CA0FF8">
                    <w:rPr>
                      <w:rFonts w:ascii="Arial" w:hAnsi="Arial" w:cs="Arial"/>
                      <w:spacing w:val="-4"/>
                      <w:lang w:val="en-GB"/>
                    </w:rPr>
                    <w:t xml:space="preserve"> </w:t>
                  </w:r>
                  <w:r w:rsidRPr="00CA0FF8">
                    <w:rPr>
                      <w:rFonts w:ascii="Arial" w:hAnsi="Arial" w:cs="Arial"/>
                      <w:lang w:val="en-GB"/>
                    </w:rPr>
                    <w:t>learning</w:t>
                  </w:r>
                  <w:r w:rsidRPr="00CA0FF8">
                    <w:rPr>
                      <w:rFonts w:ascii="Arial" w:hAnsi="Arial" w:cs="Arial"/>
                      <w:spacing w:val="-4"/>
                      <w:lang w:val="en-GB"/>
                    </w:rPr>
                    <w:t xml:space="preserve"> </w:t>
                  </w:r>
                  <w:r w:rsidRPr="00CA0FF8">
                    <w:rPr>
                      <w:rFonts w:ascii="Arial" w:hAnsi="Arial" w:cs="Arial"/>
                      <w:spacing w:val="-2"/>
                      <w:lang w:val="en-GB"/>
                    </w:rPr>
                    <w:t>disability</w:t>
                  </w:r>
                </w:p>
              </w:tc>
              <w:tc>
                <w:tcPr>
                  <w:tcW w:w="1559" w:type="dxa"/>
                  <w:tcBorders>
                    <w:left w:val="single" w:sz="8" w:space="0" w:color="000000"/>
                    <w:right w:val="single" w:sz="8" w:space="0" w:color="000000"/>
                  </w:tcBorders>
                  <w:vAlign w:val="bottom"/>
                </w:tcPr>
                <w:p w14:paraId="120E7975"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4%</w:t>
                  </w:r>
                </w:p>
              </w:tc>
              <w:tc>
                <w:tcPr>
                  <w:tcW w:w="1511" w:type="dxa"/>
                  <w:tcBorders>
                    <w:left w:val="single" w:sz="8" w:space="0" w:color="000000"/>
                    <w:right w:val="single" w:sz="8" w:space="0" w:color="000000"/>
                  </w:tcBorders>
                  <w:vAlign w:val="bottom"/>
                </w:tcPr>
                <w:p w14:paraId="5056424A"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6%</w:t>
                  </w:r>
                </w:p>
              </w:tc>
            </w:tr>
            <w:tr w:rsidR="008B2D15" w:rsidRPr="002B141E" w14:paraId="6302E0A2" w14:textId="77777777" w:rsidTr="00E339C8">
              <w:trPr>
                <w:trHeight w:val="268"/>
              </w:trPr>
              <w:tc>
                <w:tcPr>
                  <w:tcW w:w="5951" w:type="dxa"/>
                  <w:tcBorders>
                    <w:right w:val="single" w:sz="8" w:space="0" w:color="000000"/>
                  </w:tcBorders>
                </w:tcPr>
                <w:p w14:paraId="7F78DDB0" w14:textId="77777777" w:rsidR="008B2D15" w:rsidRPr="00CA0FF8" w:rsidRDefault="008B2D15" w:rsidP="008B2D15">
                  <w:pPr>
                    <w:pStyle w:val="TableParagraph"/>
                    <w:spacing w:line="243" w:lineRule="exact"/>
                    <w:ind w:left="112"/>
                    <w:rPr>
                      <w:rFonts w:ascii="Arial" w:hAnsi="Arial" w:cs="Arial"/>
                      <w:lang w:val="en-GB"/>
                    </w:rPr>
                  </w:pPr>
                  <w:r w:rsidRPr="00CA0FF8">
                    <w:rPr>
                      <w:rFonts w:ascii="Arial" w:hAnsi="Arial" w:cs="Arial"/>
                      <w:lang w:val="en-GB"/>
                    </w:rPr>
                    <w:t>%</w:t>
                  </w:r>
                  <w:r w:rsidRPr="00CA0FF8">
                    <w:rPr>
                      <w:rFonts w:ascii="Arial" w:hAnsi="Arial" w:cs="Arial"/>
                      <w:spacing w:val="-5"/>
                      <w:lang w:val="en-GB"/>
                    </w:rPr>
                    <w:t xml:space="preserve"> </w:t>
                  </w:r>
                  <w:r w:rsidRPr="00CA0FF8">
                    <w:rPr>
                      <w:rFonts w:ascii="Arial" w:hAnsi="Arial" w:cs="Arial"/>
                      <w:lang w:val="en-GB"/>
                    </w:rPr>
                    <w:t>clients</w:t>
                  </w:r>
                  <w:r w:rsidRPr="00CA0FF8">
                    <w:rPr>
                      <w:rFonts w:ascii="Arial" w:hAnsi="Arial" w:cs="Arial"/>
                      <w:spacing w:val="-5"/>
                      <w:lang w:val="en-GB"/>
                    </w:rPr>
                    <w:t xml:space="preserve"> </w:t>
                  </w:r>
                  <w:r w:rsidRPr="00CA0FF8">
                    <w:rPr>
                      <w:rFonts w:ascii="Arial" w:hAnsi="Arial" w:cs="Arial"/>
                      <w:lang w:val="en-GB"/>
                    </w:rPr>
                    <w:t>who</w:t>
                  </w:r>
                  <w:r w:rsidRPr="00CA0FF8">
                    <w:rPr>
                      <w:rFonts w:ascii="Arial" w:hAnsi="Arial" w:cs="Arial"/>
                      <w:spacing w:val="-4"/>
                      <w:lang w:val="en-GB"/>
                    </w:rPr>
                    <w:t xml:space="preserve"> </w:t>
                  </w:r>
                  <w:r w:rsidRPr="00CA0FF8">
                    <w:rPr>
                      <w:rFonts w:ascii="Arial" w:hAnsi="Arial" w:cs="Arial"/>
                      <w:lang w:val="en-GB"/>
                    </w:rPr>
                    <w:t>have</w:t>
                  </w:r>
                  <w:r w:rsidRPr="00CA0FF8">
                    <w:rPr>
                      <w:rFonts w:ascii="Arial" w:hAnsi="Arial" w:cs="Arial"/>
                      <w:spacing w:val="-5"/>
                      <w:lang w:val="en-GB"/>
                    </w:rPr>
                    <w:t xml:space="preserve"> </w:t>
                  </w:r>
                  <w:r w:rsidRPr="00CA0FF8">
                    <w:rPr>
                      <w:rFonts w:ascii="Arial" w:hAnsi="Arial" w:cs="Arial"/>
                      <w:lang w:val="en-GB"/>
                    </w:rPr>
                    <w:t>a</w:t>
                  </w:r>
                  <w:r w:rsidRPr="00CA0FF8">
                    <w:rPr>
                      <w:rFonts w:ascii="Arial" w:hAnsi="Arial" w:cs="Arial"/>
                      <w:spacing w:val="-1"/>
                      <w:lang w:val="en-GB"/>
                    </w:rPr>
                    <w:t xml:space="preserve"> </w:t>
                  </w:r>
                  <w:r w:rsidRPr="00CA0FF8">
                    <w:rPr>
                      <w:rFonts w:ascii="Arial" w:hAnsi="Arial" w:cs="Arial"/>
                      <w:lang w:val="en-GB"/>
                    </w:rPr>
                    <w:t>sensory</w:t>
                  </w:r>
                  <w:r w:rsidRPr="00CA0FF8">
                    <w:rPr>
                      <w:rFonts w:ascii="Arial" w:hAnsi="Arial" w:cs="Arial"/>
                      <w:spacing w:val="-4"/>
                      <w:lang w:val="en-GB"/>
                    </w:rPr>
                    <w:t xml:space="preserve"> </w:t>
                  </w:r>
                  <w:r w:rsidRPr="00CA0FF8">
                    <w:rPr>
                      <w:rFonts w:ascii="Arial" w:hAnsi="Arial" w:cs="Arial"/>
                      <w:spacing w:val="-2"/>
                      <w:lang w:val="en-GB"/>
                    </w:rPr>
                    <w:t>impairment</w:t>
                  </w:r>
                </w:p>
              </w:tc>
              <w:tc>
                <w:tcPr>
                  <w:tcW w:w="1559" w:type="dxa"/>
                  <w:tcBorders>
                    <w:left w:val="single" w:sz="8" w:space="0" w:color="000000"/>
                    <w:right w:val="single" w:sz="8" w:space="0" w:color="000000"/>
                  </w:tcBorders>
                  <w:vAlign w:val="bottom"/>
                </w:tcPr>
                <w:p w14:paraId="5ADDA757"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0%</w:t>
                  </w:r>
                </w:p>
              </w:tc>
              <w:tc>
                <w:tcPr>
                  <w:tcW w:w="1511" w:type="dxa"/>
                  <w:tcBorders>
                    <w:left w:val="single" w:sz="8" w:space="0" w:color="000000"/>
                    <w:right w:val="single" w:sz="8" w:space="0" w:color="000000"/>
                  </w:tcBorders>
                  <w:vAlign w:val="bottom"/>
                </w:tcPr>
                <w:p w14:paraId="04699EEF"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1%</w:t>
                  </w:r>
                </w:p>
              </w:tc>
            </w:tr>
            <w:tr w:rsidR="008B2D15" w:rsidRPr="002B141E" w14:paraId="730E1792" w14:textId="77777777" w:rsidTr="00E339C8">
              <w:trPr>
                <w:trHeight w:val="268"/>
              </w:trPr>
              <w:tc>
                <w:tcPr>
                  <w:tcW w:w="5951" w:type="dxa"/>
                  <w:tcBorders>
                    <w:right w:val="single" w:sz="8" w:space="0" w:color="000000"/>
                  </w:tcBorders>
                </w:tcPr>
                <w:p w14:paraId="00708E55" w14:textId="77777777" w:rsidR="008B2D15" w:rsidRPr="00CA0FF8" w:rsidRDefault="008B2D15" w:rsidP="008B2D15">
                  <w:pPr>
                    <w:pStyle w:val="TableParagraph"/>
                    <w:spacing w:line="243" w:lineRule="exact"/>
                    <w:ind w:left="112"/>
                    <w:rPr>
                      <w:rFonts w:ascii="Arial" w:hAnsi="Arial" w:cs="Arial"/>
                      <w:lang w:val="en-GB"/>
                    </w:rPr>
                  </w:pPr>
                  <w:r w:rsidRPr="00CA0FF8">
                    <w:rPr>
                      <w:rFonts w:ascii="Arial" w:hAnsi="Arial" w:cs="Arial"/>
                      <w:lang w:val="en-GB"/>
                    </w:rPr>
                    <w:t>%</w:t>
                  </w:r>
                  <w:r w:rsidRPr="00CA0FF8">
                    <w:rPr>
                      <w:rFonts w:ascii="Arial" w:hAnsi="Arial" w:cs="Arial"/>
                      <w:spacing w:val="-4"/>
                      <w:lang w:val="en-GB"/>
                    </w:rPr>
                    <w:t xml:space="preserve"> </w:t>
                  </w:r>
                  <w:r w:rsidRPr="00CA0FF8">
                    <w:rPr>
                      <w:rFonts w:ascii="Arial" w:hAnsi="Arial" w:cs="Arial"/>
                      <w:lang w:val="en-GB"/>
                    </w:rPr>
                    <w:t>clients</w:t>
                  </w:r>
                  <w:r w:rsidRPr="00CA0FF8">
                    <w:rPr>
                      <w:rFonts w:ascii="Arial" w:hAnsi="Arial" w:cs="Arial"/>
                      <w:spacing w:val="-5"/>
                      <w:lang w:val="en-GB"/>
                    </w:rPr>
                    <w:t xml:space="preserve"> </w:t>
                  </w:r>
                  <w:r w:rsidRPr="00CA0FF8">
                    <w:rPr>
                      <w:rFonts w:ascii="Arial" w:hAnsi="Arial" w:cs="Arial"/>
                      <w:lang w:val="en-GB"/>
                    </w:rPr>
                    <w:t>who</w:t>
                  </w:r>
                  <w:r w:rsidRPr="00CA0FF8">
                    <w:rPr>
                      <w:rFonts w:ascii="Arial" w:hAnsi="Arial" w:cs="Arial"/>
                      <w:spacing w:val="-3"/>
                      <w:lang w:val="en-GB"/>
                    </w:rPr>
                    <w:t xml:space="preserve"> </w:t>
                  </w:r>
                  <w:r w:rsidRPr="00CA0FF8">
                    <w:rPr>
                      <w:rFonts w:ascii="Arial" w:hAnsi="Arial" w:cs="Arial"/>
                      <w:lang w:val="en-GB"/>
                    </w:rPr>
                    <w:t>care</w:t>
                  </w:r>
                  <w:r w:rsidRPr="00CA0FF8">
                    <w:rPr>
                      <w:rFonts w:ascii="Arial" w:hAnsi="Arial" w:cs="Arial"/>
                      <w:spacing w:val="-2"/>
                      <w:lang w:val="en-GB"/>
                    </w:rPr>
                    <w:t xml:space="preserve"> </w:t>
                  </w:r>
                  <w:r w:rsidRPr="00CA0FF8">
                    <w:rPr>
                      <w:rFonts w:ascii="Arial" w:hAnsi="Arial" w:cs="Arial"/>
                      <w:lang w:val="en-GB"/>
                    </w:rPr>
                    <w:t>for</w:t>
                  </w:r>
                  <w:r w:rsidRPr="00CA0FF8">
                    <w:rPr>
                      <w:rFonts w:ascii="Arial" w:hAnsi="Arial" w:cs="Arial"/>
                      <w:spacing w:val="-3"/>
                      <w:lang w:val="en-GB"/>
                    </w:rPr>
                    <w:t xml:space="preserve"> </w:t>
                  </w:r>
                  <w:r w:rsidRPr="00CA0FF8">
                    <w:rPr>
                      <w:rFonts w:ascii="Arial" w:hAnsi="Arial" w:cs="Arial"/>
                      <w:lang w:val="en-GB"/>
                    </w:rPr>
                    <w:t>a</w:t>
                  </w:r>
                  <w:r w:rsidRPr="00CA0FF8">
                    <w:rPr>
                      <w:rFonts w:ascii="Arial" w:hAnsi="Arial" w:cs="Arial"/>
                      <w:spacing w:val="-3"/>
                      <w:lang w:val="en-GB"/>
                    </w:rPr>
                    <w:t xml:space="preserve"> </w:t>
                  </w:r>
                  <w:r w:rsidRPr="00CA0FF8">
                    <w:rPr>
                      <w:rFonts w:ascii="Arial" w:hAnsi="Arial" w:cs="Arial"/>
                      <w:lang w:val="en-GB"/>
                    </w:rPr>
                    <w:t>friend</w:t>
                  </w:r>
                  <w:r w:rsidRPr="00CA0FF8">
                    <w:rPr>
                      <w:rFonts w:ascii="Arial" w:hAnsi="Arial" w:cs="Arial"/>
                      <w:spacing w:val="-3"/>
                      <w:lang w:val="en-GB"/>
                    </w:rPr>
                    <w:t xml:space="preserve"> </w:t>
                  </w:r>
                  <w:r w:rsidRPr="00CA0FF8">
                    <w:rPr>
                      <w:rFonts w:ascii="Arial" w:hAnsi="Arial" w:cs="Arial"/>
                      <w:lang w:val="en-GB"/>
                    </w:rPr>
                    <w:t>or</w:t>
                  </w:r>
                  <w:r w:rsidRPr="00CA0FF8">
                    <w:rPr>
                      <w:rFonts w:ascii="Arial" w:hAnsi="Arial" w:cs="Arial"/>
                      <w:spacing w:val="-3"/>
                      <w:lang w:val="en-GB"/>
                    </w:rPr>
                    <w:t xml:space="preserve"> </w:t>
                  </w:r>
                  <w:r w:rsidRPr="00CA0FF8">
                    <w:rPr>
                      <w:rFonts w:ascii="Arial" w:hAnsi="Arial" w:cs="Arial"/>
                      <w:spacing w:val="-2"/>
                      <w:lang w:val="en-GB"/>
                    </w:rPr>
                    <w:t>relative</w:t>
                  </w:r>
                </w:p>
              </w:tc>
              <w:tc>
                <w:tcPr>
                  <w:tcW w:w="1559" w:type="dxa"/>
                  <w:tcBorders>
                    <w:left w:val="single" w:sz="8" w:space="0" w:color="000000"/>
                    <w:right w:val="single" w:sz="8" w:space="0" w:color="000000"/>
                  </w:tcBorders>
                  <w:vAlign w:val="bottom"/>
                </w:tcPr>
                <w:p w14:paraId="7911006F"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0%</w:t>
                  </w:r>
                </w:p>
              </w:tc>
              <w:tc>
                <w:tcPr>
                  <w:tcW w:w="1511" w:type="dxa"/>
                  <w:tcBorders>
                    <w:left w:val="single" w:sz="8" w:space="0" w:color="000000"/>
                    <w:right w:val="single" w:sz="8" w:space="0" w:color="000000"/>
                  </w:tcBorders>
                  <w:vAlign w:val="bottom"/>
                </w:tcPr>
                <w:p w14:paraId="1C4A8CF3"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0%</w:t>
                  </w:r>
                </w:p>
              </w:tc>
            </w:tr>
          </w:tbl>
          <w:p w14:paraId="0AA8C2E6" w14:textId="77777777" w:rsidR="008B2D15" w:rsidRPr="002B141E" w:rsidRDefault="008B2D15" w:rsidP="008B2D15">
            <w:pPr>
              <w:autoSpaceDE w:val="0"/>
              <w:autoSpaceDN w:val="0"/>
              <w:adjustRightInd w:val="0"/>
              <w:spacing w:after="34"/>
              <w:rPr>
                <w:rFonts w:ascii="Arial" w:hAnsi="Arial" w:cs="Arial"/>
                <w:b/>
                <w:color w:val="FF0000"/>
              </w:rPr>
            </w:pPr>
          </w:p>
          <w:p w14:paraId="07499526" w14:textId="77777777" w:rsidR="008B2D15" w:rsidRPr="002B141E" w:rsidRDefault="008B2D15" w:rsidP="008B2D15">
            <w:pPr>
              <w:autoSpaceDE w:val="0"/>
              <w:autoSpaceDN w:val="0"/>
              <w:adjustRightInd w:val="0"/>
              <w:spacing w:after="34"/>
              <w:rPr>
                <w:rFonts w:ascii="Arial" w:hAnsi="Arial" w:cs="Arial"/>
                <w:bCs/>
              </w:rPr>
            </w:pPr>
            <w:r w:rsidRPr="002B141E">
              <w:rPr>
                <w:rFonts w:ascii="Arial" w:hAnsi="Arial" w:cs="Arial"/>
                <w:bCs/>
              </w:rPr>
              <w:t xml:space="preserve">The data provided to the MHCLG shows that the number of individuals from an ethnic minority has doubled to 16 in 2023/2024. The number of individuals from the LGBTQ+ community has remained the same at 2 in 2023/2024. </w:t>
            </w:r>
          </w:p>
          <w:p w14:paraId="2CEB90FF" w14:textId="77777777" w:rsidR="008B2D15" w:rsidRPr="002B141E" w:rsidRDefault="008B2D15" w:rsidP="008B2D15">
            <w:pPr>
              <w:autoSpaceDE w:val="0"/>
              <w:autoSpaceDN w:val="0"/>
              <w:adjustRightInd w:val="0"/>
              <w:spacing w:after="34"/>
              <w:rPr>
                <w:rFonts w:ascii="Arial" w:hAnsi="Arial" w:cs="Arial"/>
                <w:b/>
                <w:color w:val="FF0000"/>
              </w:rPr>
            </w:pPr>
          </w:p>
          <w:p w14:paraId="64265755" w14:textId="77777777" w:rsidR="008B2D15" w:rsidRPr="002B141E" w:rsidRDefault="008B2D15" w:rsidP="008B2D15">
            <w:pPr>
              <w:autoSpaceDE w:val="0"/>
              <w:autoSpaceDN w:val="0"/>
              <w:adjustRightInd w:val="0"/>
              <w:spacing w:after="34"/>
              <w:rPr>
                <w:rFonts w:ascii="Arial" w:hAnsi="Arial" w:cs="Arial"/>
                <w:bCs/>
              </w:rPr>
            </w:pPr>
            <w:r w:rsidRPr="002B141E">
              <w:rPr>
                <w:rFonts w:ascii="Arial" w:hAnsi="Arial" w:cs="Arial"/>
                <w:bCs/>
              </w:rPr>
              <w:t xml:space="preserve">The data provided to the MHCLG shows that in 2023/2024 the number of individuals supported from out of area was 64 which is 51.2% of all individuals who have accessed safe accommodation. This is an increase from 21.2% in the previous year. </w:t>
            </w:r>
          </w:p>
          <w:p w14:paraId="2DF149C5" w14:textId="77777777" w:rsidR="008B2D15" w:rsidRPr="002B141E" w:rsidRDefault="008B2D15" w:rsidP="008B2D15">
            <w:pPr>
              <w:pStyle w:val="BodyText"/>
              <w:spacing w:before="1"/>
              <w:ind w:right="558"/>
              <w:rPr>
                <w:rFonts w:ascii="Arial" w:hAnsi="Arial" w:cs="Arial"/>
                <w:lang w:val="en-GB"/>
              </w:rPr>
            </w:pPr>
          </w:p>
          <w:p w14:paraId="1CA7E801" w14:textId="77777777" w:rsidR="008B2D15" w:rsidRPr="002B141E" w:rsidRDefault="008B2D15" w:rsidP="008B2D15">
            <w:pPr>
              <w:pStyle w:val="BodyText"/>
              <w:spacing w:before="1"/>
              <w:ind w:right="558"/>
              <w:rPr>
                <w:rFonts w:ascii="Arial" w:hAnsi="Arial" w:cs="Arial"/>
                <w:i/>
                <w:iCs/>
                <w:sz w:val="28"/>
                <w:szCs w:val="28"/>
                <w:lang w:val="en-GB"/>
              </w:rPr>
            </w:pPr>
            <w:r w:rsidRPr="002B141E">
              <w:rPr>
                <w:rFonts w:ascii="Arial" w:hAnsi="Arial" w:cs="Arial"/>
                <w:i/>
                <w:iCs/>
                <w:sz w:val="28"/>
                <w:szCs w:val="28"/>
                <w:lang w:val="en-GB"/>
              </w:rPr>
              <w:t>Domestic Abuse Prevention Service (DAPS)</w:t>
            </w:r>
          </w:p>
          <w:p w14:paraId="707C353E" w14:textId="77777777" w:rsidR="008B2D15" w:rsidRPr="002B141E" w:rsidRDefault="008B2D15" w:rsidP="008B2D15">
            <w:pPr>
              <w:pStyle w:val="BodyText"/>
              <w:spacing w:before="1"/>
              <w:ind w:right="558"/>
              <w:rPr>
                <w:rFonts w:ascii="Arial" w:hAnsi="Arial" w:cs="Arial"/>
                <w:b/>
                <w:bCs/>
                <w:lang w:val="en-GB"/>
              </w:rPr>
            </w:pPr>
            <w:r w:rsidRPr="002B141E">
              <w:rPr>
                <w:rFonts w:ascii="Arial" w:hAnsi="Arial" w:cs="Arial"/>
                <w:b/>
                <w:bCs/>
                <w:lang w:val="en-GB"/>
              </w:rPr>
              <w:t>Referrals</w:t>
            </w:r>
          </w:p>
          <w:p w14:paraId="68138548" w14:textId="77777777" w:rsidR="008B2D15" w:rsidRPr="002B141E" w:rsidRDefault="008B2D15" w:rsidP="008B2D15">
            <w:pPr>
              <w:pStyle w:val="BodyText"/>
              <w:spacing w:before="1"/>
              <w:ind w:right="558"/>
              <w:rPr>
                <w:rFonts w:ascii="Arial" w:hAnsi="Arial" w:cs="Arial"/>
                <w:lang w:val="en-GB"/>
              </w:rPr>
            </w:pPr>
            <w:r w:rsidRPr="002B141E">
              <w:rPr>
                <w:rFonts w:ascii="Arial" w:hAnsi="Arial" w:cs="Arial"/>
                <w:lang w:val="en-GB"/>
              </w:rPr>
              <w:t>Harbour data shows that in 2023/24 14% of referrals to the Domestic Abuse Prevention Service</w:t>
            </w:r>
            <w:r w:rsidRPr="002B141E">
              <w:rPr>
                <w:rFonts w:ascii="Arial" w:hAnsi="Arial" w:cs="Arial"/>
                <w:spacing w:val="-3"/>
                <w:lang w:val="en-GB"/>
              </w:rPr>
              <w:t xml:space="preserve"> </w:t>
            </w:r>
            <w:r w:rsidRPr="002B141E">
              <w:rPr>
                <w:rFonts w:ascii="Arial" w:hAnsi="Arial" w:cs="Arial"/>
                <w:lang w:val="en-GB"/>
              </w:rPr>
              <w:t>(DAPS),</w:t>
            </w:r>
            <w:r w:rsidRPr="002B141E">
              <w:rPr>
                <w:rFonts w:ascii="Arial" w:hAnsi="Arial" w:cs="Arial"/>
                <w:spacing w:val="-5"/>
                <w:lang w:val="en-GB"/>
              </w:rPr>
              <w:t xml:space="preserve"> </w:t>
            </w:r>
            <w:r w:rsidRPr="002B141E">
              <w:rPr>
                <w:rFonts w:ascii="Arial" w:hAnsi="Arial" w:cs="Arial"/>
                <w:lang w:val="en-GB"/>
              </w:rPr>
              <w:t>which</w:t>
            </w:r>
            <w:r w:rsidRPr="002B141E">
              <w:rPr>
                <w:rFonts w:ascii="Arial" w:hAnsi="Arial" w:cs="Arial"/>
                <w:spacing w:val="-3"/>
                <w:lang w:val="en-GB"/>
              </w:rPr>
              <w:t xml:space="preserve"> </w:t>
            </w:r>
            <w:r w:rsidRPr="002B141E">
              <w:rPr>
                <w:rFonts w:ascii="Arial" w:hAnsi="Arial" w:cs="Arial"/>
                <w:lang w:val="en-GB"/>
              </w:rPr>
              <w:t>works</w:t>
            </w:r>
            <w:r w:rsidRPr="002B141E">
              <w:rPr>
                <w:rFonts w:ascii="Arial" w:hAnsi="Arial" w:cs="Arial"/>
                <w:spacing w:val="-4"/>
                <w:lang w:val="en-GB"/>
              </w:rPr>
              <w:t xml:space="preserve"> </w:t>
            </w:r>
            <w:r w:rsidRPr="002B141E">
              <w:rPr>
                <w:rFonts w:ascii="Arial" w:hAnsi="Arial" w:cs="Arial"/>
                <w:lang w:val="en-GB"/>
              </w:rPr>
              <w:t>with</w:t>
            </w:r>
            <w:r w:rsidRPr="002B141E">
              <w:rPr>
                <w:rFonts w:ascii="Arial" w:hAnsi="Arial" w:cs="Arial"/>
                <w:spacing w:val="-3"/>
                <w:lang w:val="en-GB"/>
              </w:rPr>
              <w:t xml:space="preserve"> </w:t>
            </w:r>
            <w:r w:rsidRPr="002B141E">
              <w:rPr>
                <w:rFonts w:ascii="Arial" w:hAnsi="Arial" w:cs="Arial"/>
                <w:lang w:val="en-GB"/>
              </w:rPr>
              <w:t>perpetrators, were repeat referrals, compared to only 9% in 2022/23, an increase of more than 50%.</w:t>
            </w:r>
          </w:p>
          <w:p w14:paraId="4FECFB70" w14:textId="77777777" w:rsidR="008B2D15" w:rsidRPr="002B141E" w:rsidRDefault="008B2D15" w:rsidP="008B2D15">
            <w:pPr>
              <w:pStyle w:val="BodyText"/>
              <w:spacing w:before="49"/>
              <w:rPr>
                <w:rFonts w:ascii="Arial" w:hAnsi="Arial" w:cs="Arial"/>
                <w:lang w:val="en-GB"/>
              </w:rPr>
            </w:pPr>
          </w:p>
          <w:tbl>
            <w:tblPr>
              <w:tblStyle w:val="PlainTable1"/>
              <w:tblW w:w="0" w:type="auto"/>
              <w:tblLayout w:type="fixed"/>
              <w:tblLook w:val="01E0" w:firstRow="1" w:lastRow="1" w:firstColumn="1" w:lastColumn="1" w:noHBand="0" w:noVBand="0"/>
            </w:tblPr>
            <w:tblGrid>
              <w:gridCol w:w="3546"/>
              <w:gridCol w:w="1087"/>
              <w:gridCol w:w="1040"/>
            </w:tblGrid>
            <w:tr w:rsidR="008B2D15" w:rsidRPr="002B141E" w14:paraId="78C3459D" w14:textId="77777777" w:rsidTr="00E339C8">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546" w:type="dxa"/>
                  <w:shd w:val="clear" w:color="auto" w:fill="99CCFF"/>
                </w:tcPr>
                <w:p w14:paraId="5176E130" w14:textId="77777777" w:rsidR="008B2D15" w:rsidRPr="00CA0FF8" w:rsidRDefault="008B2D15" w:rsidP="008B2D15">
                  <w:pPr>
                    <w:pStyle w:val="TableParagraph"/>
                    <w:spacing w:line="224" w:lineRule="exact"/>
                    <w:ind w:left="110"/>
                    <w:rPr>
                      <w:rFonts w:ascii="Arial" w:hAnsi="Arial" w:cs="Arial"/>
                      <w:b w:val="0"/>
                      <w:lang w:val="en-GB"/>
                    </w:rPr>
                  </w:pPr>
                  <w:r w:rsidRPr="00CA0FF8">
                    <w:rPr>
                      <w:rFonts w:ascii="Arial" w:hAnsi="Arial" w:cs="Arial"/>
                      <w:lang w:val="en-GB"/>
                    </w:rPr>
                    <w:t>Origin</w:t>
                  </w:r>
                  <w:r w:rsidRPr="00CA0FF8">
                    <w:rPr>
                      <w:rFonts w:ascii="Arial" w:hAnsi="Arial" w:cs="Arial"/>
                      <w:spacing w:val="-5"/>
                      <w:lang w:val="en-GB"/>
                    </w:rPr>
                    <w:t xml:space="preserve"> </w:t>
                  </w:r>
                  <w:r w:rsidRPr="00CA0FF8">
                    <w:rPr>
                      <w:rFonts w:ascii="Arial" w:hAnsi="Arial" w:cs="Arial"/>
                      <w:lang w:val="en-GB"/>
                    </w:rPr>
                    <w:t>of</w:t>
                  </w:r>
                  <w:r w:rsidRPr="00CA0FF8">
                    <w:rPr>
                      <w:rFonts w:ascii="Arial" w:hAnsi="Arial" w:cs="Arial"/>
                      <w:spacing w:val="-6"/>
                      <w:lang w:val="en-GB"/>
                    </w:rPr>
                    <w:t xml:space="preserve"> </w:t>
                  </w:r>
                  <w:r w:rsidRPr="00CA0FF8">
                    <w:rPr>
                      <w:rFonts w:ascii="Arial" w:hAnsi="Arial" w:cs="Arial"/>
                      <w:spacing w:val="-2"/>
                      <w:lang w:val="en-GB"/>
                    </w:rPr>
                    <w:t>referral</w:t>
                  </w:r>
                </w:p>
              </w:tc>
              <w:tc>
                <w:tcPr>
                  <w:cnfStyle w:val="000010000000" w:firstRow="0" w:lastRow="0" w:firstColumn="0" w:lastColumn="0" w:oddVBand="1" w:evenVBand="0" w:oddHBand="0" w:evenHBand="0" w:firstRowFirstColumn="0" w:firstRowLastColumn="0" w:lastRowFirstColumn="0" w:lastRowLastColumn="0"/>
                  <w:tcW w:w="1087" w:type="dxa"/>
                  <w:shd w:val="clear" w:color="auto" w:fill="99CCFF"/>
                </w:tcPr>
                <w:p w14:paraId="58A9BEAF" w14:textId="77777777" w:rsidR="008B2D15" w:rsidRPr="00CA0FF8" w:rsidRDefault="008B2D15" w:rsidP="008B2D15">
                  <w:pPr>
                    <w:pStyle w:val="TableParagraph"/>
                    <w:spacing w:line="224" w:lineRule="exact"/>
                    <w:ind w:left="7"/>
                    <w:jc w:val="center"/>
                    <w:rPr>
                      <w:rFonts w:ascii="Arial" w:hAnsi="Arial" w:cs="Arial"/>
                      <w:b w:val="0"/>
                      <w:lang w:val="en-GB"/>
                    </w:rPr>
                  </w:pPr>
                  <w:r w:rsidRPr="00CA0FF8">
                    <w:rPr>
                      <w:rFonts w:ascii="Arial" w:hAnsi="Arial" w:cs="Arial"/>
                      <w:spacing w:val="-2"/>
                      <w:lang w:val="en-GB"/>
                    </w:rPr>
                    <w:t>2022/23</w:t>
                  </w:r>
                </w:p>
              </w:tc>
              <w:tc>
                <w:tcPr>
                  <w:cnfStyle w:val="000100000000" w:firstRow="0" w:lastRow="0" w:firstColumn="0" w:lastColumn="1" w:oddVBand="0" w:evenVBand="0" w:oddHBand="0" w:evenHBand="0" w:firstRowFirstColumn="0" w:firstRowLastColumn="0" w:lastRowFirstColumn="0" w:lastRowLastColumn="0"/>
                  <w:tcW w:w="1040" w:type="dxa"/>
                  <w:shd w:val="clear" w:color="auto" w:fill="99CCFF"/>
                </w:tcPr>
                <w:p w14:paraId="03052E06" w14:textId="77777777" w:rsidR="008B2D15" w:rsidRPr="00CA0FF8" w:rsidRDefault="008B2D15" w:rsidP="008B2D15">
                  <w:pPr>
                    <w:pStyle w:val="TableParagraph"/>
                    <w:spacing w:line="224" w:lineRule="exact"/>
                    <w:ind w:left="7" w:right="1"/>
                    <w:jc w:val="center"/>
                    <w:rPr>
                      <w:rFonts w:ascii="Arial" w:hAnsi="Arial" w:cs="Arial"/>
                      <w:b w:val="0"/>
                      <w:lang w:val="en-GB"/>
                    </w:rPr>
                  </w:pPr>
                  <w:r w:rsidRPr="00CA0FF8">
                    <w:rPr>
                      <w:rFonts w:ascii="Arial" w:hAnsi="Arial" w:cs="Arial"/>
                      <w:spacing w:val="-2"/>
                      <w:lang w:val="en-GB"/>
                    </w:rPr>
                    <w:t>2023/24</w:t>
                  </w:r>
                </w:p>
              </w:tc>
            </w:tr>
            <w:tr w:rsidR="008B2D15" w:rsidRPr="002B141E" w14:paraId="0A5E799B" w14:textId="77777777" w:rsidTr="00E339C8">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546" w:type="dxa"/>
                </w:tcPr>
                <w:p w14:paraId="76528308" w14:textId="77777777" w:rsidR="008B2D15" w:rsidRPr="00CA0FF8" w:rsidRDefault="008B2D15" w:rsidP="008B2D15">
                  <w:pPr>
                    <w:rPr>
                      <w:rFonts w:ascii="Arial" w:hAnsi="Arial" w:cs="Arial"/>
                      <w:b w:val="0"/>
                      <w:bCs w:val="0"/>
                      <w:color w:val="000000"/>
                      <w:sz w:val="22"/>
                      <w:szCs w:val="22"/>
                    </w:rPr>
                  </w:pPr>
                  <w:r w:rsidRPr="00CA0FF8">
                    <w:rPr>
                      <w:rFonts w:ascii="Arial" w:hAnsi="Arial" w:cs="Arial"/>
                      <w:b w:val="0"/>
                      <w:bCs w:val="0"/>
                      <w:color w:val="000000"/>
                      <w:sz w:val="22"/>
                      <w:szCs w:val="22"/>
                    </w:rPr>
                    <w:t>Social Services - Child Safeguarding</w:t>
                  </w:r>
                </w:p>
              </w:tc>
              <w:tc>
                <w:tcPr>
                  <w:cnfStyle w:val="000010000000" w:firstRow="0" w:lastRow="0" w:firstColumn="0" w:lastColumn="0" w:oddVBand="1" w:evenVBand="0" w:oddHBand="0" w:evenHBand="0" w:firstRowFirstColumn="0" w:firstRowLastColumn="0" w:lastRowFirstColumn="0" w:lastRowLastColumn="0"/>
                  <w:tcW w:w="1087" w:type="dxa"/>
                </w:tcPr>
                <w:p w14:paraId="5679C982"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33.3</w:t>
                  </w:r>
                </w:p>
              </w:tc>
              <w:tc>
                <w:tcPr>
                  <w:cnfStyle w:val="000100000000" w:firstRow="0" w:lastRow="0" w:firstColumn="0" w:lastColumn="1" w:oddVBand="0" w:evenVBand="0" w:oddHBand="0" w:evenHBand="0" w:firstRowFirstColumn="0" w:firstRowLastColumn="0" w:lastRowFirstColumn="0" w:lastRowLastColumn="0"/>
                  <w:tcW w:w="1040" w:type="dxa"/>
                </w:tcPr>
                <w:p w14:paraId="193466F5" w14:textId="77777777" w:rsidR="008B2D15" w:rsidRPr="00CA0FF8" w:rsidRDefault="008B2D15" w:rsidP="008B2D15">
                  <w:pPr>
                    <w:jc w:val="center"/>
                    <w:rPr>
                      <w:rFonts w:ascii="Arial" w:hAnsi="Arial" w:cs="Arial"/>
                      <w:b w:val="0"/>
                      <w:bCs w:val="0"/>
                      <w:color w:val="000000"/>
                      <w:sz w:val="22"/>
                      <w:szCs w:val="22"/>
                    </w:rPr>
                  </w:pPr>
                  <w:r w:rsidRPr="00CA0FF8">
                    <w:rPr>
                      <w:rFonts w:ascii="Arial" w:hAnsi="Arial" w:cs="Arial"/>
                      <w:b w:val="0"/>
                      <w:bCs w:val="0"/>
                      <w:color w:val="000000"/>
                      <w:sz w:val="22"/>
                      <w:szCs w:val="22"/>
                    </w:rPr>
                    <w:t>52.3</w:t>
                  </w:r>
                </w:p>
              </w:tc>
            </w:tr>
            <w:tr w:rsidR="008B2D15" w:rsidRPr="002B141E" w14:paraId="523AC6BA" w14:textId="77777777" w:rsidTr="00E339C8">
              <w:trPr>
                <w:trHeight w:val="244"/>
              </w:trPr>
              <w:tc>
                <w:tcPr>
                  <w:cnfStyle w:val="001000000000" w:firstRow="0" w:lastRow="0" w:firstColumn="1" w:lastColumn="0" w:oddVBand="0" w:evenVBand="0" w:oddHBand="0" w:evenHBand="0" w:firstRowFirstColumn="0" w:firstRowLastColumn="0" w:lastRowFirstColumn="0" w:lastRowLastColumn="0"/>
                  <w:tcW w:w="3546" w:type="dxa"/>
                </w:tcPr>
                <w:p w14:paraId="656BF66A" w14:textId="77777777" w:rsidR="008B2D15" w:rsidRPr="00CA0FF8" w:rsidRDefault="008B2D15" w:rsidP="008B2D15">
                  <w:pPr>
                    <w:rPr>
                      <w:rFonts w:ascii="Arial" w:hAnsi="Arial" w:cs="Arial"/>
                      <w:b w:val="0"/>
                      <w:bCs w:val="0"/>
                      <w:color w:val="000000"/>
                      <w:sz w:val="22"/>
                      <w:szCs w:val="22"/>
                    </w:rPr>
                  </w:pPr>
                  <w:r w:rsidRPr="00CA0FF8">
                    <w:rPr>
                      <w:rFonts w:ascii="Arial" w:hAnsi="Arial" w:cs="Arial"/>
                      <w:b w:val="0"/>
                      <w:bCs w:val="0"/>
                      <w:color w:val="000000"/>
                      <w:sz w:val="22"/>
                      <w:szCs w:val="22"/>
                    </w:rPr>
                    <w:t>Self-referral</w:t>
                  </w:r>
                </w:p>
              </w:tc>
              <w:tc>
                <w:tcPr>
                  <w:cnfStyle w:val="000010000000" w:firstRow="0" w:lastRow="0" w:firstColumn="0" w:lastColumn="0" w:oddVBand="1" w:evenVBand="0" w:oddHBand="0" w:evenHBand="0" w:firstRowFirstColumn="0" w:firstRowLastColumn="0" w:lastRowFirstColumn="0" w:lastRowLastColumn="0"/>
                  <w:tcW w:w="1087" w:type="dxa"/>
                  <w:shd w:val="clear" w:color="auto" w:fill="auto"/>
                </w:tcPr>
                <w:p w14:paraId="79D928CE"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28.0</w:t>
                  </w:r>
                </w:p>
              </w:tc>
              <w:tc>
                <w:tcPr>
                  <w:cnfStyle w:val="000100000000" w:firstRow="0" w:lastRow="0" w:firstColumn="0" w:lastColumn="1" w:oddVBand="0" w:evenVBand="0" w:oddHBand="0" w:evenHBand="0" w:firstRowFirstColumn="0" w:firstRowLastColumn="0" w:lastRowFirstColumn="0" w:lastRowLastColumn="0"/>
                  <w:tcW w:w="1040" w:type="dxa"/>
                </w:tcPr>
                <w:p w14:paraId="1AFF610C" w14:textId="77777777" w:rsidR="008B2D15" w:rsidRPr="00CA0FF8" w:rsidRDefault="008B2D15" w:rsidP="008B2D15">
                  <w:pPr>
                    <w:jc w:val="center"/>
                    <w:rPr>
                      <w:rFonts w:ascii="Arial" w:hAnsi="Arial" w:cs="Arial"/>
                      <w:b w:val="0"/>
                      <w:bCs w:val="0"/>
                      <w:color w:val="000000"/>
                      <w:sz w:val="22"/>
                      <w:szCs w:val="22"/>
                    </w:rPr>
                  </w:pPr>
                  <w:r w:rsidRPr="00CA0FF8">
                    <w:rPr>
                      <w:rFonts w:ascii="Arial" w:hAnsi="Arial" w:cs="Arial"/>
                      <w:b w:val="0"/>
                      <w:bCs w:val="0"/>
                      <w:color w:val="000000"/>
                      <w:sz w:val="22"/>
                      <w:szCs w:val="22"/>
                    </w:rPr>
                    <w:t>25.7</w:t>
                  </w:r>
                </w:p>
              </w:tc>
            </w:tr>
            <w:tr w:rsidR="008B2D15" w:rsidRPr="002B141E" w14:paraId="64F1A01D" w14:textId="77777777" w:rsidTr="00E339C8">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546" w:type="dxa"/>
                </w:tcPr>
                <w:p w14:paraId="33E69E58" w14:textId="77777777" w:rsidR="008B2D15" w:rsidRPr="00CA0FF8" w:rsidRDefault="008B2D15" w:rsidP="008B2D15">
                  <w:pPr>
                    <w:rPr>
                      <w:rFonts w:ascii="Arial" w:hAnsi="Arial" w:cs="Arial"/>
                      <w:b w:val="0"/>
                      <w:bCs w:val="0"/>
                      <w:color w:val="000000"/>
                      <w:sz w:val="22"/>
                      <w:szCs w:val="22"/>
                    </w:rPr>
                  </w:pPr>
                  <w:r w:rsidRPr="00CA0FF8">
                    <w:rPr>
                      <w:rFonts w:ascii="Arial" w:hAnsi="Arial" w:cs="Arial"/>
                      <w:b w:val="0"/>
                      <w:bCs w:val="0"/>
                      <w:color w:val="000000"/>
                      <w:sz w:val="22"/>
                      <w:szCs w:val="22"/>
                    </w:rPr>
                    <w:t>Police</w:t>
                  </w:r>
                </w:p>
              </w:tc>
              <w:tc>
                <w:tcPr>
                  <w:cnfStyle w:val="000010000000" w:firstRow="0" w:lastRow="0" w:firstColumn="0" w:lastColumn="0" w:oddVBand="1" w:evenVBand="0" w:oddHBand="0" w:evenHBand="0" w:firstRowFirstColumn="0" w:firstRowLastColumn="0" w:lastRowFirstColumn="0" w:lastRowLastColumn="0"/>
                  <w:tcW w:w="1087" w:type="dxa"/>
                </w:tcPr>
                <w:p w14:paraId="31556877"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17.2</w:t>
                  </w:r>
                </w:p>
              </w:tc>
              <w:tc>
                <w:tcPr>
                  <w:cnfStyle w:val="000100000000" w:firstRow="0" w:lastRow="0" w:firstColumn="0" w:lastColumn="1" w:oddVBand="0" w:evenVBand="0" w:oddHBand="0" w:evenHBand="0" w:firstRowFirstColumn="0" w:firstRowLastColumn="0" w:lastRowFirstColumn="0" w:lastRowLastColumn="0"/>
                  <w:tcW w:w="1040" w:type="dxa"/>
                </w:tcPr>
                <w:p w14:paraId="3495768C" w14:textId="77777777" w:rsidR="008B2D15" w:rsidRPr="00CA0FF8" w:rsidRDefault="008B2D15" w:rsidP="008B2D15">
                  <w:pPr>
                    <w:jc w:val="center"/>
                    <w:rPr>
                      <w:rFonts w:ascii="Arial" w:hAnsi="Arial" w:cs="Arial"/>
                      <w:b w:val="0"/>
                      <w:bCs w:val="0"/>
                      <w:color w:val="000000"/>
                      <w:sz w:val="22"/>
                      <w:szCs w:val="22"/>
                    </w:rPr>
                  </w:pPr>
                  <w:r w:rsidRPr="00CA0FF8">
                    <w:rPr>
                      <w:rFonts w:ascii="Arial" w:hAnsi="Arial" w:cs="Arial"/>
                      <w:b w:val="0"/>
                      <w:bCs w:val="0"/>
                      <w:color w:val="000000"/>
                      <w:sz w:val="22"/>
                      <w:szCs w:val="22"/>
                    </w:rPr>
                    <w:t>8.3</w:t>
                  </w:r>
                </w:p>
              </w:tc>
            </w:tr>
            <w:tr w:rsidR="008B2D15" w:rsidRPr="002B141E" w14:paraId="549C9453" w14:textId="77777777" w:rsidTr="00E339C8">
              <w:trPr>
                <w:trHeight w:val="244"/>
              </w:trPr>
              <w:tc>
                <w:tcPr>
                  <w:cnfStyle w:val="001000000000" w:firstRow="0" w:lastRow="0" w:firstColumn="1" w:lastColumn="0" w:oddVBand="0" w:evenVBand="0" w:oddHBand="0" w:evenHBand="0" w:firstRowFirstColumn="0" w:firstRowLastColumn="0" w:lastRowFirstColumn="0" w:lastRowLastColumn="0"/>
                  <w:tcW w:w="3546" w:type="dxa"/>
                </w:tcPr>
                <w:p w14:paraId="24986EC6" w14:textId="77777777" w:rsidR="008B2D15" w:rsidRPr="00CA0FF8" w:rsidRDefault="008B2D15" w:rsidP="008B2D15">
                  <w:pPr>
                    <w:rPr>
                      <w:rFonts w:ascii="Arial" w:hAnsi="Arial" w:cs="Arial"/>
                      <w:b w:val="0"/>
                      <w:bCs w:val="0"/>
                      <w:color w:val="000000"/>
                      <w:sz w:val="22"/>
                      <w:szCs w:val="22"/>
                    </w:rPr>
                  </w:pPr>
                  <w:r w:rsidRPr="00CA0FF8">
                    <w:rPr>
                      <w:rFonts w:ascii="Arial" w:hAnsi="Arial" w:cs="Arial"/>
                      <w:b w:val="0"/>
                      <w:bCs w:val="0"/>
                      <w:color w:val="000000"/>
                      <w:sz w:val="22"/>
                      <w:szCs w:val="22"/>
                    </w:rPr>
                    <w:t>Social Services - Early Help</w:t>
                  </w:r>
                </w:p>
              </w:tc>
              <w:tc>
                <w:tcPr>
                  <w:cnfStyle w:val="000010000000" w:firstRow="0" w:lastRow="0" w:firstColumn="0" w:lastColumn="0" w:oddVBand="1" w:evenVBand="0" w:oddHBand="0" w:evenHBand="0" w:firstRowFirstColumn="0" w:firstRowLastColumn="0" w:lastRowFirstColumn="0" w:lastRowLastColumn="0"/>
                  <w:tcW w:w="1087" w:type="dxa"/>
                  <w:shd w:val="clear" w:color="auto" w:fill="auto"/>
                </w:tcPr>
                <w:p w14:paraId="06DE6D89"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6.5</w:t>
                  </w:r>
                </w:p>
              </w:tc>
              <w:tc>
                <w:tcPr>
                  <w:cnfStyle w:val="000100000000" w:firstRow="0" w:lastRow="0" w:firstColumn="0" w:lastColumn="1" w:oddVBand="0" w:evenVBand="0" w:oddHBand="0" w:evenHBand="0" w:firstRowFirstColumn="0" w:firstRowLastColumn="0" w:lastRowFirstColumn="0" w:lastRowLastColumn="0"/>
                  <w:tcW w:w="1040" w:type="dxa"/>
                </w:tcPr>
                <w:p w14:paraId="1E1CDED0" w14:textId="77777777" w:rsidR="008B2D15" w:rsidRPr="00CA0FF8" w:rsidRDefault="008B2D15" w:rsidP="008B2D15">
                  <w:pPr>
                    <w:jc w:val="center"/>
                    <w:rPr>
                      <w:rFonts w:ascii="Arial" w:hAnsi="Arial" w:cs="Arial"/>
                      <w:b w:val="0"/>
                      <w:bCs w:val="0"/>
                      <w:color w:val="000000"/>
                      <w:sz w:val="22"/>
                      <w:szCs w:val="22"/>
                    </w:rPr>
                  </w:pPr>
                  <w:r w:rsidRPr="00CA0FF8">
                    <w:rPr>
                      <w:rFonts w:ascii="Arial" w:hAnsi="Arial" w:cs="Arial"/>
                      <w:b w:val="0"/>
                      <w:bCs w:val="0"/>
                      <w:color w:val="000000"/>
                      <w:sz w:val="22"/>
                      <w:szCs w:val="22"/>
                    </w:rPr>
                    <w:t>6.4</w:t>
                  </w:r>
                </w:p>
              </w:tc>
            </w:tr>
            <w:tr w:rsidR="008B2D15" w:rsidRPr="002B141E" w14:paraId="0C0F9124" w14:textId="77777777" w:rsidTr="00E339C8">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546" w:type="dxa"/>
                </w:tcPr>
                <w:p w14:paraId="15F307ED" w14:textId="77777777" w:rsidR="008B2D15" w:rsidRPr="00CA0FF8" w:rsidRDefault="008B2D15" w:rsidP="008B2D15">
                  <w:pPr>
                    <w:rPr>
                      <w:rFonts w:ascii="Arial" w:hAnsi="Arial" w:cs="Arial"/>
                      <w:b w:val="0"/>
                      <w:bCs w:val="0"/>
                      <w:color w:val="000000"/>
                      <w:sz w:val="22"/>
                      <w:szCs w:val="22"/>
                    </w:rPr>
                  </w:pPr>
                  <w:r w:rsidRPr="00CA0FF8">
                    <w:rPr>
                      <w:rFonts w:ascii="Arial" w:hAnsi="Arial" w:cs="Arial"/>
                      <w:b w:val="0"/>
                      <w:bCs w:val="0"/>
                      <w:color w:val="000000"/>
                      <w:sz w:val="22"/>
                      <w:szCs w:val="22"/>
                    </w:rPr>
                    <w:t>Other</w:t>
                  </w:r>
                </w:p>
              </w:tc>
              <w:tc>
                <w:tcPr>
                  <w:cnfStyle w:val="000010000000" w:firstRow="0" w:lastRow="0" w:firstColumn="0" w:lastColumn="0" w:oddVBand="1" w:evenVBand="0" w:oddHBand="0" w:evenHBand="0" w:firstRowFirstColumn="0" w:firstRowLastColumn="0" w:lastRowFirstColumn="0" w:lastRowLastColumn="0"/>
                  <w:tcW w:w="1087" w:type="dxa"/>
                </w:tcPr>
                <w:p w14:paraId="2783C56C"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5.4</w:t>
                  </w:r>
                </w:p>
              </w:tc>
              <w:tc>
                <w:tcPr>
                  <w:cnfStyle w:val="000100000000" w:firstRow="0" w:lastRow="0" w:firstColumn="0" w:lastColumn="1" w:oddVBand="0" w:evenVBand="0" w:oddHBand="0" w:evenHBand="0" w:firstRowFirstColumn="0" w:firstRowLastColumn="0" w:lastRowFirstColumn="0" w:lastRowLastColumn="0"/>
                  <w:tcW w:w="1040" w:type="dxa"/>
                </w:tcPr>
                <w:p w14:paraId="05398E2A" w14:textId="77777777" w:rsidR="008B2D15" w:rsidRPr="00CA0FF8" w:rsidRDefault="008B2D15" w:rsidP="008B2D15">
                  <w:pPr>
                    <w:jc w:val="center"/>
                    <w:rPr>
                      <w:rFonts w:ascii="Arial" w:hAnsi="Arial" w:cs="Arial"/>
                      <w:b w:val="0"/>
                      <w:bCs w:val="0"/>
                      <w:color w:val="000000"/>
                      <w:sz w:val="22"/>
                      <w:szCs w:val="22"/>
                    </w:rPr>
                  </w:pPr>
                  <w:r w:rsidRPr="00CA0FF8">
                    <w:rPr>
                      <w:rFonts w:ascii="Arial" w:hAnsi="Arial" w:cs="Arial"/>
                      <w:b w:val="0"/>
                      <w:bCs w:val="0"/>
                      <w:color w:val="000000"/>
                      <w:sz w:val="22"/>
                      <w:szCs w:val="22"/>
                    </w:rPr>
                    <w:t>1.8</w:t>
                  </w:r>
                </w:p>
              </w:tc>
            </w:tr>
            <w:tr w:rsidR="008B2D15" w:rsidRPr="002B141E" w14:paraId="153BFE79" w14:textId="77777777" w:rsidTr="00E339C8">
              <w:trPr>
                <w:trHeight w:val="242"/>
              </w:trPr>
              <w:tc>
                <w:tcPr>
                  <w:cnfStyle w:val="001000000000" w:firstRow="0" w:lastRow="0" w:firstColumn="1" w:lastColumn="0" w:oddVBand="0" w:evenVBand="0" w:oddHBand="0" w:evenHBand="0" w:firstRowFirstColumn="0" w:firstRowLastColumn="0" w:lastRowFirstColumn="0" w:lastRowLastColumn="0"/>
                  <w:tcW w:w="3546" w:type="dxa"/>
                </w:tcPr>
                <w:p w14:paraId="4C3FC82D" w14:textId="77777777" w:rsidR="008B2D15" w:rsidRPr="00CA0FF8" w:rsidRDefault="008B2D15" w:rsidP="008B2D15">
                  <w:pPr>
                    <w:rPr>
                      <w:rFonts w:ascii="Arial" w:hAnsi="Arial" w:cs="Arial"/>
                      <w:b w:val="0"/>
                      <w:bCs w:val="0"/>
                      <w:color w:val="000000"/>
                      <w:sz w:val="22"/>
                      <w:szCs w:val="22"/>
                    </w:rPr>
                  </w:pPr>
                  <w:r w:rsidRPr="00CA0FF8">
                    <w:rPr>
                      <w:rFonts w:ascii="Arial" w:hAnsi="Arial" w:cs="Arial"/>
                      <w:b w:val="0"/>
                      <w:bCs w:val="0"/>
                      <w:color w:val="000000"/>
                      <w:sz w:val="22"/>
                      <w:szCs w:val="22"/>
                    </w:rPr>
                    <w:t>Probation</w:t>
                  </w:r>
                </w:p>
              </w:tc>
              <w:tc>
                <w:tcPr>
                  <w:cnfStyle w:val="000010000000" w:firstRow="0" w:lastRow="0" w:firstColumn="0" w:lastColumn="0" w:oddVBand="1" w:evenVBand="0" w:oddHBand="0" w:evenHBand="0" w:firstRowFirstColumn="0" w:firstRowLastColumn="0" w:lastRowFirstColumn="0" w:lastRowLastColumn="0"/>
                  <w:tcW w:w="1087" w:type="dxa"/>
                  <w:shd w:val="clear" w:color="auto" w:fill="auto"/>
                </w:tcPr>
                <w:p w14:paraId="45EF45BB"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4.3</w:t>
                  </w:r>
                </w:p>
              </w:tc>
              <w:tc>
                <w:tcPr>
                  <w:cnfStyle w:val="000100000000" w:firstRow="0" w:lastRow="0" w:firstColumn="0" w:lastColumn="1" w:oddVBand="0" w:evenVBand="0" w:oddHBand="0" w:evenHBand="0" w:firstRowFirstColumn="0" w:firstRowLastColumn="0" w:lastRowFirstColumn="0" w:lastRowLastColumn="0"/>
                  <w:tcW w:w="1040" w:type="dxa"/>
                </w:tcPr>
                <w:p w14:paraId="0752F98B" w14:textId="77777777" w:rsidR="008B2D15" w:rsidRPr="00CA0FF8" w:rsidRDefault="008B2D15" w:rsidP="008B2D15">
                  <w:pPr>
                    <w:jc w:val="center"/>
                    <w:rPr>
                      <w:rFonts w:ascii="Arial" w:hAnsi="Arial" w:cs="Arial"/>
                      <w:b w:val="0"/>
                      <w:bCs w:val="0"/>
                      <w:color w:val="000000"/>
                      <w:sz w:val="22"/>
                      <w:szCs w:val="22"/>
                    </w:rPr>
                  </w:pPr>
                  <w:r w:rsidRPr="00CA0FF8">
                    <w:rPr>
                      <w:rFonts w:ascii="Arial" w:hAnsi="Arial" w:cs="Arial"/>
                      <w:b w:val="0"/>
                      <w:bCs w:val="0"/>
                      <w:color w:val="000000"/>
                      <w:sz w:val="22"/>
                      <w:szCs w:val="22"/>
                    </w:rPr>
                    <w:t>4.6</w:t>
                  </w:r>
                </w:p>
              </w:tc>
            </w:tr>
            <w:tr w:rsidR="008B2D15" w:rsidRPr="002B141E" w14:paraId="1146D85E" w14:textId="77777777" w:rsidTr="00E339C8">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546" w:type="dxa"/>
                </w:tcPr>
                <w:p w14:paraId="399E2B8B" w14:textId="77777777" w:rsidR="008B2D15" w:rsidRPr="00CA0FF8" w:rsidRDefault="008B2D15" w:rsidP="008B2D15">
                  <w:pPr>
                    <w:rPr>
                      <w:rFonts w:ascii="Arial" w:hAnsi="Arial" w:cs="Arial"/>
                      <w:b w:val="0"/>
                      <w:bCs w:val="0"/>
                      <w:color w:val="000000"/>
                      <w:sz w:val="22"/>
                      <w:szCs w:val="22"/>
                    </w:rPr>
                  </w:pPr>
                  <w:r w:rsidRPr="00CA0FF8">
                    <w:rPr>
                      <w:rFonts w:ascii="Arial" w:hAnsi="Arial" w:cs="Arial"/>
                      <w:b w:val="0"/>
                      <w:bCs w:val="0"/>
                      <w:color w:val="000000"/>
                      <w:sz w:val="22"/>
                      <w:szCs w:val="22"/>
                    </w:rPr>
                    <w:t>Drug / alcohol service</w:t>
                  </w:r>
                </w:p>
              </w:tc>
              <w:tc>
                <w:tcPr>
                  <w:cnfStyle w:val="000010000000" w:firstRow="0" w:lastRow="0" w:firstColumn="0" w:lastColumn="0" w:oddVBand="1" w:evenVBand="0" w:oddHBand="0" w:evenHBand="0" w:firstRowFirstColumn="0" w:firstRowLastColumn="0" w:lastRowFirstColumn="0" w:lastRowLastColumn="0"/>
                  <w:tcW w:w="1087" w:type="dxa"/>
                </w:tcPr>
                <w:p w14:paraId="03F94732"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1.1</w:t>
                  </w:r>
                </w:p>
              </w:tc>
              <w:tc>
                <w:tcPr>
                  <w:cnfStyle w:val="000100000000" w:firstRow="0" w:lastRow="0" w:firstColumn="0" w:lastColumn="1" w:oddVBand="0" w:evenVBand="0" w:oddHBand="0" w:evenHBand="0" w:firstRowFirstColumn="0" w:firstRowLastColumn="0" w:lastRowFirstColumn="0" w:lastRowLastColumn="0"/>
                  <w:tcW w:w="1040" w:type="dxa"/>
                </w:tcPr>
                <w:p w14:paraId="0D2CF886" w14:textId="77777777" w:rsidR="008B2D15" w:rsidRPr="00CA0FF8" w:rsidRDefault="008B2D15" w:rsidP="008B2D15">
                  <w:pPr>
                    <w:jc w:val="center"/>
                    <w:rPr>
                      <w:rFonts w:ascii="Arial" w:hAnsi="Arial" w:cs="Arial"/>
                      <w:b w:val="0"/>
                      <w:bCs w:val="0"/>
                      <w:color w:val="000000"/>
                      <w:sz w:val="22"/>
                      <w:szCs w:val="22"/>
                    </w:rPr>
                  </w:pPr>
                  <w:r w:rsidRPr="00CA0FF8">
                    <w:rPr>
                      <w:rFonts w:ascii="Arial" w:hAnsi="Arial" w:cs="Arial"/>
                      <w:b w:val="0"/>
                      <w:bCs w:val="0"/>
                      <w:color w:val="000000"/>
                      <w:sz w:val="22"/>
                      <w:szCs w:val="22"/>
                    </w:rPr>
                    <w:t>0.0</w:t>
                  </w:r>
                </w:p>
              </w:tc>
            </w:tr>
            <w:tr w:rsidR="008B2D15" w:rsidRPr="002B141E" w14:paraId="6709E8FA" w14:textId="77777777" w:rsidTr="00E339C8">
              <w:trPr>
                <w:trHeight w:val="244"/>
              </w:trPr>
              <w:tc>
                <w:tcPr>
                  <w:cnfStyle w:val="001000000000" w:firstRow="0" w:lastRow="0" w:firstColumn="1" w:lastColumn="0" w:oddVBand="0" w:evenVBand="0" w:oddHBand="0" w:evenHBand="0" w:firstRowFirstColumn="0" w:firstRowLastColumn="0" w:lastRowFirstColumn="0" w:lastRowLastColumn="0"/>
                  <w:tcW w:w="3546" w:type="dxa"/>
                </w:tcPr>
                <w:p w14:paraId="65E73DA7" w14:textId="77777777" w:rsidR="008B2D15" w:rsidRPr="00CA0FF8" w:rsidRDefault="008B2D15" w:rsidP="008B2D15">
                  <w:pPr>
                    <w:rPr>
                      <w:rFonts w:ascii="Arial" w:hAnsi="Arial" w:cs="Arial"/>
                      <w:b w:val="0"/>
                      <w:bCs w:val="0"/>
                      <w:color w:val="000000"/>
                      <w:sz w:val="22"/>
                      <w:szCs w:val="22"/>
                    </w:rPr>
                  </w:pPr>
                  <w:r w:rsidRPr="00CA0FF8">
                    <w:rPr>
                      <w:rFonts w:ascii="Arial" w:hAnsi="Arial" w:cs="Arial"/>
                      <w:b w:val="0"/>
                      <w:bCs w:val="0"/>
                      <w:color w:val="000000"/>
                      <w:sz w:val="22"/>
                      <w:szCs w:val="22"/>
                    </w:rPr>
                    <w:t>Mental Health Service</w:t>
                  </w:r>
                </w:p>
              </w:tc>
              <w:tc>
                <w:tcPr>
                  <w:cnfStyle w:val="000010000000" w:firstRow="0" w:lastRow="0" w:firstColumn="0" w:lastColumn="0" w:oddVBand="1" w:evenVBand="0" w:oddHBand="0" w:evenHBand="0" w:firstRowFirstColumn="0" w:firstRowLastColumn="0" w:lastRowFirstColumn="0" w:lastRowLastColumn="0"/>
                  <w:tcW w:w="1087" w:type="dxa"/>
                  <w:shd w:val="clear" w:color="auto" w:fill="auto"/>
                </w:tcPr>
                <w:p w14:paraId="73350FA6"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1.1</w:t>
                  </w:r>
                </w:p>
              </w:tc>
              <w:tc>
                <w:tcPr>
                  <w:cnfStyle w:val="000100000000" w:firstRow="0" w:lastRow="0" w:firstColumn="0" w:lastColumn="1" w:oddVBand="0" w:evenVBand="0" w:oddHBand="0" w:evenHBand="0" w:firstRowFirstColumn="0" w:firstRowLastColumn="0" w:lastRowFirstColumn="0" w:lastRowLastColumn="0"/>
                  <w:tcW w:w="1040" w:type="dxa"/>
                </w:tcPr>
                <w:p w14:paraId="55A6474B" w14:textId="77777777" w:rsidR="008B2D15" w:rsidRPr="00CA0FF8" w:rsidRDefault="008B2D15" w:rsidP="008B2D15">
                  <w:pPr>
                    <w:jc w:val="center"/>
                    <w:rPr>
                      <w:rFonts w:ascii="Arial" w:hAnsi="Arial" w:cs="Arial"/>
                      <w:b w:val="0"/>
                      <w:bCs w:val="0"/>
                      <w:color w:val="000000"/>
                      <w:sz w:val="22"/>
                      <w:szCs w:val="22"/>
                    </w:rPr>
                  </w:pPr>
                  <w:r w:rsidRPr="00CA0FF8">
                    <w:rPr>
                      <w:rFonts w:ascii="Arial" w:hAnsi="Arial" w:cs="Arial"/>
                      <w:b w:val="0"/>
                      <w:bCs w:val="0"/>
                      <w:color w:val="000000"/>
                      <w:sz w:val="22"/>
                      <w:szCs w:val="22"/>
                    </w:rPr>
                    <w:t>0.0</w:t>
                  </w:r>
                </w:p>
              </w:tc>
            </w:tr>
            <w:tr w:rsidR="008B2D15" w:rsidRPr="002B141E" w14:paraId="78EA399B" w14:textId="77777777" w:rsidTr="00E339C8">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546" w:type="dxa"/>
                </w:tcPr>
                <w:p w14:paraId="023BABC5" w14:textId="77777777" w:rsidR="008B2D15" w:rsidRPr="00CA0FF8" w:rsidRDefault="008B2D15" w:rsidP="008B2D15">
                  <w:pPr>
                    <w:rPr>
                      <w:rFonts w:ascii="Arial" w:hAnsi="Arial" w:cs="Arial"/>
                      <w:b w:val="0"/>
                      <w:bCs w:val="0"/>
                      <w:color w:val="000000"/>
                      <w:sz w:val="22"/>
                      <w:szCs w:val="22"/>
                    </w:rPr>
                  </w:pPr>
                  <w:r w:rsidRPr="00CA0FF8">
                    <w:rPr>
                      <w:rFonts w:ascii="Arial" w:hAnsi="Arial" w:cs="Arial"/>
                      <w:b w:val="0"/>
                      <w:bCs w:val="0"/>
                      <w:color w:val="000000"/>
                      <w:sz w:val="22"/>
                      <w:szCs w:val="22"/>
                    </w:rPr>
                    <w:t>SARC</w:t>
                  </w:r>
                </w:p>
              </w:tc>
              <w:tc>
                <w:tcPr>
                  <w:cnfStyle w:val="000010000000" w:firstRow="0" w:lastRow="0" w:firstColumn="0" w:lastColumn="0" w:oddVBand="1" w:evenVBand="0" w:oddHBand="0" w:evenHBand="0" w:firstRowFirstColumn="0" w:firstRowLastColumn="0" w:lastRowFirstColumn="0" w:lastRowLastColumn="0"/>
                  <w:tcW w:w="1087" w:type="dxa"/>
                </w:tcPr>
                <w:p w14:paraId="46395C17"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1.1</w:t>
                  </w:r>
                </w:p>
              </w:tc>
              <w:tc>
                <w:tcPr>
                  <w:cnfStyle w:val="000100000000" w:firstRow="0" w:lastRow="0" w:firstColumn="0" w:lastColumn="1" w:oddVBand="0" w:evenVBand="0" w:oddHBand="0" w:evenHBand="0" w:firstRowFirstColumn="0" w:firstRowLastColumn="0" w:lastRowFirstColumn="0" w:lastRowLastColumn="0"/>
                  <w:tcW w:w="1040" w:type="dxa"/>
                </w:tcPr>
                <w:p w14:paraId="218EA8B0" w14:textId="77777777" w:rsidR="008B2D15" w:rsidRPr="00CA0FF8" w:rsidRDefault="008B2D15" w:rsidP="008B2D15">
                  <w:pPr>
                    <w:jc w:val="center"/>
                    <w:rPr>
                      <w:rFonts w:ascii="Arial" w:hAnsi="Arial" w:cs="Arial"/>
                      <w:b w:val="0"/>
                      <w:bCs w:val="0"/>
                      <w:color w:val="000000"/>
                      <w:sz w:val="22"/>
                      <w:szCs w:val="22"/>
                    </w:rPr>
                  </w:pPr>
                  <w:r w:rsidRPr="00CA0FF8">
                    <w:rPr>
                      <w:rFonts w:ascii="Arial" w:hAnsi="Arial" w:cs="Arial"/>
                      <w:b w:val="0"/>
                      <w:bCs w:val="0"/>
                      <w:color w:val="000000"/>
                      <w:sz w:val="22"/>
                      <w:szCs w:val="22"/>
                    </w:rPr>
                    <w:t>0.0</w:t>
                  </w:r>
                </w:p>
              </w:tc>
            </w:tr>
            <w:tr w:rsidR="008B2D15" w:rsidRPr="002B141E" w14:paraId="7835C9D4" w14:textId="77777777" w:rsidTr="00E339C8">
              <w:trPr>
                <w:trHeight w:val="244"/>
              </w:trPr>
              <w:tc>
                <w:tcPr>
                  <w:cnfStyle w:val="001000000000" w:firstRow="0" w:lastRow="0" w:firstColumn="1" w:lastColumn="0" w:oddVBand="0" w:evenVBand="0" w:oddHBand="0" w:evenHBand="0" w:firstRowFirstColumn="0" w:firstRowLastColumn="0" w:lastRowFirstColumn="0" w:lastRowLastColumn="0"/>
                  <w:tcW w:w="3546" w:type="dxa"/>
                </w:tcPr>
                <w:p w14:paraId="4CB0EF10" w14:textId="77777777" w:rsidR="008B2D15" w:rsidRPr="00CA0FF8" w:rsidRDefault="008B2D15" w:rsidP="008B2D15">
                  <w:pPr>
                    <w:rPr>
                      <w:rFonts w:ascii="Arial" w:hAnsi="Arial" w:cs="Arial"/>
                      <w:b w:val="0"/>
                      <w:bCs w:val="0"/>
                      <w:color w:val="000000"/>
                      <w:sz w:val="22"/>
                      <w:szCs w:val="22"/>
                    </w:rPr>
                  </w:pPr>
                  <w:r w:rsidRPr="00CA0FF8">
                    <w:rPr>
                      <w:rFonts w:ascii="Arial" w:hAnsi="Arial" w:cs="Arial"/>
                      <w:b w:val="0"/>
                      <w:bCs w:val="0"/>
                      <w:color w:val="000000"/>
                      <w:sz w:val="22"/>
                      <w:szCs w:val="22"/>
                    </w:rPr>
                    <w:t>Social Services - Adult Safeguarding</w:t>
                  </w:r>
                </w:p>
              </w:tc>
              <w:tc>
                <w:tcPr>
                  <w:cnfStyle w:val="000010000000" w:firstRow="0" w:lastRow="0" w:firstColumn="0" w:lastColumn="0" w:oddVBand="1" w:evenVBand="0" w:oddHBand="0" w:evenHBand="0" w:firstRowFirstColumn="0" w:firstRowLastColumn="0" w:lastRowFirstColumn="0" w:lastRowLastColumn="0"/>
                  <w:tcW w:w="1087" w:type="dxa"/>
                  <w:shd w:val="clear" w:color="auto" w:fill="auto"/>
                </w:tcPr>
                <w:p w14:paraId="3AD0071D"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1.1</w:t>
                  </w:r>
                </w:p>
              </w:tc>
              <w:tc>
                <w:tcPr>
                  <w:cnfStyle w:val="000100000000" w:firstRow="0" w:lastRow="0" w:firstColumn="0" w:lastColumn="1" w:oddVBand="0" w:evenVBand="0" w:oddHBand="0" w:evenHBand="0" w:firstRowFirstColumn="0" w:firstRowLastColumn="0" w:lastRowFirstColumn="0" w:lastRowLastColumn="0"/>
                  <w:tcW w:w="1040" w:type="dxa"/>
                </w:tcPr>
                <w:p w14:paraId="59ADB641" w14:textId="77777777" w:rsidR="008B2D15" w:rsidRPr="00CA0FF8" w:rsidRDefault="008B2D15" w:rsidP="008B2D15">
                  <w:pPr>
                    <w:jc w:val="center"/>
                    <w:rPr>
                      <w:rFonts w:ascii="Arial" w:hAnsi="Arial" w:cs="Arial"/>
                      <w:b w:val="0"/>
                      <w:bCs w:val="0"/>
                      <w:color w:val="000000"/>
                      <w:sz w:val="22"/>
                      <w:szCs w:val="22"/>
                    </w:rPr>
                  </w:pPr>
                  <w:r w:rsidRPr="00CA0FF8">
                    <w:rPr>
                      <w:rFonts w:ascii="Arial" w:hAnsi="Arial" w:cs="Arial"/>
                      <w:b w:val="0"/>
                      <w:bCs w:val="0"/>
                      <w:color w:val="000000"/>
                      <w:sz w:val="22"/>
                      <w:szCs w:val="22"/>
                    </w:rPr>
                    <w:t>0.0</w:t>
                  </w:r>
                </w:p>
              </w:tc>
            </w:tr>
            <w:tr w:rsidR="008B2D15" w:rsidRPr="002B141E" w14:paraId="1020C68D" w14:textId="77777777" w:rsidTr="00E339C8">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546" w:type="dxa"/>
                </w:tcPr>
                <w:p w14:paraId="428CD1A3" w14:textId="77777777" w:rsidR="008B2D15" w:rsidRPr="00CA0FF8" w:rsidRDefault="008B2D15" w:rsidP="008B2D15">
                  <w:pPr>
                    <w:rPr>
                      <w:rFonts w:ascii="Arial" w:hAnsi="Arial" w:cs="Arial"/>
                      <w:b w:val="0"/>
                      <w:bCs w:val="0"/>
                      <w:color w:val="000000"/>
                      <w:sz w:val="22"/>
                      <w:szCs w:val="22"/>
                    </w:rPr>
                  </w:pPr>
                  <w:r w:rsidRPr="00CA0FF8">
                    <w:rPr>
                      <w:rFonts w:ascii="Arial" w:hAnsi="Arial" w:cs="Arial"/>
                      <w:b w:val="0"/>
                      <w:bCs w:val="0"/>
                      <w:color w:val="000000"/>
                      <w:sz w:val="22"/>
                      <w:szCs w:val="22"/>
                    </w:rPr>
                    <w:t>MARAC</w:t>
                  </w:r>
                </w:p>
              </w:tc>
              <w:tc>
                <w:tcPr>
                  <w:cnfStyle w:val="000010000000" w:firstRow="0" w:lastRow="0" w:firstColumn="0" w:lastColumn="0" w:oddVBand="1" w:evenVBand="0" w:oddHBand="0" w:evenHBand="0" w:firstRowFirstColumn="0" w:firstRowLastColumn="0" w:lastRowFirstColumn="0" w:lastRowLastColumn="0"/>
                  <w:tcW w:w="1087" w:type="dxa"/>
                </w:tcPr>
                <w:p w14:paraId="2F532B5D"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0.0</w:t>
                  </w:r>
                </w:p>
              </w:tc>
              <w:tc>
                <w:tcPr>
                  <w:cnfStyle w:val="000100000000" w:firstRow="0" w:lastRow="0" w:firstColumn="0" w:lastColumn="1" w:oddVBand="0" w:evenVBand="0" w:oddHBand="0" w:evenHBand="0" w:firstRowFirstColumn="0" w:firstRowLastColumn="0" w:lastRowFirstColumn="0" w:lastRowLastColumn="0"/>
                  <w:tcW w:w="1040" w:type="dxa"/>
                </w:tcPr>
                <w:p w14:paraId="24B35DC3" w14:textId="77777777" w:rsidR="008B2D15" w:rsidRPr="00CA0FF8" w:rsidRDefault="008B2D15" w:rsidP="008B2D15">
                  <w:pPr>
                    <w:jc w:val="center"/>
                    <w:rPr>
                      <w:rFonts w:ascii="Arial" w:hAnsi="Arial" w:cs="Arial"/>
                      <w:b w:val="0"/>
                      <w:bCs w:val="0"/>
                      <w:color w:val="000000"/>
                      <w:sz w:val="22"/>
                      <w:szCs w:val="22"/>
                    </w:rPr>
                  </w:pPr>
                  <w:r w:rsidRPr="00CA0FF8">
                    <w:rPr>
                      <w:rFonts w:ascii="Arial" w:hAnsi="Arial" w:cs="Arial"/>
                      <w:b w:val="0"/>
                      <w:bCs w:val="0"/>
                      <w:color w:val="000000"/>
                      <w:sz w:val="22"/>
                      <w:szCs w:val="22"/>
                    </w:rPr>
                    <w:t>0.0</w:t>
                  </w:r>
                </w:p>
              </w:tc>
            </w:tr>
            <w:tr w:rsidR="008B2D15" w:rsidRPr="002B141E" w14:paraId="531D6BB2" w14:textId="77777777" w:rsidTr="00E339C8">
              <w:trPr>
                <w:trHeight w:val="244"/>
              </w:trPr>
              <w:tc>
                <w:tcPr>
                  <w:cnfStyle w:val="001000000000" w:firstRow="0" w:lastRow="0" w:firstColumn="1" w:lastColumn="0" w:oddVBand="0" w:evenVBand="0" w:oddHBand="0" w:evenHBand="0" w:firstRowFirstColumn="0" w:firstRowLastColumn="0" w:lastRowFirstColumn="0" w:lastRowLastColumn="0"/>
                  <w:tcW w:w="3546" w:type="dxa"/>
                </w:tcPr>
                <w:p w14:paraId="546DD85A" w14:textId="77777777" w:rsidR="008B2D15" w:rsidRPr="00CA0FF8" w:rsidRDefault="008B2D15" w:rsidP="008B2D15">
                  <w:pPr>
                    <w:rPr>
                      <w:rFonts w:ascii="Arial" w:hAnsi="Arial" w:cs="Arial"/>
                      <w:b w:val="0"/>
                      <w:bCs w:val="0"/>
                      <w:color w:val="000000"/>
                      <w:sz w:val="22"/>
                      <w:szCs w:val="22"/>
                    </w:rPr>
                  </w:pPr>
                  <w:r w:rsidRPr="00CA0FF8">
                    <w:rPr>
                      <w:rFonts w:ascii="Arial" w:hAnsi="Arial" w:cs="Arial"/>
                      <w:b w:val="0"/>
                      <w:bCs w:val="0"/>
                      <w:color w:val="000000"/>
                      <w:sz w:val="22"/>
                      <w:szCs w:val="22"/>
                    </w:rPr>
                    <w:t>Court</w:t>
                  </w:r>
                </w:p>
              </w:tc>
              <w:tc>
                <w:tcPr>
                  <w:cnfStyle w:val="000010000000" w:firstRow="0" w:lastRow="0" w:firstColumn="0" w:lastColumn="0" w:oddVBand="1" w:evenVBand="0" w:oddHBand="0" w:evenHBand="0" w:firstRowFirstColumn="0" w:firstRowLastColumn="0" w:lastRowFirstColumn="0" w:lastRowLastColumn="0"/>
                  <w:tcW w:w="1087" w:type="dxa"/>
                  <w:shd w:val="clear" w:color="auto" w:fill="auto"/>
                </w:tcPr>
                <w:p w14:paraId="1511D954"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0.0</w:t>
                  </w:r>
                </w:p>
              </w:tc>
              <w:tc>
                <w:tcPr>
                  <w:cnfStyle w:val="000100000000" w:firstRow="0" w:lastRow="0" w:firstColumn="0" w:lastColumn="1" w:oddVBand="0" w:evenVBand="0" w:oddHBand="0" w:evenHBand="0" w:firstRowFirstColumn="0" w:firstRowLastColumn="0" w:lastRowFirstColumn="0" w:lastRowLastColumn="0"/>
                  <w:tcW w:w="1040" w:type="dxa"/>
                </w:tcPr>
                <w:p w14:paraId="68CB1CD1" w14:textId="77777777" w:rsidR="008B2D15" w:rsidRPr="00CA0FF8" w:rsidRDefault="008B2D15" w:rsidP="008B2D15">
                  <w:pPr>
                    <w:jc w:val="center"/>
                    <w:rPr>
                      <w:rFonts w:ascii="Arial" w:hAnsi="Arial" w:cs="Arial"/>
                      <w:b w:val="0"/>
                      <w:bCs w:val="0"/>
                      <w:color w:val="000000"/>
                      <w:sz w:val="22"/>
                      <w:szCs w:val="22"/>
                    </w:rPr>
                  </w:pPr>
                  <w:r w:rsidRPr="00CA0FF8">
                    <w:rPr>
                      <w:rFonts w:ascii="Arial" w:hAnsi="Arial" w:cs="Arial"/>
                      <w:b w:val="0"/>
                      <w:bCs w:val="0"/>
                      <w:color w:val="000000"/>
                      <w:sz w:val="22"/>
                      <w:szCs w:val="22"/>
                    </w:rPr>
                    <w:t>0.0</w:t>
                  </w:r>
                </w:p>
              </w:tc>
            </w:tr>
            <w:tr w:rsidR="008B2D15" w:rsidRPr="002B141E" w14:paraId="673899DD" w14:textId="77777777" w:rsidTr="00E339C8">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546" w:type="dxa"/>
                </w:tcPr>
                <w:p w14:paraId="2AB9697A" w14:textId="77777777" w:rsidR="008B2D15" w:rsidRPr="00CA0FF8" w:rsidRDefault="008B2D15" w:rsidP="008B2D15">
                  <w:pPr>
                    <w:rPr>
                      <w:rFonts w:ascii="Arial" w:hAnsi="Arial" w:cs="Arial"/>
                      <w:b w:val="0"/>
                      <w:bCs w:val="0"/>
                      <w:color w:val="000000"/>
                      <w:sz w:val="22"/>
                      <w:szCs w:val="22"/>
                    </w:rPr>
                  </w:pPr>
                  <w:r w:rsidRPr="00CA0FF8">
                    <w:rPr>
                      <w:rFonts w:ascii="Arial" w:hAnsi="Arial" w:cs="Arial"/>
                      <w:b w:val="0"/>
                      <w:bCs w:val="0"/>
                      <w:color w:val="000000"/>
                      <w:sz w:val="22"/>
                      <w:szCs w:val="22"/>
                    </w:rPr>
                    <w:t>School/ College</w:t>
                  </w:r>
                </w:p>
              </w:tc>
              <w:tc>
                <w:tcPr>
                  <w:cnfStyle w:val="000010000000" w:firstRow="0" w:lastRow="0" w:firstColumn="0" w:lastColumn="0" w:oddVBand="1" w:evenVBand="0" w:oddHBand="0" w:evenHBand="0" w:firstRowFirstColumn="0" w:firstRowLastColumn="0" w:lastRowFirstColumn="0" w:lastRowLastColumn="0"/>
                  <w:tcW w:w="1087" w:type="dxa"/>
                </w:tcPr>
                <w:p w14:paraId="261030AF"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0.0</w:t>
                  </w:r>
                </w:p>
              </w:tc>
              <w:tc>
                <w:tcPr>
                  <w:cnfStyle w:val="000100000000" w:firstRow="0" w:lastRow="0" w:firstColumn="0" w:lastColumn="1" w:oddVBand="0" w:evenVBand="0" w:oddHBand="0" w:evenHBand="0" w:firstRowFirstColumn="0" w:firstRowLastColumn="0" w:lastRowFirstColumn="0" w:lastRowLastColumn="0"/>
                  <w:tcW w:w="1040" w:type="dxa"/>
                </w:tcPr>
                <w:p w14:paraId="5628685D" w14:textId="77777777" w:rsidR="008B2D15" w:rsidRPr="00CA0FF8" w:rsidRDefault="008B2D15" w:rsidP="008B2D15">
                  <w:pPr>
                    <w:jc w:val="center"/>
                    <w:rPr>
                      <w:rFonts w:ascii="Arial" w:hAnsi="Arial" w:cs="Arial"/>
                      <w:b w:val="0"/>
                      <w:bCs w:val="0"/>
                      <w:color w:val="000000"/>
                      <w:sz w:val="22"/>
                      <w:szCs w:val="22"/>
                    </w:rPr>
                  </w:pPr>
                  <w:r w:rsidRPr="00CA0FF8">
                    <w:rPr>
                      <w:rFonts w:ascii="Arial" w:hAnsi="Arial" w:cs="Arial"/>
                      <w:b w:val="0"/>
                      <w:bCs w:val="0"/>
                      <w:color w:val="000000"/>
                      <w:sz w:val="22"/>
                      <w:szCs w:val="22"/>
                    </w:rPr>
                    <w:t>0.0</w:t>
                  </w:r>
                </w:p>
              </w:tc>
            </w:tr>
            <w:tr w:rsidR="008B2D15" w:rsidRPr="002B141E" w14:paraId="05372861" w14:textId="77777777" w:rsidTr="00E339C8">
              <w:trPr>
                <w:trHeight w:val="244"/>
              </w:trPr>
              <w:tc>
                <w:tcPr>
                  <w:cnfStyle w:val="001000000000" w:firstRow="0" w:lastRow="0" w:firstColumn="1" w:lastColumn="0" w:oddVBand="0" w:evenVBand="0" w:oddHBand="0" w:evenHBand="0" w:firstRowFirstColumn="0" w:firstRowLastColumn="0" w:lastRowFirstColumn="0" w:lastRowLastColumn="0"/>
                  <w:tcW w:w="3546" w:type="dxa"/>
                </w:tcPr>
                <w:p w14:paraId="0173AA93" w14:textId="77777777" w:rsidR="008B2D15" w:rsidRPr="00CA0FF8" w:rsidRDefault="008B2D15" w:rsidP="008B2D15">
                  <w:pPr>
                    <w:rPr>
                      <w:rFonts w:ascii="Arial" w:hAnsi="Arial" w:cs="Arial"/>
                      <w:b w:val="0"/>
                      <w:bCs w:val="0"/>
                      <w:color w:val="000000"/>
                      <w:sz w:val="22"/>
                      <w:szCs w:val="22"/>
                    </w:rPr>
                  </w:pPr>
                  <w:r w:rsidRPr="00CA0FF8">
                    <w:rPr>
                      <w:rFonts w:ascii="Arial" w:hAnsi="Arial" w:cs="Arial"/>
                      <w:b w:val="0"/>
                      <w:bCs w:val="0"/>
                      <w:color w:val="000000"/>
                      <w:sz w:val="22"/>
                      <w:szCs w:val="22"/>
                    </w:rPr>
                    <w:t>Hospital</w:t>
                  </w:r>
                </w:p>
              </w:tc>
              <w:tc>
                <w:tcPr>
                  <w:cnfStyle w:val="000010000000" w:firstRow="0" w:lastRow="0" w:firstColumn="0" w:lastColumn="0" w:oddVBand="1" w:evenVBand="0" w:oddHBand="0" w:evenHBand="0" w:firstRowFirstColumn="0" w:firstRowLastColumn="0" w:lastRowFirstColumn="0" w:lastRowLastColumn="0"/>
                  <w:tcW w:w="1087" w:type="dxa"/>
                  <w:shd w:val="clear" w:color="auto" w:fill="auto"/>
                </w:tcPr>
                <w:p w14:paraId="4D638379"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1.1</w:t>
                  </w:r>
                </w:p>
              </w:tc>
              <w:tc>
                <w:tcPr>
                  <w:cnfStyle w:val="000100000000" w:firstRow="0" w:lastRow="0" w:firstColumn="0" w:lastColumn="1" w:oddVBand="0" w:evenVBand="0" w:oddHBand="0" w:evenHBand="0" w:firstRowFirstColumn="0" w:firstRowLastColumn="0" w:lastRowFirstColumn="0" w:lastRowLastColumn="0"/>
                  <w:tcW w:w="1040" w:type="dxa"/>
                </w:tcPr>
                <w:p w14:paraId="7DB78A07" w14:textId="77777777" w:rsidR="008B2D15" w:rsidRPr="00CA0FF8" w:rsidRDefault="008B2D15" w:rsidP="008B2D15">
                  <w:pPr>
                    <w:jc w:val="center"/>
                    <w:rPr>
                      <w:rFonts w:ascii="Arial" w:hAnsi="Arial" w:cs="Arial"/>
                      <w:b w:val="0"/>
                      <w:bCs w:val="0"/>
                      <w:color w:val="000000"/>
                      <w:sz w:val="22"/>
                      <w:szCs w:val="22"/>
                    </w:rPr>
                  </w:pPr>
                  <w:r w:rsidRPr="00CA0FF8">
                    <w:rPr>
                      <w:rFonts w:ascii="Arial" w:hAnsi="Arial" w:cs="Arial"/>
                      <w:b w:val="0"/>
                      <w:bCs w:val="0"/>
                      <w:color w:val="000000"/>
                      <w:sz w:val="22"/>
                      <w:szCs w:val="22"/>
                    </w:rPr>
                    <w:t>0.0</w:t>
                  </w:r>
                </w:p>
              </w:tc>
            </w:tr>
            <w:tr w:rsidR="008B2D15" w:rsidRPr="002B141E" w14:paraId="08C16FAD" w14:textId="77777777" w:rsidTr="00E339C8">
              <w:trPr>
                <w:cnfStyle w:val="010000000000" w:firstRow="0" w:lastRow="1"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546" w:type="dxa"/>
                </w:tcPr>
                <w:p w14:paraId="3014D234" w14:textId="77777777" w:rsidR="008B2D15" w:rsidRPr="00CA0FF8" w:rsidRDefault="008B2D15" w:rsidP="008B2D15">
                  <w:pPr>
                    <w:rPr>
                      <w:rFonts w:ascii="Arial" w:hAnsi="Arial" w:cs="Arial"/>
                      <w:b w:val="0"/>
                      <w:bCs w:val="0"/>
                      <w:color w:val="000000"/>
                      <w:sz w:val="22"/>
                      <w:szCs w:val="22"/>
                    </w:rPr>
                  </w:pPr>
                  <w:r w:rsidRPr="00CA0FF8">
                    <w:rPr>
                      <w:rFonts w:ascii="Arial" w:hAnsi="Arial" w:cs="Arial"/>
                      <w:b w:val="0"/>
                      <w:bCs w:val="0"/>
                      <w:color w:val="000000"/>
                      <w:sz w:val="22"/>
                      <w:szCs w:val="22"/>
                    </w:rPr>
                    <w:t>Other DV service</w:t>
                  </w:r>
                </w:p>
              </w:tc>
              <w:tc>
                <w:tcPr>
                  <w:cnfStyle w:val="000010000000" w:firstRow="0" w:lastRow="0" w:firstColumn="0" w:lastColumn="0" w:oddVBand="1" w:evenVBand="0" w:oddHBand="0" w:evenHBand="0" w:firstRowFirstColumn="0" w:firstRowLastColumn="0" w:lastRowFirstColumn="0" w:lastRowLastColumn="0"/>
                  <w:tcW w:w="1087" w:type="dxa"/>
                </w:tcPr>
                <w:p w14:paraId="29D0DAE0" w14:textId="77777777" w:rsidR="008B2D15" w:rsidRPr="00CA0FF8" w:rsidRDefault="008B2D15" w:rsidP="008B2D15">
                  <w:pPr>
                    <w:jc w:val="center"/>
                    <w:rPr>
                      <w:rFonts w:ascii="Arial" w:hAnsi="Arial" w:cs="Arial"/>
                      <w:b w:val="0"/>
                      <w:bCs w:val="0"/>
                      <w:color w:val="000000"/>
                      <w:sz w:val="22"/>
                      <w:szCs w:val="22"/>
                    </w:rPr>
                  </w:pPr>
                  <w:r w:rsidRPr="00CA0FF8">
                    <w:rPr>
                      <w:rFonts w:ascii="Arial" w:hAnsi="Arial" w:cs="Arial"/>
                      <w:b w:val="0"/>
                      <w:bCs w:val="0"/>
                      <w:color w:val="000000"/>
                      <w:sz w:val="22"/>
                      <w:szCs w:val="22"/>
                    </w:rPr>
                    <w:t>0.0</w:t>
                  </w:r>
                </w:p>
              </w:tc>
              <w:tc>
                <w:tcPr>
                  <w:cnfStyle w:val="000100000000" w:firstRow="0" w:lastRow="0" w:firstColumn="0" w:lastColumn="1" w:oddVBand="0" w:evenVBand="0" w:oddHBand="0" w:evenHBand="0" w:firstRowFirstColumn="0" w:firstRowLastColumn="0" w:lastRowFirstColumn="0" w:lastRowLastColumn="0"/>
                  <w:tcW w:w="1040" w:type="dxa"/>
                  <w:shd w:val="clear" w:color="auto" w:fill="E8E8E8"/>
                </w:tcPr>
                <w:p w14:paraId="4C698FE0" w14:textId="77777777" w:rsidR="008B2D15" w:rsidRPr="00CA0FF8" w:rsidRDefault="008B2D15" w:rsidP="008B2D15">
                  <w:pPr>
                    <w:jc w:val="center"/>
                    <w:rPr>
                      <w:rFonts w:ascii="Arial" w:hAnsi="Arial" w:cs="Arial"/>
                      <w:b w:val="0"/>
                      <w:bCs w:val="0"/>
                      <w:color w:val="000000"/>
                      <w:sz w:val="22"/>
                      <w:szCs w:val="22"/>
                    </w:rPr>
                  </w:pPr>
                  <w:r w:rsidRPr="00CA0FF8">
                    <w:rPr>
                      <w:rFonts w:ascii="Arial" w:hAnsi="Arial" w:cs="Arial"/>
                      <w:b w:val="0"/>
                      <w:bCs w:val="0"/>
                      <w:color w:val="000000"/>
                      <w:sz w:val="22"/>
                      <w:szCs w:val="22"/>
                    </w:rPr>
                    <w:t>0</w:t>
                  </w:r>
                  <w:r w:rsidRPr="00CA0FF8">
                    <w:rPr>
                      <w:rFonts w:ascii="Arial" w:hAnsi="Arial" w:cs="Arial"/>
                      <w:b w:val="0"/>
                      <w:bCs w:val="0"/>
                      <w:color w:val="000000"/>
                      <w:sz w:val="22"/>
                      <w:szCs w:val="22"/>
                      <w:shd w:val="clear" w:color="auto" w:fill="E8E8E8"/>
                    </w:rPr>
                    <w:t>.9</w:t>
                  </w:r>
                </w:p>
              </w:tc>
            </w:tr>
          </w:tbl>
          <w:p w14:paraId="7FE5F784" w14:textId="77777777" w:rsidR="008B2D15" w:rsidRPr="002B141E" w:rsidRDefault="008B2D15" w:rsidP="008B2D15">
            <w:pPr>
              <w:pStyle w:val="BodyText"/>
              <w:spacing w:before="106"/>
              <w:rPr>
                <w:rFonts w:ascii="Arial" w:hAnsi="Arial" w:cs="Arial"/>
                <w:lang w:val="en-GB"/>
              </w:rPr>
            </w:pPr>
          </w:p>
          <w:p w14:paraId="34558195" w14:textId="77777777" w:rsidR="008B2D15" w:rsidRPr="002B141E" w:rsidRDefault="008B2D15" w:rsidP="008B2D15">
            <w:pPr>
              <w:pStyle w:val="BodyText"/>
              <w:ind w:right="444"/>
              <w:rPr>
                <w:rFonts w:ascii="Arial" w:hAnsi="Arial" w:cs="Arial"/>
                <w:lang w:val="en-GB"/>
              </w:rPr>
            </w:pPr>
            <w:r w:rsidRPr="002B141E">
              <w:rPr>
                <w:rFonts w:ascii="Arial" w:hAnsi="Arial" w:cs="Arial"/>
                <w:lang w:val="en-GB"/>
              </w:rPr>
              <w:lastRenderedPageBreak/>
              <w:t>The table above also shows that referrals to DAPS in 2023/24 continue to be predominantly made by social services (child safeguarding) (52.3%) and self-referrals (25.7%). If all forms of social services are included, then referrals from self or social services account for 84.4% of referral is 2023/24, compared with only 68.9% in 2022/23. Referrals</w:t>
            </w:r>
            <w:r w:rsidRPr="002B141E">
              <w:rPr>
                <w:rFonts w:ascii="Arial" w:hAnsi="Arial" w:cs="Arial"/>
                <w:spacing w:val="-3"/>
                <w:lang w:val="en-GB"/>
              </w:rPr>
              <w:t xml:space="preserve"> </w:t>
            </w:r>
            <w:r w:rsidRPr="002B141E">
              <w:rPr>
                <w:rFonts w:ascii="Arial" w:hAnsi="Arial" w:cs="Arial"/>
                <w:lang w:val="en-GB"/>
              </w:rPr>
              <w:t>from</w:t>
            </w:r>
            <w:r w:rsidRPr="002B141E">
              <w:rPr>
                <w:rFonts w:ascii="Arial" w:hAnsi="Arial" w:cs="Arial"/>
                <w:spacing w:val="-5"/>
                <w:lang w:val="en-GB"/>
              </w:rPr>
              <w:t xml:space="preserve"> </w:t>
            </w:r>
            <w:r w:rsidRPr="002B141E">
              <w:rPr>
                <w:rFonts w:ascii="Arial" w:hAnsi="Arial" w:cs="Arial"/>
                <w:lang w:val="en-GB"/>
              </w:rPr>
              <w:t>the</w:t>
            </w:r>
            <w:r w:rsidRPr="002B141E">
              <w:rPr>
                <w:rFonts w:ascii="Arial" w:hAnsi="Arial" w:cs="Arial"/>
                <w:spacing w:val="-2"/>
                <w:lang w:val="en-GB"/>
              </w:rPr>
              <w:t xml:space="preserve"> </w:t>
            </w:r>
            <w:r w:rsidRPr="002B141E">
              <w:rPr>
                <w:rFonts w:ascii="Arial" w:hAnsi="Arial" w:cs="Arial"/>
                <w:lang w:val="en-GB"/>
              </w:rPr>
              <w:t>criminal</w:t>
            </w:r>
            <w:r w:rsidRPr="002B141E">
              <w:rPr>
                <w:rFonts w:ascii="Arial" w:hAnsi="Arial" w:cs="Arial"/>
                <w:spacing w:val="-5"/>
                <w:lang w:val="en-GB"/>
              </w:rPr>
              <w:t xml:space="preserve"> </w:t>
            </w:r>
            <w:r w:rsidRPr="002B141E">
              <w:rPr>
                <w:rFonts w:ascii="Arial" w:hAnsi="Arial" w:cs="Arial"/>
                <w:lang w:val="en-GB"/>
              </w:rPr>
              <w:t>justice</w:t>
            </w:r>
            <w:r w:rsidRPr="002B141E">
              <w:rPr>
                <w:rFonts w:ascii="Arial" w:hAnsi="Arial" w:cs="Arial"/>
                <w:spacing w:val="-2"/>
                <w:lang w:val="en-GB"/>
              </w:rPr>
              <w:t xml:space="preserve"> </w:t>
            </w:r>
            <w:r w:rsidRPr="002B141E">
              <w:rPr>
                <w:rFonts w:ascii="Arial" w:hAnsi="Arial" w:cs="Arial"/>
                <w:lang w:val="en-GB"/>
              </w:rPr>
              <w:t>system</w:t>
            </w:r>
            <w:r w:rsidRPr="002B141E">
              <w:rPr>
                <w:rFonts w:ascii="Arial" w:hAnsi="Arial" w:cs="Arial"/>
                <w:spacing w:val="-2"/>
                <w:lang w:val="en-GB"/>
              </w:rPr>
              <w:t xml:space="preserve"> </w:t>
            </w:r>
            <w:r w:rsidRPr="002B141E">
              <w:rPr>
                <w:rFonts w:ascii="Arial" w:hAnsi="Arial" w:cs="Arial"/>
                <w:lang w:val="en-GB"/>
              </w:rPr>
              <w:t>(i.e.</w:t>
            </w:r>
            <w:r w:rsidRPr="002B141E">
              <w:rPr>
                <w:rFonts w:ascii="Arial" w:hAnsi="Arial" w:cs="Arial"/>
                <w:spacing w:val="-3"/>
                <w:lang w:val="en-GB"/>
              </w:rPr>
              <w:t xml:space="preserve"> </w:t>
            </w:r>
            <w:r w:rsidRPr="002B141E">
              <w:rPr>
                <w:rFonts w:ascii="Arial" w:hAnsi="Arial" w:cs="Arial"/>
                <w:lang w:val="en-GB"/>
              </w:rPr>
              <w:t>police, probation</w:t>
            </w:r>
            <w:r w:rsidRPr="002B141E">
              <w:rPr>
                <w:rFonts w:ascii="Arial" w:hAnsi="Arial" w:cs="Arial"/>
                <w:spacing w:val="-3"/>
                <w:lang w:val="en-GB"/>
              </w:rPr>
              <w:t xml:space="preserve"> </w:t>
            </w:r>
            <w:r w:rsidRPr="002B141E">
              <w:rPr>
                <w:rFonts w:ascii="Arial" w:hAnsi="Arial" w:cs="Arial"/>
                <w:lang w:val="en-GB"/>
              </w:rPr>
              <w:t>and</w:t>
            </w:r>
            <w:r w:rsidRPr="002B141E">
              <w:rPr>
                <w:rFonts w:ascii="Arial" w:hAnsi="Arial" w:cs="Arial"/>
                <w:spacing w:val="-4"/>
                <w:lang w:val="en-GB"/>
              </w:rPr>
              <w:t xml:space="preserve"> </w:t>
            </w:r>
            <w:r w:rsidRPr="002B141E">
              <w:rPr>
                <w:rFonts w:ascii="Arial" w:hAnsi="Arial" w:cs="Arial"/>
                <w:lang w:val="en-GB"/>
              </w:rPr>
              <w:t>court) only make up 12.9% of referrals in 2023/24, this is down from 21.5% in 2022/23. In both years the courts did not make any referrals at all. Police referrals fell from 17.2% in 2022/23 to 8.3% in 2023/24, a fall of more than 50%. As most abuse meted out by perpetrators forms a criminal offence of one kind or another it is surprising that so few perpetrator referrals are being made by the criminal justice system.</w:t>
            </w:r>
          </w:p>
          <w:p w14:paraId="4F590A11" w14:textId="77777777" w:rsidR="008B2D15" w:rsidRPr="002B141E" w:rsidRDefault="008B2D15" w:rsidP="008B2D15">
            <w:pPr>
              <w:pStyle w:val="BodyText"/>
              <w:spacing w:before="1"/>
              <w:rPr>
                <w:rFonts w:ascii="Arial" w:hAnsi="Arial" w:cs="Arial"/>
                <w:lang w:val="en-GB"/>
              </w:rPr>
            </w:pPr>
          </w:p>
          <w:p w14:paraId="25E41F52" w14:textId="77777777" w:rsidR="008B2D15" w:rsidRPr="002B141E" w:rsidRDefault="008B2D15" w:rsidP="008B2D15">
            <w:pPr>
              <w:pStyle w:val="BodyText"/>
              <w:ind w:right="444"/>
              <w:rPr>
                <w:rFonts w:ascii="Arial" w:hAnsi="Arial" w:cs="Arial"/>
                <w:lang w:val="en-GB"/>
              </w:rPr>
            </w:pPr>
            <w:r w:rsidRPr="002B141E">
              <w:rPr>
                <w:rFonts w:ascii="Arial" w:hAnsi="Arial" w:cs="Arial"/>
                <w:lang w:val="en-GB"/>
              </w:rPr>
              <w:t xml:space="preserve">In both 2022/23 and 2023/24 roughly half of referrals were assessed, but the proportion of those who were assessed and deemed not appropriate for the service fell from 17% in 2022/23 to 9% in 2023/24. In both years the majority of those deemed not appropriate were due to denying the abuse. </w:t>
            </w:r>
          </w:p>
          <w:p w14:paraId="3B924AE8" w14:textId="77777777" w:rsidR="008B2D15" w:rsidRPr="002B141E" w:rsidRDefault="008B2D15" w:rsidP="008B2D15">
            <w:pPr>
              <w:pStyle w:val="BodyText"/>
              <w:ind w:right="444"/>
              <w:rPr>
                <w:rFonts w:ascii="Arial" w:hAnsi="Arial" w:cs="Arial"/>
                <w:lang w:val="en-GB"/>
              </w:rPr>
            </w:pPr>
          </w:p>
          <w:p w14:paraId="76507002" w14:textId="77777777" w:rsidR="008B2D15" w:rsidRPr="002B141E" w:rsidRDefault="008B2D15" w:rsidP="008B2D15">
            <w:pPr>
              <w:pStyle w:val="BodyText"/>
              <w:ind w:right="444"/>
              <w:rPr>
                <w:rFonts w:ascii="Arial" w:hAnsi="Arial" w:cs="Arial"/>
                <w:b/>
                <w:bCs/>
                <w:lang w:val="en-GB"/>
              </w:rPr>
            </w:pPr>
            <w:r w:rsidRPr="002B141E">
              <w:rPr>
                <w:rFonts w:ascii="Arial" w:hAnsi="Arial" w:cs="Arial"/>
                <w:b/>
                <w:bCs/>
                <w:lang w:val="en-GB"/>
              </w:rPr>
              <w:t>Clients with Children</w:t>
            </w:r>
          </w:p>
          <w:p w14:paraId="06E5F2BE" w14:textId="77777777" w:rsidR="008B2D15" w:rsidRPr="002B141E" w:rsidRDefault="008B2D15" w:rsidP="008B2D15">
            <w:pPr>
              <w:pStyle w:val="BodyText"/>
              <w:ind w:right="444"/>
              <w:rPr>
                <w:rFonts w:ascii="Arial" w:hAnsi="Arial" w:cs="Arial"/>
                <w:lang w:val="en-GB"/>
              </w:rPr>
            </w:pPr>
            <w:r w:rsidRPr="002B141E">
              <w:rPr>
                <w:rFonts w:ascii="Arial" w:hAnsi="Arial" w:cs="Arial"/>
                <w:lang w:val="en-GB"/>
              </w:rPr>
              <w:t xml:space="preserve">Of those who were accepted onto the DAPS program in 2023/24 roughly four in five have children, compared with 2 in 3 in 2022/23. In both years roughly a third had child protection needs, but in 2023/24 a third had child in need, compared with only 1 in 10 in 2022/23. </w:t>
            </w:r>
          </w:p>
          <w:p w14:paraId="3E9E19CC" w14:textId="77777777" w:rsidR="008B2D15" w:rsidRPr="002B141E" w:rsidRDefault="008B2D15" w:rsidP="008B2D15">
            <w:pPr>
              <w:pStyle w:val="BodyText"/>
              <w:spacing w:before="50"/>
              <w:rPr>
                <w:rFonts w:ascii="Arial" w:hAnsi="Arial" w:cs="Arial"/>
                <w:lang w:val="en-GB"/>
              </w:rPr>
            </w:pPr>
          </w:p>
          <w:tbl>
            <w:tblPr>
              <w:tblStyle w:val="PlainTable1"/>
              <w:tblW w:w="0" w:type="auto"/>
              <w:tblLayout w:type="fixed"/>
              <w:tblLook w:val="01E0" w:firstRow="1" w:lastRow="1" w:firstColumn="1" w:lastColumn="1" w:noHBand="0" w:noVBand="0"/>
            </w:tblPr>
            <w:tblGrid>
              <w:gridCol w:w="6371"/>
              <w:gridCol w:w="1060"/>
              <w:gridCol w:w="1057"/>
            </w:tblGrid>
            <w:tr w:rsidR="008B2D15" w:rsidRPr="002B141E" w14:paraId="0E173170" w14:textId="77777777" w:rsidTr="00E339C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71" w:type="dxa"/>
                  <w:shd w:val="clear" w:color="auto" w:fill="99CCFF"/>
                </w:tcPr>
                <w:p w14:paraId="5250787B" w14:textId="77777777" w:rsidR="008B2D15" w:rsidRPr="00CA0FF8" w:rsidRDefault="008B2D15" w:rsidP="008B2D15">
                  <w:pPr>
                    <w:pStyle w:val="TableParagraph"/>
                    <w:spacing w:before="42" w:line="225" w:lineRule="exact"/>
                    <w:rPr>
                      <w:rFonts w:ascii="Arial" w:hAnsi="Arial" w:cs="Arial"/>
                      <w:b w:val="0"/>
                      <w:lang w:val="en-GB"/>
                    </w:rPr>
                  </w:pPr>
                  <w:r w:rsidRPr="00CA0FF8">
                    <w:rPr>
                      <w:rFonts w:ascii="Arial" w:hAnsi="Arial" w:cs="Arial"/>
                      <w:lang w:val="en-GB"/>
                    </w:rPr>
                    <w:t>Clients</w:t>
                  </w:r>
                  <w:r w:rsidRPr="00CA0FF8">
                    <w:rPr>
                      <w:rFonts w:ascii="Arial" w:hAnsi="Arial" w:cs="Arial"/>
                      <w:spacing w:val="-8"/>
                      <w:lang w:val="en-GB"/>
                    </w:rPr>
                    <w:t xml:space="preserve"> </w:t>
                  </w:r>
                  <w:r w:rsidRPr="00CA0FF8">
                    <w:rPr>
                      <w:rFonts w:ascii="Arial" w:hAnsi="Arial" w:cs="Arial"/>
                      <w:spacing w:val="-2"/>
                      <w:lang w:val="en-GB"/>
                    </w:rPr>
                    <w:t>Assessed</w:t>
                  </w:r>
                </w:p>
              </w:tc>
              <w:tc>
                <w:tcPr>
                  <w:cnfStyle w:val="000010000000" w:firstRow="0" w:lastRow="0" w:firstColumn="0" w:lastColumn="0" w:oddVBand="1" w:evenVBand="0" w:oddHBand="0" w:evenHBand="0" w:firstRowFirstColumn="0" w:firstRowLastColumn="0" w:lastRowFirstColumn="0" w:lastRowLastColumn="0"/>
                  <w:tcW w:w="967" w:type="dxa"/>
                  <w:shd w:val="clear" w:color="auto" w:fill="99CCFF"/>
                </w:tcPr>
                <w:p w14:paraId="742AEA8F" w14:textId="77777777" w:rsidR="008B2D15" w:rsidRPr="00CA0FF8" w:rsidRDefault="008B2D15" w:rsidP="008B2D15">
                  <w:pPr>
                    <w:pStyle w:val="TableParagraph"/>
                    <w:spacing w:before="42" w:line="225" w:lineRule="exact"/>
                    <w:ind w:left="17" w:right="45"/>
                    <w:jc w:val="center"/>
                    <w:rPr>
                      <w:rFonts w:ascii="Arial" w:hAnsi="Arial" w:cs="Arial"/>
                      <w:b w:val="0"/>
                      <w:lang w:val="en-GB"/>
                    </w:rPr>
                  </w:pPr>
                  <w:r w:rsidRPr="00CA0FF8">
                    <w:rPr>
                      <w:rFonts w:ascii="Arial" w:hAnsi="Arial" w:cs="Arial"/>
                      <w:spacing w:val="-2"/>
                      <w:lang w:val="en-GB"/>
                    </w:rPr>
                    <w:t>2022/23</w:t>
                  </w:r>
                </w:p>
              </w:tc>
              <w:tc>
                <w:tcPr>
                  <w:cnfStyle w:val="000100000000" w:firstRow="0" w:lastRow="0" w:firstColumn="0" w:lastColumn="1" w:oddVBand="0" w:evenVBand="0" w:oddHBand="0" w:evenHBand="0" w:firstRowFirstColumn="0" w:firstRowLastColumn="0" w:lastRowFirstColumn="0" w:lastRowLastColumn="0"/>
                  <w:tcW w:w="970" w:type="dxa"/>
                  <w:shd w:val="clear" w:color="auto" w:fill="99CCFF"/>
                </w:tcPr>
                <w:p w14:paraId="2D757506" w14:textId="77777777" w:rsidR="008B2D15" w:rsidRPr="00CA0FF8" w:rsidRDefault="008B2D15" w:rsidP="008B2D15">
                  <w:pPr>
                    <w:pStyle w:val="TableParagraph"/>
                    <w:spacing w:before="42" w:line="225" w:lineRule="exact"/>
                    <w:ind w:left="14" w:right="45"/>
                    <w:jc w:val="center"/>
                    <w:rPr>
                      <w:rFonts w:ascii="Arial" w:hAnsi="Arial" w:cs="Arial"/>
                      <w:b w:val="0"/>
                      <w:lang w:val="en-GB"/>
                    </w:rPr>
                  </w:pPr>
                  <w:r w:rsidRPr="00CA0FF8">
                    <w:rPr>
                      <w:rFonts w:ascii="Arial" w:hAnsi="Arial" w:cs="Arial"/>
                      <w:spacing w:val="-2"/>
                      <w:lang w:val="en-GB"/>
                    </w:rPr>
                    <w:t>2023/24</w:t>
                  </w:r>
                </w:p>
              </w:tc>
            </w:tr>
            <w:tr w:rsidR="008B2D15" w:rsidRPr="002B141E" w14:paraId="34EA6A08" w14:textId="77777777" w:rsidTr="00E339C8">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6371" w:type="dxa"/>
                </w:tcPr>
                <w:p w14:paraId="2AD04964" w14:textId="77777777" w:rsidR="008B2D15" w:rsidRPr="00CA0FF8" w:rsidRDefault="008B2D15" w:rsidP="008B2D15">
                  <w:pPr>
                    <w:pStyle w:val="TableParagraph"/>
                    <w:spacing w:before="42" w:line="225" w:lineRule="exact"/>
                    <w:rPr>
                      <w:rFonts w:ascii="Arial" w:hAnsi="Arial" w:cs="Arial"/>
                      <w:b w:val="0"/>
                      <w:bCs w:val="0"/>
                      <w:lang w:val="en-GB"/>
                    </w:rPr>
                  </w:pPr>
                  <w:r w:rsidRPr="00CA0FF8">
                    <w:rPr>
                      <w:rFonts w:ascii="Arial" w:hAnsi="Arial" w:cs="Arial"/>
                      <w:b w:val="0"/>
                      <w:bCs w:val="0"/>
                      <w:lang w:val="en-GB"/>
                    </w:rPr>
                    <w:t>%</w:t>
                  </w:r>
                  <w:r w:rsidRPr="00CA0FF8">
                    <w:rPr>
                      <w:rFonts w:ascii="Arial" w:hAnsi="Arial" w:cs="Arial"/>
                      <w:b w:val="0"/>
                      <w:bCs w:val="0"/>
                      <w:spacing w:val="-6"/>
                      <w:lang w:val="en-GB"/>
                    </w:rPr>
                    <w:t xml:space="preserve"> </w:t>
                  </w:r>
                  <w:r w:rsidRPr="00CA0FF8">
                    <w:rPr>
                      <w:rFonts w:ascii="Arial" w:hAnsi="Arial" w:cs="Arial"/>
                      <w:b w:val="0"/>
                      <w:bCs w:val="0"/>
                      <w:lang w:val="en-GB"/>
                    </w:rPr>
                    <w:t>clients</w:t>
                  </w:r>
                  <w:r w:rsidRPr="00CA0FF8">
                    <w:rPr>
                      <w:rFonts w:ascii="Arial" w:hAnsi="Arial" w:cs="Arial"/>
                      <w:b w:val="0"/>
                      <w:bCs w:val="0"/>
                      <w:spacing w:val="-6"/>
                      <w:lang w:val="en-GB"/>
                    </w:rPr>
                    <w:t xml:space="preserve"> </w:t>
                  </w:r>
                  <w:r w:rsidRPr="00CA0FF8">
                    <w:rPr>
                      <w:rFonts w:ascii="Arial" w:hAnsi="Arial" w:cs="Arial"/>
                      <w:b w:val="0"/>
                      <w:bCs w:val="0"/>
                      <w:lang w:val="en-GB"/>
                    </w:rPr>
                    <w:t>with</w:t>
                  </w:r>
                  <w:r w:rsidRPr="00CA0FF8">
                    <w:rPr>
                      <w:rFonts w:ascii="Arial" w:hAnsi="Arial" w:cs="Arial"/>
                      <w:b w:val="0"/>
                      <w:bCs w:val="0"/>
                      <w:spacing w:val="-4"/>
                      <w:lang w:val="en-GB"/>
                    </w:rPr>
                    <w:t xml:space="preserve"> </w:t>
                  </w:r>
                  <w:r w:rsidRPr="00CA0FF8">
                    <w:rPr>
                      <w:rFonts w:ascii="Arial" w:hAnsi="Arial" w:cs="Arial"/>
                      <w:b w:val="0"/>
                      <w:bCs w:val="0"/>
                      <w:spacing w:val="-2"/>
                      <w:lang w:val="en-GB"/>
                    </w:rPr>
                    <w:t>children</w:t>
                  </w:r>
                </w:p>
              </w:tc>
              <w:tc>
                <w:tcPr>
                  <w:cnfStyle w:val="000010000000" w:firstRow="0" w:lastRow="0" w:firstColumn="0" w:lastColumn="0" w:oddVBand="1" w:evenVBand="0" w:oddHBand="0" w:evenHBand="0" w:firstRowFirstColumn="0" w:firstRowLastColumn="0" w:lastRowFirstColumn="0" w:lastRowLastColumn="0"/>
                  <w:tcW w:w="967" w:type="dxa"/>
                </w:tcPr>
                <w:p w14:paraId="139C418B"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66%</w:t>
                  </w:r>
                </w:p>
              </w:tc>
              <w:tc>
                <w:tcPr>
                  <w:cnfStyle w:val="000100000000" w:firstRow="0" w:lastRow="0" w:firstColumn="0" w:lastColumn="1" w:oddVBand="0" w:evenVBand="0" w:oddHBand="0" w:evenHBand="0" w:firstRowFirstColumn="0" w:firstRowLastColumn="0" w:lastRowFirstColumn="0" w:lastRowLastColumn="0"/>
                  <w:tcW w:w="970" w:type="dxa"/>
                </w:tcPr>
                <w:p w14:paraId="6C8B3E85" w14:textId="77777777" w:rsidR="008B2D15" w:rsidRPr="00CA0FF8" w:rsidRDefault="008B2D15" w:rsidP="008B2D15">
                  <w:pPr>
                    <w:jc w:val="center"/>
                    <w:rPr>
                      <w:rFonts w:ascii="Arial" w:hAnsi="Arial" w:cs="Arial"/>
                      <w:b w:val="0"/>
                      <w:bCs w:val="0"/>
                      <w:color w:val="000000"/>
                      <w:sz w:val="22"/>
                      <w:szCs w:val="22"/>
                    </w:rPr>
                  </w:pPr>
                  <w:r w:rsidRPr="00CA0FF8">
                    <w:rPr>
                      <w:rFonts w:ascii="Arial" w:hAnsi="Arial" w:cs="Arial"/>
                      <w:b w:val="0"/>
                      <w:bCs w:val="0"/>
                      <w:color w:val="000000"/>
                      <w:sz w:val="22"/>
                      <w:szCs w:val="22"/>
                    </w:rPr>
                    <w:t>82%</w:t>
                  </w:r>
                </w:p>
              </w:tc>
            </w:tr>
            <w:tr w:rsidR="008B2D15" w:rsidRPr="002B141E" w14:paraId="57157AD2" w14:textId="77777777" w:rsidTr="00E339C8">
              <w:trPr>
                <w:trHeight w:val="287"/>
              </w:trPr>
              <w:tc>
                <w:tcPr>
                  <w:cnfStyle w:val="001000000000" w:firstRow="0" w:lastRow="0" w:firstColumn="1" w:lastColumn="0" w:oddVBand="0" w:evenVBand="0" w:oddHBand="0" w:evenHBand="0" w:firstRowFirstColumn="0" w:firstRowLastColumn="0" w:lastRowFirstColumn="0" w:lastRowLastColumn="0"/>
                  <w:tcW w:w="6371" w:type="dxa"/>
                </w:tcPr>
                <w:p w14:paraId="1FF2762C" w14:textId="77777777" w:rsidR="008B2D15" w:rsidRPr="00CA0FF8" w:rsidRDefault="008B2D15" w:rsidP="008B2D15">
                  <w:pPr>
                    <w:pStyle w:val="TableParagraph"/>
                    <w:spacing w:before="44" w:line="223" w:lineRule="exact"/>
                    <w:rPr>
                      <w:rFonts w:ascii="Arial" w:hAnsi="Arial" w:cs="Arial"/>
                      <w:b w:val="0"/>
                      <w:bCs w:val="0"/>
                      <w:lang w:val="en-GB"/>
                    </w:rPr>
                  </w:pPr>
                  <w:r w:rsidRPr="00CA0FF8">
                    <w:rPr>
                      <w:rFonts w:ascii="Arial" w:hAnsi="Arial" w:cs="Arial"/>
                      <w:b w:val="0"/>
                      <w:bCs w:val="0"/>
                      <w:lang w:val="en-GB"/>
                    </w:rPr>
                    <w:t>%</w:t>
                  </w:r>
                  <w:r w:rsidRPr="00CA0FF8">
                    <w:rPr>
                      <w:rFonts w:ascii="Arial" w:hAnsi="Arial" w:cs="Arial"/>
                      <w:b w:val="0"/>
                      <w:bCs w:val="0"/>
                      <w:spacing w:val="-6"/>
                      <w:lang w:val="en-GB"/>
                    </w:rPr>
                    <w:t xml:space="preserve"> </w:t>
                  </w:r>
                  <w:r w:rsidRPr="00CA0FF8">
                    <w:rPr>
                      <w:rFonts w:ascii="Arial" w:hAnsi="Arial" w:cs="Arial"/>
                      <w:b w:val="0"/>
                      <w:bCs w:val="0"/>
                      <w:lang w:val="en-GB"/>
                    </w:rPr>
                    <w:t>clients</w:t>
                  </w:r>
                  <w:r w:rsidRPr="00CA0FF8">
                    <w:rPr>
                      <w:rFonts w:ascii="Arial" w:hAnsi="Arial" w:cs="Arial"/>
                      <w:b w:val="0"/>
                      <w:bCs w:val="0"/>
                      <w:spacing w:val="-7"/>
                      <w:lang w:val="en-GB"/>
                    </w:rPr>
                    <w:t xml:space="preserve"> </w:t>
                  </w:r>
                  <w:r w:rsidRPr="00CA0FF8">
                    <w:rPr>
                      <w:rFonts w:ascii="Arial" w:hAnsi="Arial" w:cs="Arial"/>
                      <w:b w:val="0"/>
                      <w:bCs w:val="0"/>
                      <w:lang w:val="en-GB"/>
                    </w:rPr>
                    <w:t>with</w:t>
                  </w:r>
                  <w:r w:rsidRPr="00CA0FF8">
                    <w:rPr>
                      <w:rFonts w:ascii="Arial" w:hAnsi="Arial" w:cs="Arial"/>
                      <w:b w:val="0"/>
                      <w:bCs w:val="0"/>
                      <w:spacing w:val="-5"/>
                      <w:lang w:val="en-GB"/>
                    </w:rPr>
                    <w:t xml:space="preserve"> </w:t>
                  </w:r>
                  <w:r w:rsidRPr="00CA0FF8">
                    <w:rPr>
                      <w:rFonts w:ascii="Arial" w:hAnsi="Arial" w:cs="Arial"/>
                      <w:b w:val="0"/>
                      <w:bCs w:val="0"/>
                      <w:lang w:val="en-GB"/>
                    </w:rPr>
                    <w:t>children</w:t>
                  </w:r>
                  <w:r w:rsidRPr="00CA0FF8">
                    <w:rPr>
                      <w:rFonts w:ascii="Arial" w:hAnsi="Arial" w:cs="Arial"/>
                      <w:b w:val="0"/>
                      <w:bCs w:val="0"/>
                      <w:spacing w:val="-5"/>
                      <w:lang w:val="en-GB"/>
                    </w:rPr>
                    <w:t xml:space="preserve"> </w:t>
                  </w:r>
                  <w:r w:rsidRPr="00CA0FF8">
                    <w:rPr>
                      <w:rFonts w:ascii="Arial" w:hAnsi="Arial" w:cs="Arial"/>
                      <w:b w:val="0"/>
                      <w:bCs w:val="0"/>
                      <w:lang w:val="en-GB"/>
                    </w:rPr>
                    <w:t>engaged</w:t>
                  </w:r>
                  <w:r w:rsidRPr="00CA0FF8">
                    <w:rPr>
                      <w:rFonts w:ascii="Arial" w:hAnsi="Arial" w:cs="Arial"/>
                      <w:b w:val="0"/>
                      <w:bCs w:val="0"/>
                      <w:spacing w:val="-5"/>
                      <w:lang w:val="en-GB"/>
                    </w:rPr>
                    <w:t xml:space="preserve"> </w:t>
                  </w:r>
                  <w:r w:rsidRPr="00CA0FF8">
                    <w:rPr>
                      <w:rFonts w:ascii="Arial" w:hAnsi="Arial" w:cs="Arial"/>
                      <w:b w:val="0"/>
                      <w:bCs w:val="0"/>
                      <w:lang w:val="en-GB"/>
                    </w:rPr>
                    <w:t>with</w:t>
                  </w:r>
                  <w:r w:rsidRPr="00CA0FF8">
                    <w:rPr>
                      <w:rFonts w:ascii="Arial" w:hAnsi="Arial" w:cs="Arial"/>
                      <w:b w:val="0"/>
                      <w:bCs w:val="0"/>
                      <w:spacing w:val="-5"/>
                      <w:lang w:val="en-GB"/>
                    </w:rPr>
                    <w:t xml:space="preserve"> </w:t>
                  </w:r>
                  <w:r w:rsidRPr="00CA0FF8">
                    <w:rPr>
                      <w:rFonts w:ascii="Arial" w:hAnsi="Arial" w:cs="Arial"/>
                      <w:b w:val="0"/>
                      <w:bCs w:val="0"/>
                      <w:lang w:val="en-GB"/>
                    </w:rPr>
                    <w:t>Early</w:t>
                  </w:r>
                  <w:r w:rsidRPr="00CA0FF8">
                    <w:rPr>
                      <w:rFonts w:ascii="Arial" w:hAnsi="Arial" w:cs="Arial"/>
                      <w:b w:val="0"/>
                      <w:bCs w:val="0"/>
                      <w:spacing w:val="-5"/>
                      <w:lang w:val="en-GB"/>
                    </w:rPr>
                    <w:t xml:space="preserve"> </w:t>
                  </w:r>
                  <w:r w:rsidRPr="00CA0FF8">
                    <w:rPr>
                      <w:rFonts w:ascii="Arial" w:hAnsi="Arial" w:cs="Arial"/>
                      <w:b w:val="0"/>
                      <w:bCs w:val="0"/>
                      <w:spacing w:val="-4"/>
                      <w:lang w:val="en-GB"/>
                    </w:rPr>
                    <w:t>Help</w:t>
                  </w:r>
                </w:p>
              </w:tc>
              <w:tc>
                <w:tcPr>
                  <w:cnfStyle w:val="000010000000" w:firstRow="0" w:lastRow="0" w:firstColumn="0" w:lastColumn="0" w:oddVBand="1" w:evenVBand="0" w:oddHBand="0" w:evenHBand="0" w:firstRowFirstColumn="0" w:firstRowLastColumn="0" w:lastRowFirstColumn="0" w:lastRowLastColumn="0"/>
                  <w:tcW w:w="967" w:type="dxa"/>
                  <w:shd w:val="clear" w:color="auto" w:fill="FFFFFF" w:themeFill="background1"/>
                </w:tcPr>
                <w:p w14:paraId="33AC317B"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0%</w:t>
                  </w:r>
                </w:p>
              </w:tc>
              <w:tc>
                <w:tcPr>
                  <w:cnfStyle w:val="000100000000" w:firstRow="0" w:lastRow="0" w:firstColumn="0" w:lastColumn="1" w:oddVBand="0" w:evenVBand="0" w:oddHBand="0" w:evenHBand="0" w:firstRowFirstColumn="0" w:firstRowLastColumn="0" w:lastRowFirstColumn="0" w:lastRowLastColumn="0"/>
                  <w:tcW w:w="970" w:type="dxa"/>
                </w:tcPr>
                <w:p w14:paraId="6FF2F7B3" w14:textId="77777777" w:rsidR="008B2D15" w:rsidRPr="00CA0FF8" w:rsidRDefault="008B2D15" w:rsidP="008B2D15">
                  <w:pPr>
                    <w:jc w:val="center"/>
                    <w:rPr>
                      <w:rFonts w:ascii="Arial" w:hAnsi="Arial" w:cs="Arial"/>
                      <w:b w:val="0"/>
                      <w:bCs w:val="0"/>
                      <w:color w:val="000000"/>
                      <w:sz w:val="22"/>
                      <w:szCs w:val="22"/>
                    </w:rPr>
                  </w:pPr>
                  <w:r w:rsidRPr="00CA0FF8">
                    <w:rPr>
                      <w:rFonts w:ascii="Arial" w:hAnsi="Arial" w:cs="Arial"/>
                      <w:b w:val="0"/>
                      <w:bCs w:val="0"/>
                      <w:color w:val="000000"/>
                      <w:sz w:val="22"/>
                      <w:szCs w:val="22"/>
                    </w:rPr>
                    <w:t>5%</w:t>
                  </w:r>
                </w:p>
              </w:tc>
            </w:tr>
            <w:tr w:rsidR="008B2D15" w:rsidRPr="002B141E" w14:paraId="1D53050A" w14:textId="77777777" w:rsidTr="00E339C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371" w:type="dxa"/>
                </w:tcPr>
                <w:p w14:paraId="6E15C099" w14:textId="77777777" w:rsidR="008B2D15" w:rsidRPr="00CA0FF8" w:rsidRDefault="008B2D15" w:rsidP="008B2D15">
                  <w:pPr>
                    <w:pStyle w:val="TableParagraph"/>
                    <w:spacing w:before="44" w:line="225" w:lineRule="exact"/>
                    <w:rPr>
                      <w:rFonts w:ascii="Arial" w:hAnsi="Arial" w:cs="Arial"/>
                      <w:b w:val="0"/>
                      <w:bCs w:val="0"/>
                      <w:lang w:val="en-GB"/>
                    </w:rPr>
                  </w:pPr>
                  <w:r w:rsidRPr="00CA0FF8">
                    <w:rPr>
                      <w:rFonts w:ascii="Arial" w:hAnsi="Arial" w:cs="Arial"/>
                      <w:b w:val="0"/>
                      <w:bCs w:val="0"/>
                      <w:lang w:val="en-GB"/>
                    </w:rPr>
                    <w:t>%</w:t>
                  </w:r>
                  <w:r w:rsidRPr="00CA0FF8">
                    <w:rPr>
                      <w:rFonts w:ascii="Arial" w:hAnsi="Arial" w:cs="Arial"/>
                      <w:b w:val="0"/>
                      <w:bCs w:val="0"/>
                      <w:spacing w:val="-7"/>
                      <w:lang w:val="en-GB"/>
                    </w:rPr>
                    <w:t xml:space="preserve"> </w:t>
                  </w:r>
                  <w:r w:rsidRPr="00CA0FF8">
                    <w:rPr>
                      <w:rFonts w:ascii="Arial" w:hAnsi="Arial" w:cs="Arial"/>
                      <w:b w:val="0"/>
                      <w:bCs w:val="0"/>
                      <w:lang w:val="en-GB"/>
                    </w:rPr>
                    <w:t>clients</w:t>
                  </w:r>
                  <w:r w:rsidRPr="00CA0FF8">
                    <w:rPr>
                      <w:rFonts w:ascii="Arial" w:hAnsi="Arial" w:cs="Arial"/>
                      <w:b w:val="0"/>
                      <w:bCs w:val="0"/>
                      <w:spacing w:val="-7"/>
                      <w:lang w:val="en-GB"/>
                    </w:rPr>
                    <w:t xml:space="preserve"> </w:t>
                  </w:r>
                  <w:r w:rsidRPr="00CA0FF8">
                    <w:rPr>
                      <w:rFonts w:ascii="Arial" w:hAnsi="Arial" w:cs="Arial"/>
                      <w:b w:val="0"/>
                      <w:bCs w:val="0"/>
                      <w:lang w:val="en-GB"/>
                    </w:rPr>
                    <w:t>with</w:t>
                  </w:r>
                  <w:r w:rsidRPr="00CA0FF8">
                    <w:rPr>
                      <w:rFonts w:ascii="Arial" w:hAnsi="Arial" w:cs="Arial"/>
                      <w:b w:val="0"/>
                      <w:bCs w:val="0"/>
                      <w:spacing w:val="-5"/>
                      <w:lang w:val="en-GB"/>
                    </w:rPr>
                    <w:t xml:space="preserve"> </w:t>
                  </w:r>
                  <w:r w:rsidRPr="00CA0FF8">
                    <w:rPr>
                      <w:rFonts w:ascii="Arial" w:hAnsi="Arial" w:cs="Arial"/>
                      <w:b w:val="0"/>
                      <w:bCs w:val="0"/>
                      <w:lang w:val="en-GB"/>
                    </w:rPr>
                    <w:t>children</w:t>
                  </w:r>
                  <w:r w:rsidRPr="00CA0FF8">
                    <w:rPr>
                      <w:rFonts w:ascii="Arial" w:hAnsi="Arial" w:cs="Arial"/>
                      <w:b w:val="0"/>
                      <w:bCs w:val="0"/>
                      <w:spacing w:val="-2"/>
                      <w:lang w:val="en-GB"/>
                    </w:rPr>
                    <w:t xml:space="preserve"> </w:t>
                  </w:r>
                  <w:r w:rsidRPr="00CA0FF8">
                    <w:rPr>
                      <w:rFonts w:ascii="Arial" w:hAnsi="Arial" w:cs="Arial"/>
                      <w:b w:val="0"/>
                      <w:bCs w:val="0"/>
                      <w:lang w:val="en-GB"/>
                    </w:rPr>
                    <w:t>subject</w:t>
                  </w:r>
                  <w:r w:rsidRPr="00CA0FF8">
                    <w:rPr>
                      <w:rFonts w:ascii="Arial" w:hAnsi="Arial" w:cs="Arial"/>
                      <w:b w:val="0"/>
                      <w:bCs w:val="0"/>
                      <w:spacing w:val="-6"/>
                      <w:lang w:val="en-GB"/>
                    </w:rPr>
                    <w:t xml:space="preserve"> </w:t>
                  </w:r>
                  <w:r w:rsidRPr="00CA0FF8">
                    <w:rPr>
                      <w:rFonts w:ascii="Arial" w:hAnsi="Arial" w:cs="Arial"/>
                      <w:b w:val="0"/>
                      <w:bCs w:val="0"/>
                      <w:lang w:val="en-GB"/>
                    </w:rPr>
                    <w:t>to</w:t>
                  </w:r>
                  <w:r w:rsidRPr="00CA0FF8">
                    <w:rPr>
                      <w:rFonts w:ascii="Arial" w:hAnsi="Arial" w:cs="Arial"/>
                      <w:b w:val="0"/>
                      <w:bCs w:val="0"/>
                      <w:spacing w:val="-5"/>
                      <w:lang w:val="en-GB"/>
                    </w:rPr>
                    <w:t xml:space="preserve"> </w:t>
                  </w:r>
                  <w:r w:rsidRPr="00CA0FF8">
                    <w:rPr>
                      <w:rFonts w:ascii="Arial" w:hAnsi="Arial" w:cs="Arial"/>
                      <w:b w:val="0"/>
                      <w:bCs w:val="0"/>
                      <w:lang w:val="en-GB"/>
                    </w:rPr>
                    <w:t>Child</w:t>
                  </w:r>
                  <w:r w:rsidRPr="00CA0FF8">
                    <w:rPr>
                      <w:rFonts w:ascii="Arial" w:hAnsi="Arial" w:cs="Arial"/>
                      <w:b w:val="0"/>
                      <w:bCs w:val="0"/>
                      <w:spacing w:val="-5"/>
                      <w:lang w:val="en-GB"/>
                    </w:rPr>
                    <w:t xml:space="preserve"> </w:t>
                  </w:r>
                  <w:r w:rsidRPr="00CA0FF8">
                    <w:rPr>
                      <w:rFonts w:ascii="Arial" w:hAnsi="Arial" w:cs="Arial"/>
                      <w:b w:val="0"/>
                      <w:bCs w:val="0"/>
                      <w:spacing w:val="-2"/>
                      <w:lang w:val="en-GB"/>
                    </w:rPr>
                    <w:t>Protection</w:t>
                  </w:r>
                </w:p>
              </w:tc>
              <w:tc>
                <w:tcPr>
                  <w:cnfStyle w:val="000010000000" w:firstRow="0" w:lastRow="0" w:firstColumn="0" w:lastColumn="0" w:oddVBand="1" w:evenVBand="0" w:oddHBand="0" w:evenHBand="0" w:firstRowFirstColumn="0" w:firstRowLastColumn="0" w:lastRowFirstColumn="0" w:lastRowLastColumn="0"/>
                  <w:tcW w:w="967" w:type="dxa"/>
                </w:tcPr>
                <w:p w14:paraId="538AA684"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34%</w:t>
                  </w:r>
                </w:p>
              </w:tc>
              <w:tc>
                <w:tcPr>
                  <w:cnfStyle w:val="000100000000" w:firstRow="0" w:lastRow="0" w:firstColumn="0" w:lastColumn="1" w:oddVBand="0" w:evenVBand="0" w:oddHBand="0" w:evenHBand="0" w:firstRowFirstColumn="0" w:firstRowLastColumn="0" w:lastRowFirstColumn="0" w:lastRowLastColumn="0"/>
                  <w:tcW w:w="970" w:type="dxa"/>
                </w:tcPr>
                <w:p w14:paraId="0922F664" w14:textId="77777777" w:rsidR="008B2D15" w:rsidRPr="00CA0FF8" w:rsidRDefault="008B2D15" w:rsidP="008B2D15">
                  <w:pPr>
                    <w:jc w:val="center"/>
                    <w:rPr>
                      <w:rFonts w:ascii="Arial" w:hAnsi="Arial" w:cs="Arial"/>
                      <w:b w:val="0"/>
                      <w:bCs w:val="0"/>
                      <w:color w:val="000000"/>
                      <w:sz w:val="22"/>
                      <w:szCs w:val="22"/>
                    </w:rPr>
                  </w:pPr>
                  <w:r w:rsidRPr="00CA0FF8">
                    <w:rPr>
                      <w:rFonts w:ascii="Arial" w:hAnsi="Arial" w:cs="Arial"/>
                      <w:b w:val="0"/>
                      <w:bCs w:val="0"/>
                      <w:color w:val="000000"/>
                      <w:sz w:val="22"/>
                      <w:szCs w:val="22"/>
                    </w:rPr>
                    <w:t>29%</w:t>
                  </w:r>
                </w:p>
              </w:tc>
            </w:tr>
            <w:tr w:rsidR="008B2D15" w:rsidRPr="002B141E" w14:paraId="64EE07B4" w14:textId="77777777" w:rsidTr="00E339C8">
              <w:trPr>
                <w:trHeight w:val="287"/>
              </w:trPr>
              <w:tc>
                <w:tcPr>
                  <w:cnfStyle w:val="001000000000" w:firstRow="0" w:lastRow="0" w:firstColumn="1" w:lastColumn="0" w:oddVBand="0" w:evenVBand="0" w:oddHBand="0" w:evenHBand="0" w:firstRowFirstColumn="0" w:firstRowLastColumn="0" w:lastRowFirstColumn="0" w:lastRowLastColumn="0"/>
                  <w:tcW w:w="6371" w:type="dxa"/>
                </w:tcPr>
                <w:p w14:paraId="14F518A4" w14:textId="77777777" w:rsidR="008B2D15" w:rsidRPr="00CA0FF8" w:rsidRDefault="008B2D15" w:rsidP="008B2D15">
                  <w:pPr>
                    <w:pStyle w:val="TableParagraph"/>
                    <w:spacing w:before="42" w:line="226" w:lineRule="exact"/>
                    <w:rPr>
                      <w:rFonts w:ascii="Arial" w:hAnsi="Arial" w:cs="Arial"/>
                      <w:b w:val="0"/>
                      <w:bCs w:val="0"/>
                      <w:lang w:val="en-GB"/>
                    </w:rPr>
                  </w:pPr>
                  <w:r w:rsidRPr="00CA0FF8">
                    <w:rPr>
                      <w:rFonts w:ascii="Arial" w:hAnsi="Arial" w:cs="Arial"/>
                      <w:b w:val="0"/>
                      <w:bCs w:val="0"/>
                      <w:lang w:val="en-GB"/>
                    </w:rPr>
                    <w:t>%</w:t>
                  </w:r>
                  <w:r w:rsidRPr="00CA0FF8">
                    <w:rPr>
                      <w:rFonts w:ascii="Arial" w:hAnsi="Arial" w:cs="Arial"/>
                      <w:b w:val="0"/>
                      <w:bCs w:val="0"/>
                      <w:spacing w:val="-6"/>
                      <w:lang w:val="en-GB"/>
                    </w:rPr>
                    <w:t xml:space="preserve"> </w:t>
                  </w:r>
                  <w:r w:rsidRPr="00CA0FF8">
                    <w:rPr>
                      <w:rFonts w:ascii="Arial" w:hAnsi="Arial" w:cs="Arial"/>
                      <w:b w:val="0"/>
                      <w:bCs w:val="0"/>
                      <w:lang w:val="en-GB"/>
                    </w:rPr>
                    <w:t>clients</w:t>
                  </w:r>
                  <w:r w:rsidRPr="00CA0FF8">
                    <w:rPr>
                      <w:rFonts w:ascii="Arial" w:hAnsi="Arial" w:cs="Arial"/>
                      <w:b w:val="0"/>
                      <w:bCs w:val="0"/>
                      <w:spacing w:val="-6"/>
                      <w:lang w:val="en-GB"/>
                    </w:rPr>
                    <w:t xml:space="preserve"> </w:t>
                  </w:r>
                  <w:r w:rsidRPr="00CA0FF8">
                    <w:rPr>
                      <w:rFonts w:ascii="Arial" w:hAnsi="Arial" w:cs="Arial"/>
                      <w:b w:val="0"/>
                      <w:bCs w:val="0"/>
                      <w:lang w:val="en-GB"/>
                    </w:rPr>
                    <w:t>with</w:t>
                  </w:r>
                  <w:r w:rsidRPr="00CA0FF8">
                    <w:rPr>
                      <w:rFonts w:ascii="Arial" w:hAnsi="Arial" w:cs="Arial"/>
                      <w:b w:val="0"/>
                      <w:bCs w:val="0"/>
                      <w:spacing w:val="-5"/>
                      <w:lang w:val="en-GB"/>
                    </w:rPr>
                    <w:t xml:space="preserve"> </w:t>
                  </w:r>
                  <w:r w:rsidRPr="00CA0FF8">
                    <w:rPr>
                      <w:rFonts w:ascii="Arial" w:hAnsi="Arial" w:cs="Arial"/>
                      <w:b w:val="0"/>
                      <w:bCs w:val="0"/>
                      <w:lang w:val="en-GB"/>
                    </w:rPr>
                    <w:t>children</w:t>
                  </w:r>
                  <w:r w:rsidRPr="00CA0FF8">
                    <w:rPr>
                      <w:rFonts w:ascii="Arial" w:hAnsi="Arial" w:cs="Arial"/>
                      <w:b w:val="0"/>
                      <w:bCs w:val="0"/>
                      <w:spacing w:val="-2"/>
                      <w:lang w:val="en-GB"/>
                    </w:rPr>
                    <w:t xml:space="preserve"> </w:t>
                  </w:r>
                  <w:r w:rsidRPr="00CA0FF8">
                    <w:rPr>
                      <w:rFonts w:ascii="Arial" w:hAnsi="Arial" w:cs="Arial"/>
                      <w:b w:val="0"/>
                      <w:bCs w:val="0"/>
                      <w:lang w:val="en-GB"/>
                    </w:rPr>
                    <w:t>subject</w:t>
                  </w:r>
                  <w:r w:rsidRPr="00CA0FF8">
                    <w:rPr>
                      <w:rFonts w:ascii="Arial" w:hAnsi="Arial" w:cs="Arial"/>
                      <w:b w:val="0"/>
                      <w:bCs w:val="0"/>
                      <w:spacing w:val="-4"/>
                      <w:lang w:val="en-GB"/>
                    </w:rPr>
                    <w:t xml:space="preserve"> </w:t>
                  </w:r>
                  <w:r w:rsidRPr="00CA0FF8">
                    <w:rPr>
                      <w:rFonts w:ascii="Arial" w:hAnsi="Arial" w:cs="Arial"/>
                      <w:b w:val="0"/>
                      <w:bCs w:val="0"/>
                      <w:lang w:val="en-GB"/>
                    </w:rPr>
                    <w:t>to</w:t>
                  </w:r>
                  <w:r w:rsidRPr="00CA0FF8">
                    <w:rPr>
                      <w:rFonts w:ascii="Arial" w:hAnsi="Arial" w:cs="Arial"/>
                      <w:b w:val="0"/>
                      <w:bCs w:val="0"/>
                      <w:spacing w:val="-5"/>
                      <w:lang w:val="en-GB"/>
                    </w:rPr>
                    <w:t xml:space="preserve"> </w:t>
                  </w:r>
                  <w:r w:rsidRPr="00CA0FF8">
                    <w:rPr>
                      <w:rFonts w:ascii="Arial" w:hAnsi="Arial" w:cs="Arial"/>
                      <w:b w:val="0"/>
                      <w:bCs w:val="0"/>
                      <w:lang w:val="en-GB"/>
                    </w:rPr>
                    <w:t>Child</w:t>
                  </w:r>
                  <w:r w:rsidRPr="00CA0FF8">
                    <w:rPr>
                      <w:rFonts w:ascii="Arial" w:hAnsi="Arial" w:cs="Arial"/>
                      <w:b w:val="0"/>
                      <w:bCs w:val="0"/>
                      <w:spacing w:val="-4"/>
                      <w:lang w:val="en-GB"/>
                    </w:rPr>
                    <w:t xml:space="preserve"> </w:t>
                  </w:r>
                  <w:r w:rsidRPr="00CA0FF8">
                    <w:rPr>
                      <w:rFonts w:ascii="Arial" w:hAnsi="Arial" w:cs="Arial"/>
                      <w:b w:val="0"/>
                      <w:bCs w:val="0"/>
                      <w:lang w:val="en-GB"/>
                    </w:rPr>
                    <w:t>in</w:t>
                  </w:r>
                  <w:r w:rsidRPr="00CA0FF8">
                    <w:rPr>
                      <w:rFonts w:ascii="Arial" w:hAnsi="Arial" w:cs="Arial"/>
                      <w:b w:val="0"/>
                      <w:bCs w:val="0"/>
                      <w:spacing w:val="-5"/>
                      <w:lang w:val="en-GB"/>
                    </w:rPr>
                    <w:t xml:space="preserve"> </w:t>
                  </w:r>
                  <w:r w:rsidRPr="00CA0FF8">
                    <w:rPr>
                      <w:rFonts w:ascii="Arial" w:hAnsi="Arial" w:cs="Arial"/>
                      <w:b w:val="0"/>
                      <w:bCs w:val="0"/>
                      <w:spacing w:val="-4"/>
                      <w:lang w:val="en-GB"/>
                    </w:rPr>
                    <w:t>Need</w:t>
                  </w:r>
                </w:p>
              </w:tc>
              <w:tc>
                <w:tcPr>
                  <w:cnfStyle w:val="000010000000" w:firstRow="0" w:lastRow="0" w:firstColumn="0" w:lastColumn="0" w:oddVBand="1" w:evenVBand="0" w:oddHBand="0" w:evenHBand="0" w:firstRowFirstColumn="0" w:firstRowLastColumn="0" w:lastRowFirstColumn="0" w:lastRowLastColumn="0"/>
                  <w:tcW w:w="967" w:type="dxa"/>
                  <w:shd w:val="clear" w:color="auto" w:fill="FFFFFF" w:themeFill="background1"/>
                </w:tcPr>
                <w:p w14:paraId="19BF1469" w14:textId="77777777" w:rsidR="008B2D15" w:rsidRPr="00CA0FF8" w:rsidRDefault="008B2D15" w:rsidP="008B2D15">
                  <w:pPr>
                    <w:jc w:val="center"/>
                    <w:rPr>
                      <w:rFonts w:ascii="Arial" w:hAnsi="Arial" w:cs="Arial"/>
                      <w:color w:val="000000"/>
                      <w:sz w:val="22"/>
                      <w:szCs w:val="22"/>
                    </w:rPr>
                  </w:pPr>
                  <w:r w:rsidRPr="00CA0FF8">
                    <w:rPr>
                      <w:rFonts w:ascii="Arial" w:hAnsi="Arial" w:cs="Arial"/>
                      <w:color w:val="000000"/>
                      <w:sz w:val="22"/>
                      <w:szCs w:val="22"/>
                    </w:rPr>
                    <w:t>11%</w:t>
                  </w:r>
                </w:p>
              </w:tc>
              <w:tc>
                <w:tcPr>
                  <w:cnfStyle w:val="000100000000" w:firstRow="0" w:lastRow="0" w:firstColumn="0" w:lastColumn="1" w:oddVBand="0" w:evenVBand="0" w:oddHBand="0" w:evenHBand="0" w:firstRowFirstColumn="0" w:firstRowLastColumn="0" w:lastRowFirstColumn="0" w:lastRowLastColumn="0"/>
                  <w:tcW w:w="970" w:type="dxa"/>
                </w:tcPr>
                <w:p w14:paraId="527EC8E6" w14:textId="77777777" w:rsidR="008B2D15" w:rsidRPr="00CA0FF8" w:rsidRDefault="008B2D15" w:rsidP="008B2D15">
                  <w:pPr>
                    <w:jc w:val="center"/>
                    <w:rPr>
                      <w:rFonts w:ascii="Arial" w:hAnsi="Arial" w:cs="Arial"/>
                      <w:b w:val="0"/>
                      <w:bCs w:val="0"/>
                      <w:color w:val="000000"/>
                      <w:sz w:val="22"/>
                      <w:szCs w:val="22"/>
                    </w:rPr>
                  </w:pPr>
                  <w:r w:rsidRPr="00CA0FF8">
                    <w:rPr>
                      <w:rFonts w:ascii="Arial" w:hAnsi="Arial" w:cs="Arial"/>
                      <w:b w:val="0"/>
                      <w:bCs w:val="0"/>
                      <w:color w:val="000000"/>
                      <w:sz w:val="22"/>
                      <w:szCs w:val="22"/>
                    </w:rPr>
                    <w:t>31%</w:t>
                  </w:r>
                </w:p>
              </w:tc>
            </w:tr>
            <w:tr w:rsidR="008B2D15" w:rsidRPr="002B141E" w14:paraId="0F153CA3" w14:textId="77777777" w:rsidTr="00E339C8">
              <w:trPr>
                <w:cnfStyle w:val="010000000000" w:firstRow="0" w:lastRow="1"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6371" w:type="dxa"/>
                </w:tcPr>
                <w:p w14:paraId="1AAA70AA" w14:textId="77777777" w:rsidR="008B2D15" w:rsidRPr="00CA0FF8" w:rsidRDefault="008B2D15" w:rsidP="008B2D15">
                  <w:pPr>
                    <w:pStyle w:val="TableParagraph"/>
                    <w:spacing w:before="42" w:line="225" w:lineRule="exact"/>
                    <w:rPr>
                      <w:rFonts w:ascii="Arial" w:hAnsi="Arial" w:cs="Arial"/>
                      <w:b w:val="0"/>
                      <w:bCs w:val="0"/>
                      <w:lang w:val="en-GB"/>
                    </w:rPr>
                  </w:pPr>
                  <w:r w:rsidRPr="00CA0FF8">
                    <w:rPr>
                      <w:rFonts w:ascii="Arial" w:hAnsi="Arial" w:cs="Arial"/>
                      <w:b w:val="0"/>
                      <w:bCs w:val="0"/>
                      <w:lang w:val="en-GB"/>
                    </w:rPr>
                    <w:t>%</w:t>
                  </w:r>
                  <w:r w:rsidRPr="00CA0FF8">
                    <w:rPr>
                      <w:rFonts w:ascii="Arial" w:hAnsi="Arial" w:cs="Arial"/>
                      <w:b w:val="0"/>
                      <w:bCs w:val="0"/>
                      <w:spacing w:val="-6"/>
                      <w:lang w:val="en-GB"/>
                    </w:rPr>
                    <w:t xml:space="preserve"> </w:t>
                  </w:r>
                  <w:r w:rsidRPr="00CA0FF8">
                    <w:rPr>
                      <w:rFonts w:ascii="Arial" w:hAnsi="Arial" w:cs="Arial"/>
                      <w:b w:val="0"/>
                      <w:bCs w:val="0"/>
                      <w:lang w:val="en-GB"/>
                    </w:rPr>
                    <w:t>clients</w:t>
                  </w:r>
                  <w:r w:rsidRPr="00CA0FF8">
                    <w:rPr>
                      <w:rFonts w:ascii="Arial" w:hAnsi="Arial" w:cs="Arial"/>
                      <w:b w:val="0"/>
                      <w:bCs w:val="0"/>
                      <w:spacing w:val="-7"/>
                      <w:lang w:val="en-GB"/>
                    </w:rPr>
                    <w:t xml:space="preserve"> </w:t>
                  </w:r>
                  <w:r w:rsidRPr="00CA0FF8">
                    <w:rPr>
                      <w:rFonts w:ascii="Arial" w:hAnsi="Arial" w:cs="Arial"/>
                      <w:b w:val="0"/>
                      <w:bCs w:val="0"/>
                      <w:lang w:val="en-GB"/>
                    </w:rPr>
                    <w:t>with</w:t>
                  </w:r>
                  <w:r w:rsidRPr="00CA0FF8">
                    <w:rPr>
                      <w:rFonts w:ascii="Arial" w:hAnsi="Arial" w:cs="Arial"/>
                      <w:b w:val="0"/>
                      <w:bCs w:val="0"/>
                      <w:spacing w:val="-4"/>
                      <w:lang w:val="en-GB"/>
                    </w:rPr>
                    <w:t xml:space="preserve"> </w:t>
                  </w:r>
                  <w:r w:rsidRPr="00CA0FF8">
                    <w:rPr>
                      <w:rFonts w:ascii="Arial" w:hAnsi="Arial" w:cs="Arial"/>
                      <w:b w:val="0"/>
                      <w:bCs w:val="0"/>
                      <w:lang w:val="en-GB"/>
                    </w:rPr>
                    <w:t>children</w:t>
                  </w:r>
                  <w:r w:rsidRPr="00CA0FF8">
                    <w:rPr>
                      <w:rFonts w:ascii="Arial" w:hAnsi="Arial" w:cs="Arial"/>
                      <w:b w:val="0"/>
                      <w:bCs w:val="0"/>
                      <w:spacing w:val="-5"/>
                      <w:lang w:val="en-GB"/>
                    </w:rPr>
                    <w:t xml:space="preserve"> </w:t>
                  </w:r>
                  <w:r w:rsidRPr="00CA0FF8">
                    <w:rPr>
                      <w:rFonts w:ascii="Arial" w:hAnsi="Arial" w:cs="Arial"/>
                      <w:b w:val="0"/>
                      <w:bCs w:val="0"/>
                      <w:lang w:val="en-GB"/>
                    </w:rPr>
                    <w:t>in</w:t>
                  </w:r>
                  <w:r w:rsidRPr="00CA0FF8">
                    <w:rPr>
                      <w:rFonts w:ascii="Arial" w:hAnsi="Arial" w:cs="Arial"/>
                      <w:b w:val="0"/>
                      <w:bCs w:val="0"/>
                      <w:spacing w:val="-5"/>
                      <w:lang w:val="en-GB"/>
                    </w:rPr>
                    <w:t xml:space="preserve"> </w:t>
                  </w:r>
                  <w:r w:rsidRPr="00CA0FF8">
                    <w:rPr>
                      <w:rFonts w:ascii="Arial" w:hAnsi="Arial" w:cs="Arial"/>
                      <w:b w:val="0"/>
                      <w:bCs w:val="0"/>
                      <w:lang w:val="en-GB"/>
                    </w:rPr>
                    <w:t>Looked</w:t>
                  </w:r>
                  <w:r w:rsidRPr="00CA0FF8">
                    <w:rPr>
                      <w:rFonts w:ascii="Arial" w:hAnsi="Arial" w:cs="Arial"/>
                      <w:b w:val="0"/>
                      <w:bCs w:val="0"/>
                      <w:spacing w:val="-4"/>
                      <w:lang w:val="en-GB"/>
                    </w:rPr>
                    <w:t xml:space="preserve"> </w:t>
                  </w:r>
                  <w:r w:rsidRPr="00CA0FF8">
                    <w:rPr>
                      <w:rFonts w:ascii="Arial" w:hAnsi="Arial" w:cs="Arial"/>
                      <w:b w:val="0"/>
                      <w:bCs w:val="0"/>
                      <w:lang w:val="en-GB"/>
                    </w:rPr>
                    <w:t>After</w:t>
                  </w:r>
                  <w:r w:rsidRPr="00CA0FF8">
                    <w:rPr>
                      <w:rFonts w:ascii="Arial" w:hAnsi="Arial" w:cs="Arial"/>
                      <w:b w:val="0"/>
                      <w:bCs w:val="0"/>
                      <w:spacing w:val="-5"/>
                      <w:lang w:val="en-GB"/>
                    </w:rPr>
                    <w:t xml:space="preserve"> </w:t>
                  </w:r>
                  <w:r w:rsidRPr="00CA0FF8">
                    <w:rPr>
                      <w:rFonts w:ascii="Arial" w:hAnsi="Arial" w:cs="Arial"/>
                      <w:b w:val="0"/>
                      <w:bCs w:val="0"/>
                      <w:spacing w:val="-4"/>
                      <w:lang w:val="en-GB"/>
                    </w:rPr>
                    <w:t>Care</w:t>
                  </w:r>
                </w:p>
              </w:tc>
              <w:tc>
                <w:tcPr>
                  <w:cnfStyle w:val="000010000000" w:firstRow="0" w:lastRow="0" w:firstColumn="0" w:lastColumn="0" w:oddVBand="1" w:evenVBand="0" w:oddHBand="0" w:evenHBand="0" w:firstRowFirstColumn="0" w:firstRowLastColumn="0" w:lastRowFirstColumn="0" w:lastRowLastColumn="0"/>
                  <w:tcW w:w="967" w:type="dxa"/>
                </w:tcPr>
                <w:p w14:paraId="17B0EF4B" w14:textId="77777777" w:rsidR="008B2D15" w:rsidRPr="00CA0FF8" w:rsidRDefault="008B2D15" w:rsidP="008B2D15">
                  <w:pPr>
                    <w:jc w:val="center"/>
                    <w:rPr>
                      <w:rFonts w:ascii="Arial" w:hAnsi="Arial" w:cs="Arial"/>
                      <w:b w:val="0"/>
                      <w:bCs w:val="0"/>
                      <w:color w:val="000000"/>
                      <w:sz w:val="22"/>
                      <w:szCs w:val="22"/>
                    </w:rPr>
                  </w:pPr>
                  <w:r w:rsidRPr="00CA0FF8">
                    <w:rPr>
                      <w:rFonts w:ascii="Arial" w:hAnsi="Arial" w:cs="Arial"/>
                      <w:b w:val="0"/>
                      <w:bCs w:val="0"/>
                      <w:color w:val="000000"/>
                      <w:sz w:val="22"/>
                      <w:szCs w:val="22"/>
                    </w:rPr>
                    <w:t>10%</w:t>
                  </w:r>
                </w:p>
              </w:tc>
              <w:tc>
                <w:tcPr>
                  <w:cnfStyle w:val="000100000000" w:firstRow="0" w:lastRow="0" w:firstColumn="0" w:lastColumn="1" w:oddVBand="0" w:evenVBand="0" w:oddHBand="0" w:evenHBand="0" w:firstRowFirstColumn="0" w:firstRowLastColumn="0" w:lastRowFirstColumn="0" w:lastRowLastColumn="0"/>
                  <w:tcW w:w="970" w:type="dxa"/>
                  <w:shd w:val="clear" w:color="auto" w:fill="E8E8E8"/>
                </w:tcPr>
                <w:p w14:paraId="79D8D94C" w14:textId="77777777" w:rsidR="008B2D15" w:rsidRPr="00CA0FF8" w:rsidRDefault="008B2D15" w:rsidP="008B2D15">
                  <w:pPr>
                    <w:jc w:val="center"/>
                    <w:rPr>
                      <w:rFonts w:ascii="Arial" w:hAnsi="Arial" w:cs="Arial"/>
                      <w:b w:val="0"/>
                      <w:bCs w:val="0"/>
                      <w:color w:val="000000"/>
                      <w:sz w:val="22"/>
                      <w:szCs w:val="22"/>
                    </w:rPr>
                  </w:pPr>
                  <w:r w:rsidRPr="00CA0FF8">
                    <w:rPr>
                      <w:rFonts w:ascii="Arial" w:hAnsi="Arial" w:cs="Arial"/>
                      <w:b w:val="0"/>
                      <w:bCs w:val="0"/>
                      <w:color w:val="000000"/>
                      <w:sz w:val="22"/>
                      <w:szCs w:val="22"/>
                    </w:rPr>
                    <w:t>9%</w:t>
                  </w:r>
                </w:p>
              </w:tc>
            </w:tr>
          </w:tbl>
          <w:p w14:paraId="3CC3EECA" w14:textId="77777777" w:rsidR="008B2D15" w:rsidRPr="002B141E" w:rsidRDefault="008B2D15" w:rsidP="008B2D15">
            <w:pPr>
              <w:rPr>
                <w:rFonts w:ascii="Arial" w:hAnsi="Arial" w:cs="Arial"/>
              </w:rPr>
            </w:pPr>
          </w:p>
          <w:p w14:paraId="43AC905A" w14:textId="77777777" w:rsidR="008B2D15" w:rsidRPr="002B141E" w:rsidRDefault="008B2D15" w:rsidP="008B2D15">
            <w:pPr>
              <w:autoSpaceDE w:val="0"/>
              <w:autoSpaceDN w:val="0"/>
              <w:adjustRightInd w:val="0"/>
              <w:spacing w:after="34"/>
              <w:rPr>
                <w:rFonts w:ascii="Arial" w:hAnsi="Arial" w:cs="Arial"/>
                <w:bCs/>
                <w:i/>
                <w:iCs/>
                <w:sz w:val="28"/>
                <w:szCs w:val="28"/>
              </w:rPr>
            </w:pPr>
            <w:r w:rsidRPr="002B141E">
              <w:rPr>
                <w:rFonts w:ascii="Arial" w:hAnsi="Arial" w:cs="Arial"/>
                <w:bCs/>
                <w:i/>
                <w:iCs/>
                <w:sz w:val="28"/>
                <w:szCs w:val="28"/>
              </w:rPr>
              <w:t xml:space="preserve">Children and Young People’s Service </w:t>
            </w:r>
          </w:p>
          <w:p w14:paraId="4E2AA5C9" w14:textId="6FD14473" w:rsidR="008B2D15" w:rsidRPr="002B141E" w:rsidRDefault="008B2D15" w:rsidP="008B2D15">
            <w:pPr>
              <w:autoSpaceDE w:val="0"/>
              <w:autoSpaceDN w:val="0"/>
              <w:adjustRightInd w:val="0"/>
              <w:spacing w:after="34"/>
              <w:rPr>
                <w:rFonts w:ascii="Arial" w:hAnsi="Arial" w:cs="Arial"/>
                <w:bCs/>
              </w:rPr>
            </w:pPr>
            <w:r w:rsidRPr="002B141E">
              <w:rPr>
                <w:rFonts w:ascii="Arial" w:hAnsi="Arial" w:cs="Arial"/>
                <w:bCs/>
              </w:rPr>
              <w:t xml:space="preserve">Harbour offers a therapeutic service for children and young people impacted by domestic abuse. The number of referrals has </w:t>
            </w:r>
            <w:r w:rsidR="00641CD3">
              <w:rPr>
                <w:rFonts w:ascii="Arial" w:hAnsi="Arial" w:cs="Arial"/>
                <w:bCs/>
              </w:rPr>
              <w:t xml:space="preserve">increased by </w:t>
            </w:r>
            <w:r w:rsidRPr="002B141E">
              <w:rPr>
                <w:rFonts w:ascii="Arial" w:hAnsi="Arial" w:cs="Arial"/>
                <w:bCs/>
              </w:rPr>
              <w:t xml:space="preserve">9% from 2022/2023 to 2023/2024. </w:t>
            </w:r>
            <w:r w:rsidR="00641CD3">
              <w:rPr>
                <w:rFonts w:ascii="Arial" w:hAnsi="Arial" w:cs="Arial"/>
                <w:bCs/>
              </w:rPr>
              <w:t>However, t</w:t>
            </w:r>
            <w:r w:rsidRPr="002B141E">
              <w:rPr>
                <w:rFonts w:ascii="Arial" w:hAnsi="Arial" w:cs="Arial"/>
                <w:bCs/>
              </w:rPr>
              <w:t>here has been a slight decrease in the number of individuals referred</w:t>
            </w:r>
            <w:r w:rsidR="00641CD3">
              <w:rPr>
                <w:rFonts w:ascii="Arial" w:hAnsi="Arial" w:cs="Arial"/>
                <w:bCs/>
              </w:rPr>
              <w:t xml:space="preserve"> meaning that the average number of referrals per individual has increased.</w:t>
            </w:r>
          </w:p>
          <w:p w14:paraId="5526E8BC" w14:textId="77777777" w:rsidR="008B2D15" w:rsidRPr="002B141E" w:rsidRDefault="008B2D15" w:rsidP="008B2D15">
            <w:pPr>
              <w:autoSpaceDE w:val="0"/>
              <w:autoSpaceDN w:val="0"/>
              <w:adjustRightInd w:val="0"/>
              <w:spacing w:after="34"/>
              <w:rPr>
                <w:rFonts w:ascii="Arial" w:hAnsi="Arial" w:cs="Arial"/>
                <w:bCs/>
              </w:rPr>
            </w:pPr>
          </w:p>
          <w:p w14:paraId="1CB8A883" w14:textId="77777777" w:rsidR="005B15FF" w:rsidRDefault="008B2D15" w:rsidP="008B2D15">
            <w:pPr>
              <w:autoSpaceDE w:val="0"/>
              <w:autoSpaceDN w:val="0"/>
              <w:adjustRightInd w:val="0"/>
              <w:spacing w:after="34"/>
              <w:rPr>
                <w:rFonts w:ascii="Arial" w:hAnsi="Arial" w:cs="Arial"/>
                <w:bCs/>
              </w:rPr>
            </w:pPr>
            <w:r w:rsidRPr="002B141E">
              <w:rPr>
                <w:rFonts w:ascii="Arial" w:hAnsi="Arial" w:cs="Arial"/>
                <w:bCs/>
              </w:rPr>
              <w:t>The below table shows that of those children referred, there has been a decrease in the number of children assessed with 53% of referrals completing an assessment in 2023/2024, compared to 64% in the previous year. Although the safe accommodation data shows a decrease in the levels of involvement from children’s social care, there is an increase overall in children receiving support from Early Help or subject to Child in Need and Child Protection at assessment stage.</w:t>
            </w:r>
          </w:p>
          <w:p w14:paraId="7CA3B902" w14:textId="77777777" w:rsidR="005B15FF" w:rsidRDefault="005B15FF" w:rsidP="008B2D15">
            <w:pPr>
              <w:autoSpaceDE w:val="0"/>
              <w:autoSpaceDN w:val="0"/>
              <w:adjustRightInd w:val="0"/>
              <w:spacing w:after="34"/>
              <w:rPr>
                <w:rFonts w:ascii="Arial" w:hAnsi="Arial" w:cs="Arial"/>
                <w:bCs/>
              </w:rPr>
            </w:pPr>
          </w:p>
          <w:p w14:paraId="2888BA93" w14:textId="77777777" w:rsidR="005B15FF" w:rsidRDefault="005B15FF" w:rsidP="008B2D15">
            <w:pPr>
              <w:autoSpaceDE w:val="0"/>
              <w:autoSpaceDN w:val="0"/>
              <w:adjustRightInd w:val="0"/>
              <w:spacing w:after="34"/>
              <w:rPr>
                <w:rFonts w:ascii="Arial" w:hAnsi="Arial" w:cs="Arial"/>
                <w:bCs/>
              </w:rPr>
            </w:pPr>
          </w:p>
          <w:p w14:paraId="2E2A4AD4" w14:textId="77777777" w:rsidR="005B15FF" w:rsidRDefault="005B15FF" w:rsidP="008B2D15">
            <w:pPr>
              <w:autoSpaceDE w:val="0"/>
              <w:autoSpaceDN w:val="0"/>
              <w:adjustRightInd w:val="0"/>
              <w:spacing w:after="34"/>
              <w:rPr>
                <w:rFonts w:ascii="Arial" w:hAnsi="Arial" w:cs="Arial"/>
                <w:bCs/>
              </w:rPr>
            </w:pPr>
          </w:p>
          <w:p w14:paraId="43CD6FD9" w14:textId="77777777" w:rsidR="005B15FF" w:rsidRDefault="005B15FF" w:rsidP="008B2D15">
            <w:pPr>
              <w:autoSpaceDE w:val="0"/>
              <w:autoSpaceDN w:val="0"/>
              <w:adjustRightInd w:val="0"/>
              <w:spacing w:after="34"/>
              <w:rPr>
                <w:rFonts w:ascii="Arial" w:hAnsi="Arial" w:cs="Arial"/>
                <w:bCs/>
              </w:rPr>
            </w:pPr>
          </w:p>
          <w:p w14:paraId="6F1CC1EC" w14:textId="77777777" w:rsidR="005B15FF" w:rsidRDefault="005B15FF" w:rsidP="008B2D15">
            <w:pPr>
              <w:autoSpaceDE w:val="0"/>
              <w:autoSpaceDN w:val="0"/>
              <w:adjustRightInd w:val="0"/>
              <w:spacing w:after="34"/>
              <w:rPr>
                <w:rFonts w:ascii="Arial" w:hAnsi="Arial" w:cs="Arial"/>
                <w:bCs/>
              </w:rPr>
            </w:pPr>
          </w:p>
          <w:p w14:paraId="1C9EE92E" w14:textId="77777777" w:rsidR="005B15FF" w:rsidRDefault="005B15FF" w:rsidP="008B2D15">
            <w:pPr>
              <w:autoSpaceDE w:val="0"/>
              <w:autoSpaceDN w:val="0"/>
              <w:adjustRightInd w:val="0"/>
              <w:spacing w:after="34"/>
              <w:rPr>
                <w:rFonts w:ascii="Arial" w:hAnsi="Arial" w:cs="Arial"/>
                <w:bCs/>
              </w:rPr>
            </w:pPr>
          </w:p>
          <w:p w14:paraId="50BB5088" w14:textId="3D486030" w:rsidR="008B2D15" w:rsidRPr="002B141E" w:rsidRDefault="008B2D15" w:rsidP="008B2D15">
            <w:pPr>
              <w:autoSpaceDE w:val="0"/>
              <w:autoSpaceDN w:val="0"/>
              <w:adjustRightInd w:val="0"/>
              <w:spacing w:after="34"/>
              <w:rPr>
                <w:rFonts w:ascii="Arial" w:hAnsi="Arial" w:cs="Arial"/>
                <w:bCs/>
              </w:rPr>
            </w:pPr>
            <w:r w:rsidRPr="002B141E">
              <w:rPr>
                <w:rFonts w:ascii="Arial" w:hAnsi="Arial" w:cs="Arial"/>
                <w:bCs/>
              </w:rPr>
              <w:t xml:space="preserve"> </w:t>
            </w:r>
          </w:p>
          <w:tbl>
            <w:tblPr>
              <w:tblStyle w:val="PlainTable1"/>
              <w:tblW w:w="8359" w:type="dxa"/>
              <w:tblLook w:val="04A0" w:firstRow="1" w:lastRow="0" w:firstColumn="1" w:lastColumn="0" w:noHBand="0" w:noVBand="1"/>
            </w:tblPr>
            <w:tblGrid>
              <w:gridCol w:w="6480"/>
              <w:gridCol w:w="1012"/>
              <w:gridCol w:w="1012"/>
            </w:tblGrid>
            <w:tr w:rsidR="008B2D15" w:rsidRPr="002B141E" w14:paraId="57AA1A14" w14:textId="77777777" w:rsidTr="00E339C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80" w:type="dxa"/>
                  <w:shd w:val="clear" w:color="auto" w:fill="99CCFF"/>
                  <w:noWrap/>
                  <w:hideMark/>
                </w:tcPr>
                <w:p w14:paraId="3D0D6240" w14:textId="77777777" w:rsidR="008B2D15" w:rsidRPr="00CA0FF8" w:rsidRDefault="008B2D15" w:rsidP="008B2D15">
                  <w:pPr>
                    <w:rPr>
                      <w:rFonts w:ascii="Arial" w:hAnsi="Arial" w:cs="Arial"/>
                      <w:sz w:val="22"/>
                      <w:szCs w:val="22"/>
                      <w:lang w:eastAsia="en-GB"/>
                    </w:rPr>
                  </w:pPr>
                </w:p>
              </w:tc>
              <w:tc>
                <w:tcPr>
                  <w:tcW w:w="968" w:type="dxa"/>
                  <w:shd w:val="clear" w:color="auto" w:fill="99CCFF"/>
                  <w:noWrap/>
                  <w:hideMark/>
                </w:tcPr>
                <w:p w14:paraId="457EF9DB" w14:textId="77777777" w:rsidR="008B2D15" w:rsidRPr="00CA0FF8" w:rsidRDefault="008B2D15" w:rsidP="008B2D1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CA0FF8">
                    <w:rPr>
                      <w:rFonts w:ascii="Arial" w:hAnsi="Arial" w:cs="Arial"/>
                      <w:sz w:val="22"/>
                      <w:szCs w:val="22"/>
                    </w:rPr>
                    <w:t>2022/23</w:t>
                  </w:r>
                </w:p>
              </w:tc>
              <w:tc>
                <w:tcPr>
                  <w:tcW w:w="911" w:type="dxa"/>
                  <w:shd w:val="clear" w:color="auto" w:fill="99CCFF"/>
                  <w:noWrap/>
                  <w:hideMark/>
                </w:tcPr>
                <w:p w14:paraId="334420C6" w14:textId="77777777" w:rsidR="008B2D15" w:rsidRPr="00CA0FF8" w:rsidRDefault="008B2D15" w:rsidP="008B2D1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CA0FF8">
                    <w:rPr>
                      <w:rFonts w:ascii="Arial" w:hAnsi="Arial" w:cs="Arial"/>
                      <w:sz w:val="22"/>
                      <w:szCs w:val="22"/>
                    </w:rPr>
                    <w:t>2023/24</w:t>
                  </w:r>
                </w:p>
              </w:tc>
            </w:tr>
            <w:tr w:rsidR="008B2D15" w:rsidRPr="002B141E" w14:paraId="308C29F8" w14:textId="77777777" w:rsidTr="00E339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80" w:type="dxa"/>
                  <w:shd w:val="clear" w:color="auto" w:fill="99CCFF"/>
                  <w:noWrap/>
                  <w:hideMark/>
                </w:tcPr>
                <w:p w14:paraId="33B75C6A" w14:textId="77777777" w:rsidR="008B2D15" w:rsidRPr="00CA0FF8" w:rsidRDefault="008B2D15" w:rsidP="008B2D15">
                  <w:pPr>
                    <w:rPr>
                      <w:rFonts w:ascii="Arial" w:hAnsi="Arial" w:cs="Arial"/>
                      <w:b w:val="0"/>
                      <w:bCs w:val="0"/>
                      <w:sz w:val="22"/>
                      <w:szCs w:val="22"/>
                    </w:rPr>
                  </w:pPr>
                  <w:r w:rsidRPr="00CA0FF8">
                    <w:rPr>
                      <w:rFonts w:ascii="Arial" w:hAnsi="Arial" w:cs="Arial"/>
                      <w:sz w:val="22"/>
                      <w:szCs w:val="22"/>
                    </w:rPr>
                    <w:t>Children and Young People Measures</w:t>
                  </w:r>
                </w:p>
              </w:tc>
              <w:tc>
                <w:tcPr>
                  <w:tcW w:w="968" w:type="dxa"/>
                  <w:shd w:val="clear" w:color="auto" w:fill="99CCFF"/>
                  <w:noWrap/>
                  <w:hideMark/>
                </w:tcPr>
                <w:p w14:paraId="1C611E9C" w14:textId="77777777" w:rsidR="008B2D15" w:rsidRPr="00CA0FF8"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CA0FF8">
                    <w:rPr>
                      <w:rFonts w:ascii="Arial" w:hAnsi="Arial" w:cs="Arial"/>
                      <w:b/>
                      <w:bCs/>
                      <w:sz w:val="22"/>
                      <w:szCs w:val="22"/>
                    </w:rPr>
                    <w:t>Total</w:t>
                  </w:r>
                </w:p>
              </w:tc>
              <w:tc>
                <w:tcPr>
                  <w:tcW w:w="911" w:type="dxa"/>
                  <w:shd w:val="clear" w:color="auto" w:fill="99CCFF"/>
                  <w:noWrap/>
                  <w:hideMark/>
                </w:tcPr>
                <w:p w14:paraId="54E000D1" w14:textId="77777777" w:rsidR="008B2D15" w:rsidRPr="00CA0FF8"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CA0FF8">
                    <w:rPr>
                      <w:rFonts w:ascii="Arial" w:hAnsi="Arial" w:cs="Arial"/>
                      <w:b/>
                      <w:bCs/>
                      <w:sz w:val="22"/>
                      <w:szCs w:val="22"/>
                    </w:rPr>
                    <w:t>Total</w:t>
                  </w:r>
                </w:p>
              </w:tc>
            </w:tr>
            <w:tr w:rsidR="008B2D15" w:rsidRPr="002B141E" w14:paraId="43CBB4DC" w14:textId="77777777" w:rsidTr="00E339C8">
              <w:trPr>
                <w:trHeight w:val="276"/>
              </w:trPr>
              <w:tc>
                <w:tcPr>
                  <w:cnfStyle w:val="001000000000" w:firstRow="0" w:lastRow="0" w:firstColumn="1" w:lastColumn="0" w:oddVBand="0" w:evenVBand="0" w:oddHBand="0" w:evenHBand="0" w:firstRowFirstColumn="0" w:firstRowLastColumn="0" w:lastRowFirstColumn="0" w:lastRowLastColumn="0"/>
                  <w:tcW w:w="6480" w:type="dxa"/>
                  <w:noWrap/>
                  <w:hideMark/>
                </w:tcPr>
                <w:p w14:paraId="0C32D2FB" w14:textId="77777777" w:rsidR="008B2D15" w:rsidRPr="00CA0FF8" w:rsidRDefault="008B2D15" w:rsidP="008B2D15">
                  <w:pPr>
                    <w:rPr>
                      <w:rFonts w:ascii="Arial" w:hAnsi="Arial" w:cs="Arial"/>
                      <w:b w:val="0"/>
                      <w:bCs w:val="0"/>
                      <w:sz w:val="22"/>
                      <w:szCs w:val="22"/>
                    </w:rPr>
                  </w:pPr>
                  <w:r w:rsidRPr="00CA0FF8">
                    <w:rPr>
                      <w:rFonts w:ascii="Arial" w:hAnsi="Arial" w:cs="Arial"/>
                      <w:b w:val="0"/>
                      <w:bCs w:val="0"/>
                      <w:sz w:val="22"/>
                      <w:szCs w:val="22"/>
                    </w:rPr>
                    <w:t>Number of Referrals into the service</w:t>
                  </w:r>
                </w:p>
              </w:tc>
              <w:tc>
                <w:tcPr>
                  <w:tcW w:w="968" w:type="dxa"/>
                  <w:noWrap/>
                  <w:hideMark/>
                </w:tcPr>
                <w:p w14:paraId="14D4B064" w14:textId="77777777" w:rsidR="008B2D15" w:rsidRPr="00CA0FF8"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CA0FF8">
                    <w:rPr>
                      <w:rFonts w:ascii="Arial" w:hAnsi="Arial" w:cs="Arial"/>
                      <w:b/>
                      <w:bCs/>
                      <w:color w:val="000000"/>
                      <w:sz w:val="22"/>
                      <w:szCs w:val="22"/>
                    </w:rPr>
                    <w:t>275</w:t>
                  </w:r>
                </w:p>
              </w:tc>
              <w:tc>
                <w:tcPr>
                  <w:tcW w:w="911" w:type="dxa"/>
                  <w:noWrap/>
                  <w:hideMark/>
                </w:tcPr>
                <w:p w14:paraId="3E7FB190" w14:textId="77777777" w:rsidR="008B2D15" w:rsidRPr="00CA0FF8"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CA0FF8">
                    <w:rPr>
                      <w:rFonts w:ascii="Arial" w:hAnsi="Arial" w:cs="Arial"/>
                      <w:b/>
                      <w:bCs/>
                      <w:color w:val="000000"/>
                      <w:sz w:val="22"/>
                      <w:szCs w:val="22"/>
                    </w:rPr>
                    <w:t>301</w:t>
                  </w:r>
                </w:p>
              </w:tc>
            </w:tr>
            <w:tr w:rsidR="008B2D15" w:rsidRPr="002B141E" w14:paraId="6590FF69" w14:textId="77777777" w:rsidTr="00E339C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80" w:type="dxa"/>
                  <w:noWrap/>
                  <w:hideMark/>
                </w:tcPr>
                <w:p w14:paraId="78E623B3" w14:textId="77777777" w:rsidR="008B2D15" w:rsidRPr="00CA0FF8" w:rsidRDefault="008B2D15" w:rsidP="008B2D15">
                  <w:pPr>
                    <w:rPr>
                      <w:rFonts w:ascii="Arial" w:hAnsi="Arial" w:cs="Arial"/>
                      <w:b w:val="0"/>
                      <w:bCs w:val="0"/>
                      <w:sz w:val="22"/>
                      <w:szCs w:val="22"/>
                    </w:rPr>
                  </w:pPr>
                  <w:r w:rsidRPr="00CA0FF8">
                    <w:rPr>
                      <w:rFonts w:ascii="Arial" w:hAnsi="Arial" w:cs="Arial"/>
                      <w:b w:val="0"/>
                      <w:bCs w:val="0"/>
                      <w:sz w:val="22"/>
                      <w:szCs w:val="22"/>
                    </w:rPr>
                    <w:t>Number of CYP referred</w:t>
                  </w:r>
                </w:p>
              </w:tc>
              <w:tc>
                <w:tcPr>
                  <w:tcW w:w="968" w:type="dxa"/>
                  <w:noWrap/>
                  <w:hideMark/>
                </w:tcPr>
                <w:p w14:paraId="2FF48AAE" w14:textId="77777777" w:rsidR="008B2D15" w:rsidRPr="00CA0FF8"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r w:rsidRPr="00CA0FF8">
                    <w:rPr>
                      <w:rFonts w:ascii="Arial" w:hAnsi="Arial" w:cs="Arial"/>
                      <w:b/>
                      <w:bCs/>
                      <w:color w:val="000000"/>
                      <w:sz w:val="22"/>
                      <w:szCs w:val="22"/>
                    </w:rPr>
                    <w:t>265</w:t>
                  </w:r>
                </w:p>
              </w:tc>
              <w:tc>
                <w:tcPr>
                  <w:tcW w:w="911" w:type="dxa"/>
                  <w:noWrap/>
                  <w:hideMark/>
                </w:tcPr>
                <w:p w14:paraId="53790A67" w14:textId="77777777" w:rsidR="008B2D15" w:rsidRPr="00CA0FF8"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r w:rsidRPr="00CA0FF8">
                    <w:rPr>
                      <w:rFonts w:ascii="Arial" w:hAnsi="Arial" w:cs="Arial"/>
                      <w:b/>
                      <w:bCs/>
                      <w:color w:val="000000"/>
                      <w:sz w:val="22"/>
                      <w:szCs w:val="22"/>
                    </w:rPr>
                    <w:t>255</w:t>
                  </w:r>
                </w:p>
              </w:tc>
            </w:tr>
            <w:tr w:rsidR="008B2D15" w:rsidRPr="002B141E" w14:paraId="0A8E3BD8" w14:textId="77777777" w:rsidTr="00E339C8">
              <w:trPr>
                <w:trHeight w:val="276"/>
              </w:trPr>
              <w:tc>
                <w:tcPr>
                  <w:cnfStyle w:val="001000000000" w:firstRow="0" w:lastRow="0" w:firstColumn="1" w:lastColumn="0" w:oddVBand="0" w:evenVBand="0" w:oddHBand="0" w:evenHBand="0" w:firstRowFirstColumn="0" w:firstRowLastColumn="0" w:lastRowFirstColumn="0" w:lastRowLastColumn="0"/>
                  <w:tcW w:w="6480" w:type="dxa"/>
                  <w:noWrap/>
                </w:tcPr>
                <w:p w14:paraId="06A351DD" w14:textId="77777777" w:rsidR="008B2D15" w:rsidRPr="00CA0FF8" w:rsidRDefault="008B2D15" w:rsidP="008B2D15">
                  <w:pPr>
                    <w:rPr>
                      <w:rFonts w:ascii="Arial" w:hAnsi="Arial" w:cs="Arial"/>
                      <w:b w:val="0"/>
                      <w:bCs w:val="0"/>
                      <w:sz w:val="22"/>
                      <w:szCs w:val="22"/>
                    </w:rPr>
                  </w:pPr>
                  <w:r w:rsidRPr="00CA0FF8">
                    <w:rPr>
                      <w:rFonts w:ascii="Arial" w:hAnsi="Arial" w:cs="Arial"/>
                      <w:b w:val="0"/>
                      <w:bCs w:val="0"/>
                      <w:sz w:val="22"/>
                      <w:szCs w:val="22"/>
                    </w:rPr>
                    <w:t>Repeat</w:t>
                  </w:r>
                </w:p>
              </w:tc>
              <w:tc>
                <w:tcPr>
                  <w:tcW w:w="968" w:type="dxa"/>
                  <w:noWrap/>
                </w:tcPr>
                <w:p w14:paraId="42884248" w14:textId="77777777" w:rsidR="008B2D15" w:rsidRPr="00CA0FF8"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CA0FF8">
                    <w:rPr>
                      <w:rFonts w:ascii="Arial" w:hAnsi="Arial" w:cs="Arial"/>
                      <w:b/>
                      <w:bCs/>
                      <w:color w:val="000000"/>
                      <w:sz w:val="22"/>
                      <w:szCs w:val="22"/>
                    </w:rPr>
                    <w:t>18</w:t>
                  </w:r>
                </w:p>
              </w:tc>
              <w:tc>
                <w:tcPr>
                  <w:tcW w:w="911" w:type="dxa"/>
                  <w:noWrap/>
                </w:tcPr>
                <w:p w14:paraId="0063AA70" w14:textId="77777777" w:rsidR="008B2D15" w:rsidRPr="00CA0FF8"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CA0FF8">
                    <w:rPr>
                      <w:rFonts w:ascii="Arial" w:hAnsi="Arial" w:cs="Arial"/>
                      <w:b/>
                      <w:bCs/>
                      <w:color w:val="000000"/>
                      <w:sz w:val="22"/>
                      <w:szCs w:val="22"/>
                    </w:rPr>
                    <w:t>22</w:t>
                  </w:r>
                </w:p>
              </w:tc>
            </w:tr>
            <w:tr w:rsidR="008B2D15" w:rsidRPr="002B141E" w14:paraId="1D44DA58" w14:textId="77777777" w:rsidTr="00E339C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80" w:type="dxa"/>
                  <w:shd w:val="clear" w:color="auto" w:fill="99CCFF"/>
                  <w:noWrap/>
                  <w:hideMark/>
                </w:tcPr>
                <w:p w14:paraId="0D9A86F2" w14:textId="77777777" w:rsidR="008B2D15" w:rsidRPr="00CA0FF8" w:rsidRDefault="008B2D15" w:rsidP="008B2D15">
                  <w:pPr>
                    <w:rPr>
                      <w:rFonts w:ascii="Arial" w:hAnsi="Arial" w:cs="Arial"/>
                      <w:b w:val="0"/>
                      <w:bCs w:val="0"/>
                      <w:sz w:val="22"/>
                      <w:szCs w:val="22"/>
                    </w:rPr>
                  </w:pPr>
                  <w:r w:rsidRPr="00CA0FF8">
                    <w:rPr>
                      <w:rFonts w:ascii="Arial" w:hAnsi="Arial" w:cs="Arial"/>
                      <w:sz w:val="22"/>
                      <w:szCs w:val="22"/>
                    </w:rPr>
                    <w:t>New Clients Assessed</w:t>
                  </w:r>
                </w:p>
              </w:tc>
              <w:tc>
                <w:tcPr>
                  <w:tcW w:w="968" w:type="dxa"/>
                  <w:shd w:val="clear" w:color="auto" w:fill="99CCFF"/>
                  <w:noWrap/>
                  <w:hideMark/>
                </w:tcPr>
                <w:p w14:paraId="7C37999D" w14:textId="77777777" w:rsidR="008B2D15" w:rsidRPr="00CA0FF8"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r w:rsidRPr="00CA0FF8">
                    <w:rPr>
                      <w:rFonts w:ascii="Arial" w:hAnsi="Arial" w:cs="Arial"/>
                      <w:b/>
                      <w:bCs/>
                      <w:color w:val="000000"/>
                      <w:sz w:val="22"/>
                      <w:szCs w:val="22"/>
                    </w:rPr>
                    <w:t> </w:t>
                  </w:r>
                </w:p>
              </w:tc>
              <w:tc>
                <w:tcPr>
                  <w:tcW w:w="911" w:type="dxa"/>
                  <w:shd w:val="clear" w:color="auto" w:fill="99CCFF"/>
                  <w:noWrap/>
                  <w:hideMark/>
                </w:tcPr>
                <w:p w14:paraId="7C0D1754" w14:textId="77777777" w:rsidR="008B2D15" w:rsidRPr="00CA0FF8"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r w:rsidRPr="00CA0FF8">
                    <w:rPr>
                      <w:rFonts w:ascii="Arial" w:hAnsi="Arial" w:cs="Arial"/>
                      <w:b/>
                      <w:bCs/>
                      <w:color w:val="000000"/>
                      <w:sz w:val="22"/>
                      <w:szCs w:val="22"/>
                    </w:rPr>
                    <w:t> </w:t>
                  </w:r>
                </w:p>
              </w:tc>
            </w:tr>
            <w:tr w:rsidR="008B2D15" w:rsidRPr="002B141E" w14:paraId="052A42BD" w14:textId="77777777" w:rsidTr="00E339C8">
              <w:trPr>
                <w:trHeight w:val="276"/>
              </w:trPr>
              <w:tc>
                <w:tcPr>
                  <w:cnfStyle w:val="001000000000" w:firstRow="0" w:lastRow="0" w:firstColumn="1" w:lastColumn="0" w:oddVBand="0" w:evenVBand="0" w:oddHBand="0" w:evenHBand="0" w:firstRowFirstColumn="0" w:firstRowLastColumn="0" w:lastRowFirstColumn="0" w:lastRowLastColumn="0"/>
                  <w:tcW w:w="6480" w:type="dxa"/>
                  <w:noWrap/>
                  <w:hideMark/>
                </w:tcPr>
                <w:p w14:paraId="757919F0" w14:textId="77777777" w:rsidR="008B2D15" w:rsidRPr="00CA0FF8" w:rsidRDefault="008B2D15" w:rsidP="008B2D15">
                  <w:pPr>
                    <w:rPr>
                      <w:rFonts w:ascii="Arial" w:hAnsi="Arial" w:cs="Arial"/>
                      <w:b w:val="0"/>
                      <w:bCs w:val="0"/>
                      <w:sz w:val="22"/>
                      <w:szCs w:val="22"/>
                    </w:rPr>
                  </w:pPr>
                  <w:r w:rsidRPr="00CA0FF8">
                    <w:rPr>
                      <w:rFonts w:ascii="Arial" w:hAnsi="Arial" w:cs="Arial"/>
                      <w:b w:val="0"/>
                      <w:bCs w:val="0"/>
                      <w:sz w:val="22"/>
                      <w:szCs w:val="22"/>
                    </w:rPr>
                    <w:t>Number of new clients assessed</w:t>
                  </w:r>
                </w:p>
              </w:tc>
              <w:tc>
                <w:tcPr>
                  <w:tcW w:w="968" w:type="dxa"/>
                  <w:noWrap/>
                  <w:hideMark/>
                </w:tcPr>
                <w:p w14:paraId="41E50054" w14:textId="77777777" w:rsidR="008B2D15" w:rsidRPr="00CA0FF8"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CA0FF8">
                    <w:rPr>
                      <w:rFonts w:ascii="Arial" w:hAnsi="Arial" w:cs="Arial"/>
                      <w:color w:val="000000"/>
                      <w:sz w:val="22"/>
                      <w:szCs w:val="22"/>
                    </w:rPr>
                    <w:t>177</w:t>
                  </w:r>
                </w:p>
              </w:tc>
              <w:tc>
                <w:tcPr>
                  <w:tcW w:w="911" w:type="dxa"/>
                  <w:noWrap/>
                  <w:hideMark/>
                </w:tcPr>
                <w:p w14:paraId="094A5EFA" w14:textId="77777777" w:rsidR="008B2D15" w:rsidRPr="00CA0FF8"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CA0FF8">
                    <w:rPr>
                      <w:rFonts w:ascii="Arial" w:hAnsi="Arial" w:cs="Arial"/>
                      <w:color w:val="000000"/>
                      <w:sz w:val="22"/>
                      <w:szCs w:val="22"/>
                    </w:rPr>
                    <w:t>160</w:t>
                  </w:r>
                </w:p>
              </w:tc>
            </w:tr>
            <w:tr w:rsidR="008B2D15" w:rsidRPr="002B141E" w14:paraId="7DF62AF4" w14:textId="77777777" w:rsidTr="00E339C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80" w:type="dxa"/>
                  <w:noWrap/>
                  <w:hideMark/>
                </w:tcPr>
                <w:p w14:paraId="414EFCB0" w14:textId="77777777" w:rsidR="008B2D15" w:rsidRPr="00CA0FF8" w:rsidRDefault="008B2D15" w:rsidP="008B2D15">
                  <w:pPr>
                    <w:rPr>
                      <w:rFonts w:ascii="Arial" w:hAnsi="Arial" w:cs="Arial"/>
                      <w:b w:val="0"/>
                      <w:bCs w:val="0"/>
                      <w:sz w:val="22"/>
                      <w:szCs w:val="22"/>
                    </w:rPr>
                  </w:pPr>
                  <w:r w:rsidRPr="00CA0FF8">
                    <w:rPr>
                      <w:rFonts w:ascii="Arial" w:hAnsi="Arial" w:cs="Arial"/>
                      <w:b w:val="0"/>
                      <w:bCs w:val="0"/>
                      <w:sz w:val="22"/>
                      <w:szCs w:val="22"/>
                    </w:rPr>
                    <w:t>% clients engaged with Early Help</w:t>
                  </w:r>
                </w:p>
              </w:tc>
              <w:tc>
                <w:tcPr>
                  <w:tcW w:w="968" w:type="dxa"/>
                  <w:noWrap/>
                  <w:hideMark/>
                </w:tcPr>
                <w:p w14:paraId="0E40D657" w14:textId="77777777" w:rsidR="008B2D15" w:rsidRPr="00CA0FF8"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A0FF8">
                    <w:rPr>
                      <w:rFonts w:ascii="Arial" w:hAnsi="Arial" w:cs="Arial"/>
                      <w:color w:val="000000"/>
                      <w:sz w:val="22"/>
                      <w:szCs w:val="22"/>
                    </w:rPr>
                    <w:t>2%</w:t>
                  </w:r>
                </w:p>
              </w:tc>
              <w:tc>
                <w:tcPr>
                  <w:tcW w:w="911" w:type="dxa"/>
                  <w:noWrap/>
                  <w:hideMark/>
                </w:tcPr>
                <w:p w14:paraId="686B7862" w14:textId="77777777" w:rsidR="008B2D15" w:rsidRPr="00CA0FF8"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A0FF8">
                    <w:rPr>
                      <w:rFonts w:ascii="Arial" w:hAnsi="Arial" w:cs="Arial"/>
                      <w:color w:val="000000"/>
                      <w:sz w:val="22"/>
                      <w:szCs w:val="22"/>
                    </w:rPr>
                    <w:t>8%</w:t>
                  </w:r>
                </w:p>
              </w:tc>
            </w:tr>
            <w:tr w:rsidR="008B2D15" w:rsidRPr="002B141E" w14:paraId="346B54B5" w14:textId="77777777" w:rsidTr="00E339C8">
              <w:trPr>
                <w:trHeight w:val="276"/>
              </w:trPr>
              <w:tc>
                <w:tcPr>
                  <w:cnfStyle w:val="001000000000" w:firstRow="0" w:lastRow="0" w:firstColumn="1" w:lastColumn="0" w:oddVBand="0" w:evenVBand="0" w:oddHBand="0" w:evenHBand="0" w:firstRowFirstColumn="0" w:firstRowLastColumn="0" w:lastRowFirstColumn="0" w:lastRowLastColumn="0"/>
                  <w:tcW w:w="6480" w:type="dxa"/>
                  <w:noWrap/>
                  <w:hideMark/>
                </w:tcPr>
                <w:p w14:paraId="67DACD4C" w14:textId="77777777" w:rsidR="008B2D15" w:rsidRPr="00CA0FF8" w:rsidRDefault="008B2D15" w:rsidP="008B2D15">
                  <w:pPr>
                    <w:rPr>
                      <w:rFonts w:ascii="Arial" w:hAnsi="Arial" w:cs="Arial"/>
                      <w:b w:val="0"/>
                      <w:bCs w:val="0"/>
                      <w:sz w:val="22"/>
                      <w:szCs w:val="22"/>
                    </w:rPr>
                  </w:pPr>
                  <w:r w:rsidRPr="00CA0FF8">
                    <w:rPr>
                      <w:rFonts w:ascii="Arial" w:hAnsi="Arial" w:cs="Arial"/>
                      <w:b w:val="0"/>
                      <w:bCs w:val="0"/>
                      <w:sz w:val="22"/>
                      <w:szCs w:val="22"/>
                    </w:rPr>
                    <w:t>% clients subject to Child Protection</w:t>
                  </w:r>
                </w:p>
              </w:tc>
              <w:tc>
                <w:tcPr>
                  <w:tcW w:w="968" w:type="dxa"/>
                  <w:noWrap/>
                  <w:hideMark/>
                </w:tcPr>
                <w:p w14:paraId="5002C3C9" w14:textId="77777777" w:rsidR="008B2D15" w:rsidRPr="00CA0FF8"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CA0FF8">
                    <w:rPr>
                      <w:rFonts w:ascii="Arial" w:hAnsi="Arial" w:cs="Arial"/>
                      <w:color w:val="000000"/>
                      <w:sz w:val="22"/>
                      <w:szCs w:val="22"/>
                    </w:rPr>
                    <w:t>12%</w:t>
                  </w:r>
                </w:p>
              </w:tc>
              <w:tc>
                <w:tcPr>
                  <w:tcW w:w="911" w:type="dxa"/>
                  <w:noWrap/>
                  <w:hideMark/>
                </w:tcPr>
                <w:p w14:paraId="151DD46F" w14:textId="77777777" w:rsidR="008B2D15" w:rsidRPr="00CA0FF8"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CA0FF8">
                    <w:rPr>
                      <w:rFonts w:ascii="Arial" w:hAnsi="Arial" w:cs="Arial"/>
                      <w:color w:val="000000"/>
                      <w:sz w:val="22"/>
                      <w:szCs w:val="22"/>
                    </w:rPr>
                    <w:t>21%</w:t>
                  </w:r>
                </w:p>
              </w:tc>
            </w:tr>
            <w:tr w:rsidR="008B2D15" w:rsidRPr="002B141E" w14:paraId="3280E4F8" w14:textId="77777777" w:rsidTr="00E339C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80" w:type="dxa"/>
                  <w:noWrap/>
                  <w:hideMark/>
                </w:tcPr>
                <w:p w14:paraId="149D67F1" w14:textId="77777777" w:rsidR="008B2D15" w:rsidRPr="00CA0FF8" w:rsidRDefault="008B2D15" w:rsidP="008B2D15">
                  <w:pPr>
                    <w:rPr>
                      <w:rFonts w:ascii="Arial" w:hAnsi="Arial" w:cs="Arial"/>
                      <w:b w:val="0"/>
                      <w:bCs w:val="0"/>
                      <w:sz w:val="22"/>
                      <w:szCs w:val="22"/>
                    </w:rPr>
                  </w:pPr>
                  <w:r w:rsidRPr="00CA0FF8">
                    <w:rPr>
                      <w:rFonts w:ascii="Arial" w:hAnsi="Arial" w:cs="Arial"/>
                      <w:b w:val="0"/>
                      <w:bCs w:val="0"/>
                      <w:sz w:val="22"/>
                      <w:szCs w:val="22"/>
                    </w:rPr>
                    <w:t>% clients subject to Child in Need</w:t>
                  </w:r>
                </w:p>
              </w:tc>
              <w:tc>
                <w:tcPr>
                  <w:tcW w:w="968" w:type="dxa"/>
                  <w:noWrap/>
                  <w:hideMark/>
                </w:tcPr>
                <w:p w14:paraId="75A94743" w14:textId="77777777" w:rsidR="008B2D15" w:rsidRPr="00CA0FF8"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A0FF8">
                    <w:rPr>
                      <w:rFonts w:ascii="Arial" w:hAnsi="Arial" w:cs="Arial"/>
                      <w:color w:val="000000"/>
                      <w:sz w:val="22"/>
                      <w:szCs w:val="22"/>
                    </w:rPr>
                    <w:t>15%</w:t>
                  </w:r>
                </w:p>
              </w:tc>
              <w:tc>
                <w:tcPr>
                  <w:tcW w:w="911" w:type="dxa"/>
                  <w:noWrap/>
                  <w:hideMark/>
                </w:tcPr>
                <w:p w14:paraId="7A1FD6D0" w14:textId="77777777" w:rsidR="008B2D15" w:rsidRPr="00CA0FF8"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A0FF8">
                    <w:rPr>
                      <w:rFonts w:ascii="Arial" w:hAnsi="Arial" w:cs="Arial"/>
                      <w:color w:val="000000"/>
                      <w:sz w:val="22"/>
                      <w:szCs w:val="22"/>
                    </w:rPr>
                    <w:t>23%</w:t>
                  </w:r>
                </w:p>
              </w:tc>
            </w:tr>
            <w:tr w:rsidR="008B2D15" w:rsidRPr="002B141E" w14:paraId="0F377C4E" w14:textId="77777777" w:rsidTr="00E339C8">
              <w:trPr>
                <w:trHeight w:val="276"/>
              </w:trPr>
              <w:tc>
                <w:tcPr>
                  <w:cnfStyle w:val="001000000000" w:firstRow="0" w:lastRow="0" w:firstColumn="1" w:lastColumn="0" w:oddVBand="0" w:evenVBand="0" w:oddHBand="0" w:evenHBand="0" w:firstRowFirstColumn="0" w:firstRowLastColumn="0" w:lastRowFirstColumn="0" w:lastRowLastColumn="0"/>
                  <w:tcW w:w="6480" w:type="dxa"/>
                  <w:noWrap/>
                  <w:hideMark/>
                </w:tcPr>
                <w:p w14:paraId="15DCDE3B" w14:textId="77777777" w:rsidR="008B2D15" w:rsidRPr="00CA0FF8" w:rsidRDefault="008B2D15" w:rsidP="008B2D15">
                  <w:pPr>
                    <w:rPr>
                      <w:rFonts w:ascii="Arial" w:hAnsi="Arial" w:cs="Arial"/>
                      <w:b w:val="0"/>
                      <w:bCs w:val="0"/>
                      <w:sz w:val="22"/>
                      <w:szCs w:val="22"/>
                    </w:rPr>
                  </w:pPr>
                  <w:r w:rsidRPr="00CA0FF8">
                    <w:rPr>
                      <w:rFonts w:ascii="Arial" w:hAnsi="Arial" w:cs="Arial"/>
                      <w:b w:val="0"/>
                      <w:bCs w:val="0"/>
                      <w:sz w:val="22"/>
                      <w:szCs w:val="22"/>
                    </w:rPr>
                    <w:t>% clients in Looked After Care</w:t>
                  </w:r>
                </w:p>
              </w:tc>
              <w:tc>
                <w:tcPr>
                  <w:tcW w:w="968" w:type="dxa"/>
                  <w:noWrap/>
                  <w:hideMark/>
                </w:tcPr>
                <w:p w14:paraId="554632A2" w14:textId="77777777" w:rsidR="008B2D15" w:rsidRPr="00CA0FF8"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CA0FF8">
                    <w:rPr>
                      <w:rFonts w:ascii="Arial" w:hAnsi="Arial" w:cs="Arial"/>
                      <w:color w:val="000000"/>
                      <w:sz w:val="22"/>
                      <w:szCs w:val="22"/>
                    </w:rPr>
                    <w:t>3%</w:t>
                  </w:r>
                </w:p>
              </w:tc>
              <w:tc>
                <w:tcPr>
                  <w:tcW w:w="911" w:type="dxa"/>
                  <w:noWrap/>
                  <w:hideMark/>
                </w:tcPr>
                <w:p w14:paraId="01114959" w14:textId="77777777" w:rsidR="008B2D15" w:rsidRPr="00CA0FF8"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CA0FF8">
                    <w:rPr>
                      <w:rFonts w:ascii="Arial" w:hAnsi="Arial" w:cs="Arial"/>
                      <w:color w:val="000000"/>
                      <w:sz w:val="22"/>
                      <w:szCs w:val="22"/>
                    </w:rPr>
                    <w:t>1%</w:t>
                  </w:r>
                </w:p>
              </w:tc>
            </w:tr>
            <w:tr w:rsidR="008B2D15" w:rsidRPr="002B141E" w14:paraId="4A8C70D5" w14:textId="77777777" w:rsidTr="00E339C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80" w:type="dxa"/>
                  <w:noWrap/>
                  <w:hideMark/>
                </w:tcPr>
                <w:p w14:paraId="5EA86CD0" w14:textId="77777777" w:rsidR="008B2D15" w:rsidRPr="00CA0FF8" w:rsidRDefault="008B2D15" w:rsidP="008B2D15">
                  <w:pPr>
                    <w:rPr>
                      <w:rFonts w:ascii="Arial" w:hAnsi="Arial" w:cs="Arial"/>
                      <w:b w:val="0"/>
                      <w:bCs w:val="0"/>
                      <w:sz w:val="22"/>
                      <w:szCs w:val="22"/>
                    </w:rPr>
                  </w:pPr>
                  <w:r w:rsidRPr="00CA0FF8">
                    <w:rPr>
                      <w:rFonts w:ascii="Arial" w:hAnsi="Arial" w:cs="Arial"/>
                      <w:b w:val="0"/>
                      <w:bCs w:val="0"/>
                      <w:sz w:val="22"/>
                      <w:szCs w:val="22"/>
                    </w:rPr>
                    <w:t>% clients who have a physical disability</w:t>
                  </w:r>
                </w:p>
              </w:tc>
              <w:tc>
                <w:tcPr>
                  <w:tcW w:w="968" w:type="dxa"/>
                  <w:noWrap/>
                  <w:hideMark/>
                </w:tcPr>
                <w:p w14:paraId="7E6360E8" w14:textId="77777777" w:rsidR="008B2D15" w:rsidRPr="00CA0FF8"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A0FF8">
                    <w:rPr>
                      <w:rFonts w:ascii="Arial" w:hAnsi="Arial" w:cs="Arial"/>
                      <w:color w:val="000000"/>
                      <w:sz w:val="22"/>
                      <w:szCs w:val="22"/>
                    </w:rPr>
                    <w:t>2%</w:t>
                  </w:r>
                </w:p>
              </w:tc>
              <w:tc>
                <w:tcPr>
                  <w:tcW w:w="911" w:type="dxa"/>
                  <w:noWrap/>
                  <w:hideMark/>
                </w:tcPr>
                <w:p w14:paraId="458997AC" w14:textId="77777777" w:rsidR="008B2D15" w:rsidRPr="00CA0FF8"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A0FF8">
                    <w:rPr>
                      <w:rFonts w:ascii="Arial" w:hAnsi="Arial" w:cs="Arial"/>
                      <w:color w:val="000000"/>
                      <w:sz w:val="22"/>
                      <w:szCs w:val="22"/>
                    </w:rPr>
                    <w:t>1%</w:t>
                  </w:r>
                </w:p>
              </w:tc>
            </w:tr>
            <w:tr w:rsidR="008B2D15" w:rsidRPr="002B141E" w14:paraId="3E8D9ACD" w14:textId="77777777" w:rsidTr="00E339C8">
              <w:trPr>
                <w:trHeight w:val="276"/>
              </w:trPr>
              <w:tc>
                <w:tcPr>
                  <w:cnfStyle w:val="001000000000" w:firstRow="0" w:lastRow="0" w:firstColumn="1" w:lastColumn="0" w:oddVBand="0" w:evenVBand="0" w:oddHBand="0" w:evenHBand="0" w:firstRowFirstColumn="0" w:firstRowLastColumn="0" w:lastRowFirstColumn="0" w:lastRowLastColumn="0"/>
                  <w:tcW w:w="6480" w:type="dxa"/>
                  <w:noWrap/>
                  <w:hideMark/>
                </w:tcPr>
                <w:p w14:paraId="08D182EF" w14:textId="77777777" w:rsidR="008B2D15" w:rsidRPr="00CA0FF8" w:rsidRDefault="008B2D15" w:rsidP="008B2D15">
                  <w:pPr>
                    <w:rPr>
                      <w:rFonts w:ascii="Arial" w:hAnsi="Arial" w:cs="Arial"/>
                      <w:b w:val="0"/>
                      <w:bCs w:val="0"/>
                      <w:sz w:val="22"/>
                      <w:szCs w:val="22"/>
                    </w:rPr>
                  </w:pPr>
                  <w:r w:rsidRPr="00CA0FF8">
                    <w:rPr>
                      <w:rFonts w:ascii="Arial" w:hAnsi="Arial" w:cs="Arial"/>
                      <w:b w:val="0"/>
                      <w:bCs w:val="0"/>
                      <w:sz w:val="22"/>
                      <w:szCs w:val="22"/>
                    </w:rPr>
                    <w:t>% clients who have a learning disability</w:t>
                  </w:r>
                </w:p>
              </w:tc>
              <w:tc>
                <w:tcPr>
                  <w:tcW w:w="968" w:type="dxa"/>
                  <w:noWrap/>
                  <w:hideMark/>
                </w:tcPr>
                <w:p w14:paraId="6898BF59" w14:textId="77777777" w:rsidR="008B2D15" w:rsidRPr="00CA0FF8"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CA0FF8">
                    <w:rPr>
                      <w:rFonts w:ascii="Arial" w:hAnsi="Arial" w:cs="Arial"/>
                      <w:color w:val="000000"/>
                      <w:sz w:val="22"/>
                      <w:szCs w:val="22"/>
                    </w:rPr>
                    <w:t>7%</w:t>
                  </w:r>
                </w:p>
              </w:tc>
              <w:tc>
                <w:tcPr>
                  <w:tcW w:w="911" w:type="dxa"/>
                  <w:noWrap/>
                  <w:hideMark/>
                </w:tcPr>
                <w:p w14:paraId="46F19FD5" w14:textId="77777777" w:rsidR="008B2D15" w:rsidRPr="00CA0FF8"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CA0FF8">
                    <w:rPr>
                      <w:rFonts w:ascii="Arial" w:hAnsi="Arial" w:cs="Arial"/>
                      <w:color w:val="000000"/>
                      <w:sz w:val="22"/>
                      <w:szCs w:val="22"/>
                    </w:rPr>
                    <w:t>3%</w:t>
                  </w:r>
                </w:p>
              </w:tc>
            </w:tr>
            <w:tr w:rsidR="008B2D15" w:rsidRPr="002B141E" w14:paraId="727FAFED" w14:textId="77777777" w:rsidTr="00E339C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80" w:type="dxa"/>
                  <w:noWrap/>
                  <w:hideMark/>
                </w:tcPr>
                <w:p w14:paraId="59787DF1" w14:textId="77777777" w:rsidR="008B2D15" w:rsidRPr="00CA0FF8" w:rsidRDefault="008B2D15" w:rsidP="008B2D15">
                  <w:pPr>
                    <w:rPr>
                      <w:rFonts w:ascii="Arial" w:hAnsi="Arial" w:cs="Arial"/>
                      <w:b w:val="0"/>
                      <w:bCs w:val="0"/>
                      <w:sz w:val="22"/>
                      <w:szCs w:val="22"/>
                    </w:rPr>
                  </w:pPr>
                  <w:r w:rsidRPr="00CA0FF8">
                    <w:rPr>
                      <w:rFonts w:ascii="Arial" w:hAnsi="Arial" w:cs="Arial"/>
                      <w:b w:val="0"/>
                      <w:bCs w:val="0"/>
                      <w:sz w:val="22"/>
                      <w:szCs w:val="22"/>
                    </w:rPr>
                    <w:t>% clients who have a sensory impairment</w:t>
                  </w:r>
                </w:p>
              </w:tc>
              <w:tc>
                <w:tcPr>
                  <w:tcW w:w="968" w:type="dxa"/>
                  <w:noWrap/>
                  <w:hideMark/>
                </w:tcPr>
                <w:p w14:paraId="7E846DB9" w14:textId="77777777" w:rsidR="008B2D15" w:rsidRPr="00CA0FF8"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A0FF8">
                    <w:rPr>
                      <w:rFonts w:ascii="Arial" w:hAnsi="Arial" w:cs="Arial"/>
                      <w:color w:val="000000"/>
                      <w:sz w:val="22"/>
                      <w:szCs w:val="22"/>
                    </w:rPr>
                    <w:t>3%</w:t>
                  </w:r>
                </w:p>
              </w:tc>
              <w:tc>
                <w:tcPr>
                  <w:tcW w:w="911" w:type="dxa"/>
                  <w:noWrap/>
                  <w:hideMark/>
                </w:tcPr>
                <w:p w14:paraId="397256FB" w14:textId="77777777" w:rsidR="008B2D15" w:rsidRPr="00CA0FF8"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A0FF8">
                    <w:rPr>
                      <w:rFonts w:ascii="Arial" w:hAnsi="Arial" w:cs="Arial"/>
                      <w:color w:val="000000"/>
                      <w:sz w:val="22"/>
                      <w:szCs w:val="22"/>
                    </w:rPr>
                    <w:t>0%</w:t>
                  </w:r>
                </w:p>
              </w:tc>
            </w:tr>
            <w:tr w:rsidR="008B2D15" w:rsidRPr="002B141E" w14:paraId="4A002149" w14:textId="77777777" w:rsidTr="00E339C8">
              <w:trPr>
                <w:trHeight w:val="276"/>
              </w:trPr>
              <w:tc>
                <w:tcPr>
                  <w:cnfStyle w:val="001000000000" w:firstRow="0" w:lastRow="0" w:firstColumn="1" w:lastColumn="0" w:oddVBand="0" w:evenVBand="0" w:oddHBand="0" w:evenHBand="0" w:firstRowFirstColumn="0" w:firstRowLastColumn="0" w:lastRowFirstColumn="0" w:lastRowLastColumn="0"/>
                  <w:tcW w:w="6480" w:type="dxa"/>
                  <w:noWrap/>
                  <w:hideMark/>
                </w:tcPr>
                <w:p w14:paraId="278D01A6" w14:textId="77777777" w:rsidR="008B2D15" w:rsidRPr="00CA0FF8" w:rsidRDefault="008B2D15" w:rsidP="008B2D15">
                  <w:pPr>
                    <w:rPr>
                      <w:rFonts w:ascii="Arial" w:hAnsi="Arial" w:cs="Arial"/>
                      <w:b w:val="0"/>
                      <w:bCs w:val="0"/>
                      <w:sz w:val="22"/>
                      <w:szCs w:val="22"/>
                    </w:rPr>
                  </w:pPr>
                  <w:r w:rsidRPr="00CA0FF8">
                    <w:rPr>
                      <w:rFonts w:ascii="Arial" w:hAnsi="Arial" w:cs="Arial"/>
                      <w:b w:val="0"/>
                      <w:bCs w:val="0"/>
                      <w:sz w:val="22"/>
                      <w:szCs w:val="22"/>
                    </w:rPr>
                    <w:t>% clients who care for a friend or relative</w:t>
                  </w:r>
                </w:p>
              </w:tc>
              <w:tc>
                <w:tcPr>
                  <w:tcW w:w="968" w:type="dxa"/>
                  <w:noWrap/>
                  <w:hideMark/>
                </w:tcPr>
                <w:p w14:paraId="6784FC2B" w14:textId="77777777" w:rsidR="008B2D15" w:rsidRPr="00CA0FF8"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CA0FF8">
                    <w:rPr>
                      <w:rFonts w:ascii="Arial" w:hAnsi="Arial" w:cs="Arial"/>
                      <w:color w:val="000000"/>
                      <w:sz w:val="22"/>
                      <w:szCs w:val="22"/>
                    </w:rPr>
                    <w:t>1%</w:t>
                  </w:r>
                </w:p>
              </w:tc>
              <w:tc>
                <w:tcPr>
                  <w:tcW w:w="911" w:type="dxa"/>
                  <w:noWrap/>
                  <w:hideMark/>
                </w:tcPr>
                <w:p w14:paraId="73CAE6AB" w14:textId="77777777" w:rsidR="008B2D15" w:rsidRPr="00CA0FF8"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CA0FF8">
                    <w:rPr>
                      <w:rFonts w:ascii="Arial" w:hAnsi="Arial" w:cs="Arial"/>
                      <w:color w:val="000000"/>
                      <w:sz w:val="22"/>
                      <w:szCs w:val="22"/>
                    </w:rPr>
                    <w:t>0%</w:t>
                  </w:r>
                </w:p>
              </w:tc>
            </w:tr>
            <w:tr w:rsidR="008B2D15" w:rsidRPr="002B141E" w14:paraId="5AF78A75" w14:textId="77777777" w:rsidTr="00E339C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480" w:type="dxa"/>
                  <w:hideMark/>
                </w:tcPr>
                <w:p w14:paraId="0209CE68" w14:textId="77777777" w:rsidR="008B2D15" w:rsidRPr="00CA0FF8" w:rsidRDefault="008B2D15" w:rsidP="008B2D15">
                  <w:pPr>
                    <w:rPr>
                      <w:rFonts w:ascii="Arial" w:hAnsi="Arial" w:cs="Arial"/>
                      <w:b w:val="0"/>
                      <w:bCs w:val="0"/>
                      <w:sz w:val="22"/>
                      <w:szCs w:val="22"/>
                    </w:rPr>
                  </w:pPr>
                  <w:r w:rsidRPr="00CA0FF8">
                    <w:rPr>
                      <w:rFonts w:ascii="Arial" w:hAnsi="Arial" w:cs="Arial"/>
                      <w:b w:val="0"/>
                      <w:bCs w:val="0"/>
                      <w:sz w:val="22"/>
                      <w:szCs w:val="22"/>
                    </w:rPr>
                    <w:t>Number of cases closed in a planned way</w:t>
                  </w:r>
                </w:p>
              </w:tc>
              <w:tc>
                <w:tcPr>
                  <w:tcW w:w="968" w:type="dxa"/>
                  <w:noWrap/>
                  <w:hideMark/>
                </w:tcPr>
                <w:p w14:paraId="4D4019F0" w14:textId="77777777" w:rsidR="008B2D15" w:rsidRPr="00CA0FF8"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A0FF8">
                    <w:rPr>
                      <w:rFonts w:ascii="Arial" w:hAnsi="Arial" w:cs="Arial"/>
                      <w:color w:val="000000"/>
                      <w:sz w:val="22"/>
                      <w:szCs w:val="22"/>
                    </w:rPr>
                    <w:t>96</w:t>
                  </w:r>
                </w:p>
              </w:tc>
              <w:tc>
                <w:tcPr>
                  <w:tcW w:w="911" w:type="dxa"/>
                  <w:noWrap/>
                  <w:hideMark/>
                </w:tcPr>
                <w:p w14:paraId="2F2FE1D6" w14:textId="77777777" w:rsidR="008B2D15" w:rsidRPr="00CA0FF8" w:rsidRDefault="008B2D15" w:rsidP="008B2D1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A0FF8">
                    <w:rPr>
                      <w:rFonts w:ascii="Arial" w:hAnsi="Arial" w:cs="Arial"/>
                      <w:color w:val="000000"/>
                      <w:sz w:val="22"/>
                      <w:szCs w:val="22"/>
                    </w:rPr>
                    <w:t>69</w:t>
                  </w:r>
                </w:p>
              </w:tc>
            </w:tr>
            <w:tr w:rsidR="008B2D15" w:rsidRPr="002B141E" w14:paraId="75E6B101" w14:textId="77777777" w:rsidTr="00E339C8">
              <w:trPr>
                <w:trHeight w:val="285"/>
              </w:trPr>
              <w:tc>
                <w:tcPr>
                  <w:cnfStyle w:val="001000000000" w:firstRow="0" w:lastRow="0" w:firstColumn="1" w:lastColumn="0" w:oddVBand="0" w:evenVBand="0" w:oddHBand="0" w:evenHBand="0" w:firstRowFirstColumn="0" w:firstRowLastColumn="0" w:lastRowFirstColumn="0" w:lastRowLastColumn="0"/>
                  <w:tcW w:w="6480" w:type="dxa"/>
                  <w:hideMark/>
                </w:tcPr>
                <w:p w14:paraId="6587A1CA" w14:textId="77777777" w:rsidR="008B2D15" w:rsidRPr="00CA0FF8" w:rsidRDefault="008B2D15" w:rsidP="008B2D15">
                  <w:pPr>
                    <w:rPr>
                      <w:rFonts w:ascii="Arial" w:hAnsi="Arial" w:cs="Arial"/>
                      <w:b w:val="0"/>
                      <w:bCs w:val="0"/>
                      <w:sz w:val="22"/>
                      <w:szCs w:val="22"/>
                    </w:rPr>
                  </w:pPr>
                  <w:r w:rsidRPr="00CA0FF8">
                    <w:rPr>
                      <w:rFonts w:ascii="Arial" w:hAnsi="Arial" w:cs="Arial"/>
                      <w:b w:val="0"/>
                      <w:bCs w:val="0"/>
                      <w:sz w:val="22"/>
                      <w:szCs w:val="22"/>
                    </w:rPr>
                    <w:t>Number of cases closed in an unplanned way</w:t>
                  </w:r>
                </w:p>
              </w:tc>
              <w:tc>
                <w:tcPr>
                  <w:tcW w:w="968" w:type="dxa"/>
                  <w:noWrap/>
                  <w:hideMark/>
                </w:tcPr>
                <w:p w14:paraId="1F56A2D1" w14:textId="77777777" w:rsidR="008B2D15" w:rsidRPr="00CA0FF8"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CA0FF8">
                    <w:rPr>
                      <w:rFonts w:ascii="Arial" w:hAnsi="Arial" w:cs="Arial"/>
                      <w:color w:val="000000"/>
                      <w:sz w:val="22"/>
                      <w:szCs w:val="22"/>
                    </w:rPr>
                    <w:t>32</w:t>
                  </w:r>
                </w:p>
              </w:tc>
              <w:tc>
                <w:tcPr>
                  <w:tcW w:w="911" w:type="dxa"/>
                  <w:noWrap/>
                  <w:hideMark/>
                </w:tcPr>
                <w:p w14:paraId="59B0FCFF" w14:textId="77777777" w:rsidR="008B2D15" w:rsidRPr="00CA0FF8" w:rsidRDefault="008B2D15" w:rsidP="008B2D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CA0FF8">
                    <w:rPr>
                      <w:rFonts w:ascii="Arial" w:hAnsi="Arial" w:cs="Arial"/>
                      <w:color w:val="000000"/>
                      <w:sz w:val="22"/>
                      <w:szCs w:val="22"/>
                    </w:rPr>
                    <w:t>32</w:t>
                  </w:r>
                </w:p>
              </w:tc>
            </w:tr>
          </w:tbl>
          <w:p w14:paraId="2E21628F" w14:textId="77777777" w:rsidR="008B2D15" w:rsidRPr="002B141E" w:rsidRDefault="008B2D15" w:rsidP="008B2D15">
            <w:pPr>
              <w:autoSpaceDE w:val="0"/>
              <w:autoSpaceDN w:val="0"/>
              <w:adjustRightInd w:val="0"/>
              <w:spacing w:after="34"/>
              <w:rPr>
                <w:rFonts w:ascii="Arial" w:hAnsi="Arial" w:cs="Arial"/>
                <w:bCs/>
                <w:color w:val="FF0000"/>
              </w:rPr>
            </w:pPr>
          </w:p>
          <w:p w14:paraId="51CED0B4" w14:textId="77777777" w:rsidR="008B2D15" w:rsidRPr="002B141E" w:rsidRDefault="008B2D15" w:rsidP="008B2D15">
            <w:pPr>
              <w:autoSpaceDE w:val="0"/>
              <w:autoSpaceDN w:val="0"/>
              <w:adjustRightInd w:val="0"/>
              <w:spacing w:after="34"/>
              <w:rPr>
                <w:rFonts w:ascii="Arial" w:hAnsi="Arial" w:cs="Arial"/>
                <w:b/>
              </w:rPr>
            </w:pPr>
            <w:r w:rsidRPr="002B141E">
              <w:rPr>
                <w:rFonts w:ascii="Arial" w:hAnsi="Arial" w:cs="Arial"/>
                <w:b/>
              </w:rPr>
              <w:t>Children and Young People’s Services Outcomes</w:t>
            </w:r>
          </w:p>
          <w:p w14:paraId="0629718B" w14:textId="77777777" w:rsidR="008B2D15" w:rsidRPr="002B141E" w:rsidRDefault="008B2D15" w:rsidP="008B2D15">
            <w:pPr>
              <w:autoSpaceDE w:val="0"/>
              <w:autoSpaceDN w:val="0"/>
              <w:adjustRightInd w:val="0"/>
              <w:spacing w:after="34"/>
              <w:rPr>
                <w:rFonts w:ascii="Arial" w:hAnsi="Arial" w:cs="Arial"/>
                <w:bCs/>
              </w:rPr>
            </w:pPr>
            <w:r w:rsidRPr="002B141E">
              <w:rPr>
                <w:rFonts w:ascii="Arial" w:hAnsi="Arial" w:cs="Arial"/>
                <w:bCs/>
              </w:rPr>
              <w:t xml:space="preserve">For those case closed in 2023/2024, 68% were planned, compared to 75% in 2022/2023. The most common reason is the client disengaging from the service (81%). </w:t>
            </w:r>
          </w:p>
          <w:p w14:paraId="7EF5A767" w14:textId="77777777" w:rsidR="008B2D15" w:rsidRPr="002B141E" w:rsidRDefault="008B2D15" w:rsidP="008B2D15">
            <w:pPr>
              <w:autoSpaceDE w:val="0"/>
              <w:autoSpaceDN w:val="0"/>
              <w:adjustRightInd w:val="0"/>
              <w:spacing w:after="34"/>
              <w:rPr>
                <w:rFonts w:ascii="Arial" w:hAnsi="Arial" w:cs="Arial"/>
                <w:bCs/>
              </w:rPr>
            </w:pPr>
          </w:p>
          <w:p w14:paraId="31240651" w14:textId="77777777" w:rsidR="008B2D15" w:rsidRPr="002B141E" w:rsidRDefault="008B2D15" w:rsidP="008B2D15">
            <w:pPr>
              <w:autoSpaceDE w:val="0"/>
              <w:autoSpaceDN w:val="0"/>
              <w:adjustRightInd w:val="0"/>
              <w:spacing w:after="34"/>
              <w:rPr>
                <w:rFonts w:ascii="Arial" w:hAnsi="Arial" w:cs="Arial"/>
                <w:bCs/>
              </w:rPr>
            </w:pPr>
            <w:r w:rsidRPr="002B141E">
              <w:rPr>
                <w:rFonts w:ascii="Arial" w:hAnsi="Arial" w:cs="Arial"/>
                <w:bCs/>
              </w:rPr>
              <w:t xml:space="preserve">In terms of outcomes for those exit surveys completed with planned closures, there has been an increase in the percentage of the number of children and young people feeling safer and happier following their support from Harbour. </w:t>
            </w:r>
          </w:p>
          <w:tbl>
            <w:tblPr>
              <w:tblW w:w="9328" w:type="dxa"/>
              <w:tblLook w:val="04A0" w:firstRow="1" w:lastRow="0" w:firstColumn="1" w:lastColumn="0" w:noHBand="0" w:noVBand="1"/>
            </w:tblPr>
            <w:tblGrid>
              <w:gridCol w:w="7360"/>
              <w:gridCol w:w="1012"/>
              <w:gridCol w:w="1012"/>
            </w:tblGrid>
            <w:tr w:rsidR="008B2D15" w:rsidRPr="002B141E" w14:paraId="4CA00682" w14:textId="77777777" w:rsidTr="00E339C8">
              <w:trPr>
                <w:trHeight w:val="300"/>
              </w:trPr>
              <w:tc>
                <w:tcPr>
                  <w:tcW w:w="7360" w:type="dxa"/>
                  <w:tcBorders>
                    <w:top w:val="nil"/>
                    <w:left w:val="nil"/>
                    <w:bottom w:val="nil"/>
                    <w:right w:val="nil"/>
                  </w:tcBorders>
                  <w:shd w:val="clear" w:color="auto" w:fill="auto"/>
                  <w:noWrap/>
                  <w:hideMark/>
                </w:tcPr>
                <w:p w14:paraId="4E131A7B" w14:textId="77777777" w:rsidR="008B2D15" w:rsidRPr="00CA0FF8" w:rsidRDefault="008B2D15" w:rsidP="008B2D15">
                  <w:pPr>
                    <w:rPr>
                      <w:rFonts w:ascii="Arial" w:hAnsi="Arial" w:cs="Arial"/>
                      <w:sz w:val="22"/>
                      <w:szCs w:val="22"/>
                      <w:lang w:eastAsia="en-GB"/>
                    </w:rPr>
                  </w:pPr>
                </w:p>
              </w:tc>
              <w:tc>
                <w:tcPr>
                  <w:tcW w:w="988" w:type="dxa"/>
                  <w:tcBorders>
                    <w:top w:val="single" w:sz="8" w:space="0" w:color="auto"/>
                    <w:left w:val="nil"/>
                    <w:bottom w:val="nil"/>
                    <w:right w:val="single" w:sz="8" w:space="0" w:color="auto"/>
                  </w:tcBorders>
                  <w:shd w:val="clear" w:color="000000" w:fill="99CCFF"/>
                  <w:noWrap/>
                  <w:hideMark/>
                </w:tcPr>
                <w:p w14:paraId="4DEBBE58" w14:textId="77777777" w:rsidR="008B2D15" w:rsidRPr="00CA0FF8" w:rsidRDefault="008B2D15" w:rsidP="008B2D15">
                  <w:pPr>
                    <w:jc w:val="center"/>
                    <w:rPr>
                      <w:rFonts w:ascii="Arial" w:hAnsi="Arial" w:cs="Arial"/>
                      <w:b/>
                      <w:bCs/>
                      <w:sz w:val="22"/>
                      <w:szCs w:val="22"/>
                    </w:rPr>
                  </w:pPr>
                  <w:r w:rsidRPr="00CA0FF8">
                    <w:rPr>
                      <w:rFonts w:ascii="Arial" w:hAnsi="Arial" w:cs="Arial"/>
                      <w:b/>
                      <w:bCs/>
                      <w:sz w:val="22"/>
                      <w:szCs w:val="22"/>
                    </w:rPr>
                    <w:t>2022/23</w:t>
                  </w:r>
                </w:p>
              </w:tc>
              <w:tc>
                <w:tcPr>
                  <w:tcW w:w="980" w:type="dxa"/>
                  <w:tcBorders>
                    <w:top w:val="single" w:sz="8" w:space="0" w:color="auto"/>
                    <w:left w:val="nil"/>
                    <w:bottom w:val="nil"/>
                    <w:right w:val="single" w:sz="8" w:space="0" w:color="auto"/>
                  </w:tcBorders>
                  <w:shd w:val="clear" w:color="000000" w:fill="99CCFF"/>
                  <w:noWrap/>
                  <w:hideMark/>
                </w:tcPr>
                <w:p w14:paraId="67F211C1" w14:textId="77777777" w:rsidR="008B2D15" w:rsidRPr="00CA0FF8" w:rsidRDefault="008B2D15" w:rsidP="008B2D15">
                  <w:pPr>
                    <w:jc w:val="center"/>
                    <w:rPr>
                      <w:rFonts w:ascii="Arial" w:hAnsi="Arial" w:cs="Arial"/>
                      <w:b/>
                      <w:bCs/>
                      <w:sz w:val="22"/>
                      <w:szCs w:val="22"/>
                    </w:rPr>
                  </w:pPr>
                  <w:r w:rsidRPr="00CA0FF8">
                    <w:rPr>
                      <w:rFonts w:ascii="Arial" w:hAnsi="Arial" w:cs="Arial"/>
                      <w:b/>
                      <w:bCs/>
                      <w:sz w:val="22"/>
                      <w:szCs w:val="22"/>
                    </w:rPr>
                    <w:t>2023/24</w:t>
                  </w:r>
                </w:p>
              </w:tc>
            </w:tr>
            <w:tr w:rsidR="008B2D15" w:rsidRPr="002B141E" w14:paraId="04256736" w14:textId="77777777" w:rsidTr="00E339C8">
              <w:trPr>
                <w:trHeight w:val="300"/>
              </w:trPr>
              <w:tc>
                <w:tcPr>
                  <w:tcW w:w="7360" w:type="dxa"/>
                  <w:tcBorders>
                    <w:top w:val="single" w:sz="8" w:space="0" w:color="auto"/>
                    <w:left w:val="single" w:sz="8" w:space="0" w:color="auto"/>
                    <w:bottom w:val="single" w:sz="8" w:space="0" w:color="auto"/>
                    <w:right w:val="single" w:sz="8" w:space="0" w:color="auto"/>
                  </w:tcBorders>
                  <w:shd w:val="clear" w:color="000000" w:fill="99CCFF"/>
                  <w:noWrap/>
                  <w:hideMark/>
                </w:tcPr>
                <w:p w14:paraId="32268A8F" w14:textId="77777777" w:rsidR="008B2D15" w:rsidRPr="00CA0FF8" w:rsidRDefault="008B2D15" w:rsidP="008B2D15">
                  <w:pPr>
                    <w:rPr>
                      <w:rFonts w:ascii="Arial" w:hAnsi="Arial" w:cs="Arial"/>
                      <w:b/>
                      <w:bCs/>
                      <w:sz w:val="22"/>
                      <w:szCs w:val="22"/>
                    </w:rPr>
                  </w:pPr>
                  <w:r w:rsidRPr="00CA0FF8">
                    <w:rPr>
                      <w:rFonts w:ascii="Arial" w:hAnsi="Arial" w:cs="Arial"/>
                      <w:b/>
                      <w:bCs/>
                      <w:sz w:val="22"/>
                      <w:szCs w:val="22"/>
                    </w:rPr>
                    <w:t>Safe Lives Insights Report CYP</w:t>
                  </w:r>
                </w:p>
              </w:tc>
              <w:tc>
                <w:tcPr>
                  <w:tcW w:w="988" w:type="dxa"/>
                  <w:tcBorders>
                    <w:top w:val="nil"/>
                    <w:left w:val="nil"/>
                    <w:bottom w:val="nil"/>
                    <w:right w:val="single" w:sz="8" w:space="0" w:color="auto"/>
                  </w:tcBorders>
                  <w:shd w:val="clear" w:color="000000" w:fill="99CCFF"/>
                  <w:hideMark/>
                </w:tcPr>
                <w:p w14:paraId="0B9E67EB" w14:textId="77777777" w:rsidR="008B2D15" w:rsidRPr="00CA0FF8" w:rsidRDefault="008B2D15" w:rsidP="008B2D15">
                  <w:pPr>
                    <w:jc w:val="center"/>
                    <w:rPr>
                      <w:rFonts w:ascii="Arial" w:hAnsi="Arial" w:cs="Arial"/>
                      <w:b/>
                      <w:bCs/>
                      <w:sz w:val="22"/>
                      <w:szCs w:val="22"/>
                    </w:rPr>
                  </w:pPr>
                  <w:r w:rsidRPr="00CA0FF8">
                    <w:rPr>
                      <w:rFonts w:ascii="Arial" w:hAnsi="Arial" w:cs="Arial"/>
                      <w:b/>
                      <w:bCs/>
                      <w:sz w:val="22"/>
                      <w:szCs w:val="22"/>
                    </w:rPr>
                    <w:t>Total</w:t>
                  </w:r>
                </w:p>
              </w:tc>
              <w:tc>
                <w:tcPr>
                  <w:tcW w:w="980" w:type="dxa"/>
                  <w:tcBorders>
                    <w:top w:val="nil"/>
                    <w:left w:val="nil"/>
                    <w:bottom w:val="nil"/>
                    <w:right w:val="single" w:sz="8" w:space="0" w:color="auto"/>
                  </w:tcBorders>
                  <w:shd w:val="clear" w:color="000000" w:fill="99CCFF"/>
                  <w:hideMark/>
                </w:tcPr>
                <w:p w14:paraId="57055F49" w14:textId="77777777" w:rsidR="008B2D15" w:rsidRPr="00CA0FF8" w:rsidRDefault="008B2D15" w:rsidP="008B2D15">
                  <w:pPr>
                    <w:jc w:val="center"/>
                    <w:rPr>
                      <w:rFonts w:ascii="Arial" w:hAnsi="Arial" w:cs="Arial"/>
                      <w:b/>
                      <w:bCs/>
                      <w:sz w:val="22"/>
                      <w:szCs w:val="22"/>
                    </w:rPr>
                  </w:pPr>
                  <w:r w:rsidRPr="00CA0FF8">
                    <w:rPr>
                      <w:rFonts w:ascii="Arial" w:hAnsi="Arial" w:cs="Arial"/>
                      <w:b/>
                      <w:bCs/>
                      <w:sz w:val="22"/>
                      <w:szCs w:val="22"/>
                    </w:rPr>
                    <w:t>Total</w:t>
                  </w:r>
                </w:p>
              </w:tc>
            </w:tr>
            <w:tr w:rsidR="008B2D15" w:rsidRPr="002B141E" w14:paraId="6D2AB91C" w14:textId="77777777" w:rsidTr="00E339C8">
              <w:trPr>
                <w:trHeight w:val="300"/>
              </w:trPr>
              <w:tc>
                <w:tcPr>
                  <w:tcW w:w="7360" w:type="dxa"/>
                  <w:tcBorders>
                    <w:top w:val="single" w:sz="4" w:space="0" w:color="auto"/>
                    <w:left w:val="single" w:sz="8" w:space="0" w:color="auto"/>
                    <w:bottom w:val="single" w:sz="4" w:space="0" w:color="auto"/>
                    <w:right w:val="nil"/>
                  </w:tcBorders>
                  <w:shd w:val="clear" w:color="auto" w:fill="auto"/>
                  <w:noWrap/>
                  <w:hideMark/>
                </w:tcPr>
                <w:p w14:paraId="29F5477A" w14:textId="77777777" w:rsidR="008B2D15" w:rsidRPr="00CA0FF8" w:rsidRDefault="008B2D15" w:rsidP="008B2D15">
                  <w:pPr>
                    <w:rPr>
                      <w:rFonts w:ascii="Arial" w:hAnsi="Arial" w:cs="Arial"/>
                      <w:color w:val="000000"/>
                      <w:sz w:val="22"/>
                      <w:szCs w:val="22"/>
                    </w:rPr>
                  </w:pPr>
                  <w:r w:rsidRPr="00CA0FF8">
                    <w:rPr>
                      <w:rFonts w:ascii="Arial" w:hAnsi="Arial" w:cs="Arial"/>
                      <w:color w:val="000000"/>
                      <w:sz w:val="22"/>
                      <w:szCs w:val="22"/>
                    </w:rPr>
                    <w:t>Number of CYP feeling safer at exit (planned closures)</w:t>
                  </w:r>
                </w:p>
              </w:tc>
              <w:tc>
                <w:tcPr>
                  <w:tcW w:w="988" w:type="dxa"/>
                  <w:tcBorders>
                    <w:top w:val="single" w:sz="8" w:space="0" w:color="auto"/>
                    <w:left w:val="nil"/>
                    <w:bottom w:val="single" w:sz="4" w:space="0" w:color="auto"/>
                    <w:right w:val="single" w:sz="8" w:space="0" w:color="auto"/>
                  </w:tcBorders>
                  <w:shd w:val="clear" w:color="auto" w:fill="auto"/>
                  <w:noWrap/>
                  <w:hideMark/>
                </w:tcPr>
                <w:p w14:paraId="41C3EA63" w14:textId="77777777" w:rsidR="008B2D15" w:rsidRPr="00CA0FF8" w:rsidRDefault="008B2D15" w:rsidP="008B2D15">
                  <w:pPr>
                    <w:jc w:val="center"/>
                    <w:rPr>
                      <w:rFonts w:ascii="Arial" w:hAnsi="Arial" w:cs="Arial"/>
                      <w:sz w:val="22"/>
                      <w:szCs w:val="22"/>
                    </w:rPr>
                  </w:pPr>
                  <w:r w:rsidRPr="00CA0FF8">
                    <w:rPr>
                      <w:rFonts w:ascii="Arial" w:hAnsi="Arial" w:cs="Arial"/>
                      <w:sz w:val="22"/>
                      <w:szCs w:val="22"/>
                    </w:rPr>
                    <w:t>77%</w:t>
                  </w:r>
                </w:p>
              </w:tc>
              <w:tc>
                <w:tcPr>
                  <w:tcW w:w="980" w:type="dxa"/>
                  <w:tcBorders>
                    <w:top w:val="single" w:sz="8" w:space="0" w:color="auto"/>
                    <w:left w:val="nil"/>
                    <w:bottom w:val="single" w:sz="4" w:space="0" w:color="auto"/>
                    <w:right w:val="single" w:sz="8" w:space="0" w:color="auto"/>
                  </w:tcBorders>
                  <w:shd w:val="clear" w:color="auto" w:fill="auto"/>
                  <w:noWrap/>
                  <w:hideMark/>
                </w:tcPr>
                <w:p w14:paraId="1403B45B" w14:textId="77777777" w:rsidR="008B2D15" w:rsidRPr="00CA0FF8" w:rsidRDefault="008B2D15" w:rsidP="008B2D15">
                  <w:pPr>
                    <w:jc w:val="center"/>
                    <w:rPr>
                      <w:rFonts w:ascii="Arial" w:hAnsi="Arial" w:cs="Arial"/>
                      <w:sz w:val="22"/>
                      <w:szCs w:val="22"/>
                    </w:rPr>
                  </w:pPr>
                  <w:r w:rsidRPr="00CA0FF8">
                    <w:rPr>
                      <w:rFonts w:ascii="Arial" w:hAnsi="Arial" w:cs="Arial"/>
                      <w:sz w:val="22"/>
                      <w:szCs w:val="22"/>
                    </w:rPr>
                    <w:t>79%</w:t>
                  </w:r>
                </w:p>
              </w:tc>
            </w:tr>
            <w:tr w:rsidR="008B2D15" w:rsidRPr="002B141E" w14:paraId="4F3A256D" w14:textId="77777777" w:rsidTr="00E339C8">
              <w:trPr>
                <w:trHeight w:val="300"/>
              </w:trPr>
              <w:tc>
                <w:tcPr>
                  <w:tcW w:w="7360" w:type="dxa"/>
                  <w:tcBorders>
                    <w:top w:val="nil"/>
                    <w:left w:val="single" w:sz="8" w:space="0" w:color="auto"/>
                    <w:bottom w:val="single" w:sz="4" w:space="0" w:color="auto"/>
                    <w:right w:val="nil"/>
                  </w:tcBorders>
                  <w:shd w:val="clear" w:color="auto" w:fill="auto"/>
                  <w:noWrap/>
                  <w:hideMark/>
                </w:tcPr>
                <w:p w14:paraId="1B0C4DE7" w14:textId="77777777" w:rsidR="008B2D15" w:rsidRPr="00CA0FF8" w:rsidRDefault="008B2D15" w:rsidP="008B2D15">
                  <w:pPr>
                    <w:rPr>
                      <w:rFonts w:ascii="Arial" w:hAnsi="Arial" w:cs="Arial"/>
                      <w:color w:val="000000"/>
                      <w:sz w:val="22"/>
                      <w:szCs w:val="22"/>
                    </w:rPr>
                  </w:pPr>
                  <w:r w:rsidRPr="00CA0FF8">
                    <w:rPr>
                      <w:rFonts w:ascii="Arial" w:hAnsi="Arial" w:cs="Arial"/>
                      <w:color w:val="000000"/>
                      <w:sz w:val="22"/>
                      <w:szCs w:val="22"/>
                    </w:rPr>
                    <w:t>Number of CYP feeling happier at exit (planned closures)</w:t>
                  </w:r>
                </w:p>
              </w:tc>
              <w:tc>
                <w:tcPr>
                  <w:tcW w:w="988" w:type="dxa"/>
                  <w:tcBorders>
                    <w:top w:val="nil"/>
                    <w:left w:val="nil"/>
                    <w:bottom w:val="single" w:sz="4" w:space="0" w:color="auto"/>
                    <w:right w:val="single" w:sz="8" w:space="0" w:color="auto"/>
                  </w:tcBorders>
                  <w:shd w:val="clear" w:color="auto" w:fill="auto"/>
                  <w:noWrap/>
                  <w:hideMark/>
                </w:tcPr>
                <w:p w14:paraId="42154B98" w14:textId="77777777" w:rsidR="008B2D15" w:rsidRPr="00CA0FF8" w:rsidRDefault="008B2D15" w:rsidP="008B2D15">
                  <w:pPr>
                    <w:jc w:val="center"/>
                    <w:rPr>
                      <w:rFonts w:ascii="Arial" w:hAnsi="Arial" w:cs="Arial"/>
                      <w:sz w:val="22"/>
                      <w:szCs w:val="22"/>
                    </w:rPr>
                  </w:pPr>
                  <w:r w:rsidRPr="00CA0FF8">
                    <w:rPr>
                      <w:rFonts w:ascii="Arial" w:hAnsi="Arial" w:cs="Arial"/>
                      <w:sz w:val="22"/>
                      <w:szCs w:val="22"/>
                    </w:rPr>
                    <w:t>77%</w:t>
                  </w:r>
                </w:p>
              </w:tc>
              <w:tc>
                <w:tcPr>
                  <w:tcW w:w="980" w:type="dxa"/>
                  <w:tcBorders>
                    <w:top w:val="single" w:sz="8" w:space="0" w:color="auto"/>
                    <w:left w:val="nil"/>
                    <w:bottom w:val="single" w:sz="4" w:space="0" w:color="auto"/>
                    <w:right w:val="single" w:sz="8" w:space="0" w:color="auto"/>
                  </w:tcBorders>
                  <w:shd w:val="clear" w:color="auto" w:fill="auto"/>
                  <w:noWrap/>
                  <w:hideMark/>
                </w:tcPr>
                <w:p w14:paraId="4601D44B" w14:textId="77777777" w:rsidR="008B2D15" w:rsidRPr="00CA0FF8" w:rsidRDefault="008B2D15" w:rsidP="008B2D15">
                  <w:pPr>
                    <w:jc w:val="center"/>
                    <w:rPr>
                      <w:rFonts w:ascii="Arial" w:hAnsi="Arial" w:cs="Arial"/>
                      <w:sz w:val="22"/>
                      <w:szCs w:val="22"/>
                    </w:rPr>
                  </w:pPr>
                  <w:r w:rsidRPr="00CA0FF8">
                    <w:rPr>
                      <w:rFonts w:ascii="Arial" w:hAnsi="Arial" w:cs="Arial"/>
                      <w:sz w:val="22"/>
                      <w:szCs w:val="22"/>
                    </w:rPr>
                    <w:t>80%</w:t>
                  </w:r>
                </w:p>
              </w:tc>
            </w:tr>
          </w:tbl>
          <w:p w14:paraId="05D22410" w14:textId="77777777" w:rsidR="008B2D15" w:rsidRPr="002B141E" w:rsidRDefault="008B2D15" w:rsidP="008B2D15">
            <w:pPr>
              <w:autoSpaceDE w:val="0"/>
              <w:autoSpaceDN w:val="0"/>
              <w:adjustRightInd w:val="0"/>
              <w:spacing w:after="34"/>
              <w:rPr>
                <w:rFonts w:ascii="Arial" w:hAnsi="Arial" w:cs="Arial"/>
                <w:bCs/>
                <w:color w:val="000000"/>
              </w:rPr>
            </w:pPr>
          </w:p>
          <w:p w14:paraId="69BE2F02" w14:textId="77777777" w:rsidR="008B2D15" w:rsidRPr="002B141E" w:rsidRDefault="008B2D15" w:rsidP="008B2D15">
            <w:pPr>
              <w:autoSpaceDE w:val="0"/>
              <w:autoSpaceDN w:val="0"/>
              <w:adjustRightInd w:val="0"/>
              <w:spacing w:after="34"/>
              <w:rPr>
                <w:rFonts w:ascii="Arial" w:hAnsi="Arial" w:cs="Arial"/>
                <w:b/>
                <w:color w:val="000000"/>
                <w:sz w:val="32"/>
                <w:szCs w:val="32"/>
              </w:rPr>
            </w:pPr>
            <w:r w:rsidRPr="002B141E">
              <w:rPr>
                <w:rFonts w:ascii="Arial" w:hAnsi="Arial" w:cs="Arial"/>
                <w:b/>
                <w:color w:val="000000"/>
                <w:sz w:val="32"/>
                <w:szCs w:val="32"/>
              </w:rPr>
              <w:t xml:space="preserve">The Halo Project </w:t>
            </w:r>
          </w:p>
          <w:p w14:paraId="401E5E95" w14:textId="77777777" w:rsidR="008B2D15" w:rsidRPr="002B141E" w:rsidRDefault="008B2D15" w:rsidP="008B2D15">
            <w:pPr>
              <w:autoSpaceDE w:val="0"/>
              <w:autoSpaceDN w:val="0"/>
              <w:adjustRightInd w:val="0"/>
              <w:spacing w:after="34"/>
              <w:rPr>
                <w:rFonts w:ascii="Arial" w:hAnsi="Arial" w:cs="Arial"/>
                <w:bCs/>
                <w:color w:val="000000"/>
                <w:u w:val="single"/>
              </w:rPr>
            </w:pPr>
          </w:p>
          <w:p w14:paraId="681F4175" w14:textId="77777777" w:rsidR="008B2D15" w:rsidRPr="002B141E" w:rsidRDefault="008B2D15" w:rsidP="008B2D15">
            <w:pPr>
              <w:autoSpaceDE w:val="0"/>
              <w:autoSpaceDN w:val="0"/>
              <w:adjustRightInd w:val="0"/>
              <w:spacing w:after="34"/>
              <w:rPr>
                <w:rFonts w:ascii="Arial" w:hAnsi="Arial" w:cs="Arial"/>
                <w:bCs/>
                <w:color w:val="000000"/>
              </w:rPr>
            </w:pPr>
            <w:r w:rsidRPr="002B141E">
              <w:rPr>
                <w:rFonts w:ascii="Arial" w:hAnsi="Arial" w:cs="Arial"/>
                <w:bCs/>
                <w:color w:val="000000"/>
              </w:rPr>
              <w:t xml:space="preserve">The Halo Project provides safeguarding and on-going confidential advice, help and support to black and minoritised women, girls and children who are at risk of and/or are survivors of domestic and sexual violence and abuse, including forced marriage, honour-based abuse and female genital mutilation. They are based in Middlesbrough but offer support to individuals who reside in all four local authority areas within Cleveland. Halo were unable to provide local data however have stated the organisation have seen a 13% increase in cases for Hartlepool year on year. Local data for 2017-2018, 2018-2019 and 2020-2021 can be viewed in the 2021 needs assessment. </w:t>
            </w:r>
          </w:p>
          <w:p w14:paraId="4F836799" w14:textId="77777777" w:rsidR="008B2D15" w:rsidRPr="002B141E" w:rsidRDefault="008B2D15" w:rsidP="008B2D15">
            <w:pPr>
              <w:autoSpaceDE w:val="0"/>
              <w:autoSpaceDN w:val="0"/>
              <w:adjustRightInd w:val="0"/>
              <w:spacing w:after="34"/>
              <w:rPr>
                <w:rFonts w:ascii="Arial" w:hAnsi="Arial" w:cs="Arial"/>
                <w:bCs/>
                <w:color w:val="000000"/>
                <w:u w:val="single"/>
              </w:rPr>
            </w:pPr>
          </w:p>
          <w:p w14:paraId="7F2A3D5B" w14:textId="77777777" w:rsidR="008B2D15" w:rsidRPr="002B141E" w:rsidRDefault="008B2D15" w:rsidP="008B2D15">
            <w:pPr>
              <w:autoSpaceDE w:val="0"/>
              <w:autoSpaceDN w:val="0"/>
              <w:adjustRightInd w:val="0"/>
              <w:spacing w:after="34"/>
              <w:rPr>
                <w:rFonts w:ascii="Arial" w:hAnsi="Arial" w:cs="Arial"/>
                <w:b/>
                <w:color w:val="000000"/>
                <w:sz w:val="32"/>
                <w:szCs w:val="32"/>
              </w:rPr>
            </w:pPr>
            <w:r w:rsidRPr="002B141E">
              <w:rPr>
                <w:rFonts w:ascii="Arial" w:hAnsi="Arial" w:cs="Arial"/>
                <w:b/>
                <w:color w:val="000000"/>
                <w:sz w:val="32"/>
                <w:szCs w:val="32"/>
              </w:rPr>
              <w:t xml:space="preserve">Children’s Social Care </w:t>
            </w:r>
          </w:p>
          <w:p w14:paraId="1280D807" w14:textId="77777777" w:rsidR="008B2D15" w:rsidRPr="002B141E" w:rsidRDefault="008B2D15" w:rsidP="008B2D15">
            <w:pPr>
              <w:autoSpaceDE w:val="0"/>
              <w:autoSpaceDN w:val="0"/>
              <w:adjustRightInd w:val="0"/>
              <w:spacing w:after="34"/>
              <w:rPr>
                <w:rFonts w:ascii="Arial" w:hAnsi="Arial" w:cs="Arial"/>
                <w:bCs/>
                <w:color w:val="000000"/>
                <w:u w:val="single"/>
              </w:rPr>
            </w:pPr>
          </w:p>
          <w:p w14:paraId="73EC43B4" w14:textId="77777777" w:rsidR="008B2D15" w:rsidRPr="002B141E" w:rsidRDefault="008B2D15" w:rsidP="008B2D15">
            <w:pPr>
              <w:autoSpaceDE w:val="0"/>
              <w:autoSpaceDN w:val="0"/>
              <w:adjustRightInd w:val="0"/>
              <w:spacing w:after="34"/>
              <w:rPr>
                <w:rFonts w:ascii="Arial" w:hAnsi="Arial" w:cs="Arial"/>
                <w:bCs/>
                <w:color w:val="000000"/>
                <w:u w:val="single"/>
              </w:rPr>
            </w:pPr>
            <w:r w:rsidRPr="002B141E">
              <w:rPr>
                <w:rFonts w:ascii="Arial" w:hAnsi="Arial" w:cs="Arial"/>
              </w:rPr>
              <w:t xml:space="preserve">Hartlepool Children’s Hub (CHUB) is a multi-agency team based within Hartlepool Borough Council which provides information, advice and guidance on services and support for children, young people and families. The CHUB also acts as a triage service for </w:t>
            </w:r>
            <w:r w:rsidRPr="002B141E">
              <w:rPr>
                <w:rFonts w:ascii="Arial" w:hAnsi="Arial" w:cs="Arial"/>
              </w:rPr>
              <w:lastRenderedPageBreak/>
              <w:t xml:space="preserve">professionals and members of the public to report child safeguarding concerns. Hartlepool Council also commissions an emergency out of hours response to emergency situations involving child protection, childcare, mental health and other adult care service matters. </w:t>
            </w:r>
          </w:p>
          <w:p w14:paraId="49EE5550" w14:textId="77777777" w:rsidR="008B2D15" w:rsidRPr="002B141E" w:rsidRDefault="008B2D15" w:rsidP="008B2D15">
            <w:pPr>
              <w:autoSpaceDE w:val="0"/>
              <w:autoSpaceDN w:val="0"/>
              <w:adjustRightInd w:val="0"/>
              <w:spacing w:after="34"/>
              <w:rPr>
                <w:rFonts w:ascii="Arial" w:hAnsi="Arial" w:cs="Arial"/>
              </w:rPr>
            </w:pPr>
          </w:p>
          <w:p w14:paraId="574BC0E4" w14:textId="77777777" w:rsidR="008B2D15" w:rsidRPr="002B141E" w:rsidRDefault="008B2D15" w:rsidP="008B2D15">
            <w:pPr>
              <w:autoSpaceDE w:val="0"/>
              <w:autoSpaceDN w:val="0"/>
              <w:adjustRightInd w:val="0"/>
              <w:spacing w:after="34"/>
              <w:rPr>
                <w:rFonts w:ascii="Arial" w:hAnsi="Arial" w:cs="Arial"/>
              </w:rPr>
            </w:pPr>
            <w:r w:rsidRPr="002B141E">
              <w:rPr>
                <w:rFonts w:ascii="Arial" w:hAnsi="Arial" w:cs="Arial"/>
              </w:rPr>
              <w:t>Referrals to the CHUB are generally made using a SAFER referral form and the process for how these referrals are processed is shown below:</w:t>
            </w:r>
          </w:p>
          <w:p w14:paraId="1033DB13" w14:textId="77777777" w:rsidR="008B2D15" w:rsidRPr="002B141E" w:rsidRDefault="008B2D15" w:rsidP="008B2D15">
            <w:pPr>
              <w:autoSpaceDE w:val="0"/>
              <w:autoSpaceDN w:val="0"/>
              <w:adjustRightInd w:val="0"/>
              <w:rPr>
                <w:rFonts w:ascii="Arial" w:hAnsi="Arial" w:cs="Arial"/>
              </w:rPr>
            </w:pPr>
          </w:p>
          <w:p w14:paraId="30681F20" w14:textId="77777777" w:rsidR="008B2D15" w:rsidRPr="002B141E" w:rsidRDefault="008B2D15" w:rsidP="008B2D15">
            <w:pPr>
              <w:autoSpaceDE w:val="0"/>
              <w:autoSpaceDN w:val="0"/>
              <w:adjustRightInd w:val="0"/>
              <w:rPr>
                <w:rFonts w:ascii="Arial" w:hAnsi="Arial" w:cs="Arial"/>
              </w:rPr>
            </w:pPr>
            <w:r w:rsidRPr="002B141E">
              <w:rPr>
                <w:rFonts w:ascii="Arial" w:hAnsi="Arial" w:cs="Arial"/>
              </w:rPr>
              <w:t xml:space="preserve">1. SAFER referral received by CHUB – have 24 hours to decide on a course of action and inform the referrer, unless it is a Child Protection issue where the referral must be processed within 4 hours </w:t>
            </w:r>
          </w:p>
          <w:p w14:paraId="257EE372" w14:textId="77777777" w:rsidR="008B2D15" w:rsidRPr="002B141E" w:rsidRDefault="008B2D15" w:rsidP="008B2D15">
            <w:pPr>
              <w:autoSpaceDE w:val="0"/>
              <w:autoSpaceDN w:val="0"/>
              <w:adjustRightInd w:val="0"/>
              <w:rPr>
                <w:rFonts w:ascii="Arial" w:hAnsi="Arial" w:cs="Arial"/>
              </w:rPr>
            </w:pPr>
            <w:r w:rsidRPr="002B141E">
              <w:rPr>
                <w:rFonts w:ascii="Arial" w:hAnsi="Arial" w:cs="Arial"/>
              </w:rPr>
              <w:t xml:space="preserve">2. Referral triaged, RAG rated and allocated to social worker </w:t>
            </w:r>
          </w:p>
          <w:p w14:paraId="0FE85792" w14:textId="3B1E454C" w:rsidR="008B2D15" w:rsidRPr="002B141E" w:rsidRDefault="008B2D15" w:rsidP="008B2D15">
            <w:pPr>
              <w:autoSpaceDE w:val="0"/>
              <w:autoSpaceDN w:val="0"/>
              <w:adjustRightInd w:val="0"/>
              <w:rPr>
                <w:rFonts w:ascii="Arial" w:hAnsi="Arial" w:cs="Arial"/>
              </w:rPr>
            </w:pPr>
            <w:r w:rsidRPr="002B141E">
              <w:rPr>
                <w:rFonts w:ascii="Arial" w:hAnsi="Arial" w:cs="Arial"/>
              </w:rPr>
              <w:t xml:space="preserve">3. </w:t>
            </w:r>
            <w:r w:rsidR="00725A78" w:rsidRPr="002B141E">
              <w:rPr>
                <w:rFonts w:ascii="Arial" w:hAnsi="Arial" w:cs="Arial"/>
              </w:rPr>
              <w:t>Four</w:t>
            </w:r>
            <w:r w:rsidRPr="002B141E">
              <w:rPr>
                <w:rFonts w:ascii="Arial" w:hAnsi="Arial" w:cs="Arial"/>
              </w:rPr>
              <w:t xml:space="preserve"> possible options: </w:t>
            </w:r>
          </w:p>
          <w:p w14:paraId="5F7436A2" w14:textId="77777777" w:rsidR="008B2D15" w:rsidRPr="002B141E" w:rsidRDefault="008B2D15" w:rsidP="008B2D15">
            <w:pPr>
              <w:autoSpaceDE w:val="0"/>
              <w:autoSpaceDN w:val="0"/>
              <w:adjustRightInd w:val="0"/>
              <w:rPr>
                <w:rFonts w:ascii="Arial" w:hAnsi="Arial" w:cs="Arial"/>
              </w:rPr>
            </w:pPr>
            <w:r w:rsidRPr="002B141E">
              <w:rPr>
                <w:rFonts w:ascii="Arial" w:hAnsi="Arial" w:cs="Arial"/>
              </w:rPr>
              <w:t xml:space="preserve">a. No further action (does not meet the threshold for intervention) </w:t>
            </w:r>
          </w:p>
          <w:p w14:paraId="0860C058" w14:textId="77777777" w:rsidR="008B2D15" w:rsidRPr="002B141E" w:rsidRDefault="008B2D15" w:rsidP="008B2D15">
            <w:pPr>
              <w:autoSpaceDE w:val="0"/>
              <w:autoSpaceDN w:val="0"/>
              <w:adjustRightInd w:val="0"/>
              <w:rPr>
                <w:rFonts w:ascii="Arial" w:hAnsi="Arial" w:cs="Arial"/>
              </w:rPr>
            </w:pPr>
            <w:r w:rsidRPr="002B141E">
              <w:rPr>
                <w:rFonts w:ascii="Arial" w:hAnsi="Arial" w:cs="Arial"/>
              </w:rPr>
              <w:t xml:space="preserve">b. Refer the child to Early Help </w:t>
            </w:r>
          </w:p>
          <w:p w14:paraId="02BF9B22" w14:textId="77777777" w:rsidR="008B2D15" w:rsidRPr="002B141E" w:rsidRDefault="008B2D15" w:rsidP="008B2D15">
            <w:pPr>
              <w:autoSpaceDE w:val="0"/>
              <w:autoSpaceDN w:val="0"/>
              <w:adjustRightInd w:val="0"/>
              <w:rPr>
                <w:rFonts w:ascii="Arial" w:hAnsi="Arial" w:cs="Arial"/>
              </w:rPr>
            </w:pPr>
            <w:r w:rsidRPr="002B141E">
              <w:rPr>
                <w:rFonts w:ascii="Arial" w:hAnsi="Arial" w:cs="Arial"/>
              </w:rPr>
              <w:t xml:space="preserve">c. Refer to another agency (in a domestic abuse context this would be Harbour or Halo) </w:t>
            </w:r>
          </w:p>
          <w:p w14:paraId="0BAF0C72" w14:textId="77777777" w:rsidR="008B2D15" w:rsidRPr="002B141E" w:rsidRDefault="008B2D15" w:rsidP="008B2D15">
            <w:pPr>
              <w:autoSpaceDE w:val="0"/>
              <w:autoSpaceDN w:val="0"/>
              <w:adjustRightInd w:val="0"/>
              <w:rPr>
                <w:rFonts w:ascii="Arial" w:hAnsi="Arial" w:cs="Arial"/>
              </w:rPr>
            </w:pPr>
            <w:r w:rsidRPr="002B141E">
              <w:rPr>
                <w:rFonts w:ascii="Arial" w:hAnsi="Arial" w:cs="Arial"/>
              </w:rPr>
              <w:t xml:space="preserve">d. Make a formal statutory social care referral: </w:t>
            </w:r>
          </w:p>
          <w:p w14:paraId="557D2185" w14:textId="77777777" w:rsidR="008B2D15" w:rsidRPr="002B141E" w:rsidRDefault="008B2D15" w:rsidP="008B2D15">
            <w:pPr>
              <w:autoSpaceDE w:val="0"/>
              <w:autoSpaceDN w:val="0"/>
              <w:adjustRightInd w:val="0"/>
              <w:rPr>
                <w:rFonts w:ascii="Arial" w:hAnsi="Arial" w:cs="Arial"/>
              </w:rPr>
            </w:pPr>
            <w:proofErr w:type="spellStart"/>
            <w:r w:rsidRPr="002B141E">
              <w:rPr>
                <w:rFonts w:ascii="Arial" w:hAnsi="Arial" w:cs="Arial"/>
              </w:rPr>
              <w:t>i</w:t>
            </w:r>
            <w:proofErr w:type="spellEnd"/>
            <w:r w:rsidRPr="002B141E">
              <w:rPr>
                <w:rFonts w:ascii="Arial" w:hAnsi="Arial" w:cs="Arial"/>
              </w:rPr>
              <w:t xml:space="preserve">. Child in Need (CIN) – consent-based intervention </w:t>
            </w:r>
          </w:p>
          <w:p w14:paraId="3C7BCD50" w14:textId="77777777" w:rsidR="008B2D15" w:rsidRPr="002B141E" w:rsidRDefault="008B2D15" w:rsidP="008B2D15">
            <w:pPr>
              <w:autoSpaceDE w:val="0"/>
              <w:autoSpaceDN w:val="0"/>
              <w:adjustRightInd w:val="0"/>
              <w:rPr>
                <w:rFonts w:ascii="Arial" w:hAnsi="Arial" w:cs="Arial"/>
              </w:rPr>
            </w:pPr>
            <w:r w:rsidRPr="002B141E">
              <w:rPr>
                <w:rFonts w:ascii="Arial" w:hAnsi="Arial" w:cs="Arial"/>
              </w:rPr>
              <w:t xml:space="preserve">ii. Child Protection (CP) – child in imminent danger of harm, consent not needed (though still try to obtain consent where appropriate) </w:t>
            </w:r>
          </w:p>
          <w:p w14:paraId="74805717" w14:textId="77777777" w:rsidR="008B2D15" w:rsidRPr="002B141E" w:rsidRDefault="008B2D15" w:rsidP="008B2D15">
            <w:pPr>
              <w:autoSpaceDE w:val="0"/>
              <w:autoSpaceDN w:val="0"/>
              <w:adjustRightInd w:val="0"/>
              <w:rPr>
                <w:rFonts w:ascii="Arial" w:hAnsi="Arial" w:cs="Arial"/>
              </w:rPr>
            </w:pPr>
          </w:p>
          <w:p w14:paraId="7A9A162C" w14:textId="77777777" w:rsidR="008B2D15" w:rsidRPr="002B141E" w:rsidRDefault="008B2D15" w:rsidP="008B2D15">
            <w:pPr>
              <w:autoSpaceDE w:val="0"/>
              <w:autoSpaceDN w:val="0"/>
              <w:adjustRightInd w:val="0"/>
              <w:rPr>
                <w:rFonts w:ascii="Arial" w:hAnsi="Arial" w:cs="Arial"/>
              </w:rPr>
            </w:pPr>
            <w:r w:rsidRPr="002B141E">
              <w:rPr>
                <w:rFonts w:ascii="Arial" w:hAnsi="Arial" w:cs="Arial"/>
              </w:rPr>
              <w:t xml:space="preserve">In terms of domestic abuse-related child safeguarding referrals to the CHUB, most referrals are made by the police at 73%. This is an increase compared to the previous needs assessment in which 48% of referrals were made by police. </w:t>
            </w:r>
          </w:p>
          <w:p w14:paraId="045189E7" w14:textId="77777777" w:rsidR="008B2D15" w:rsidRPr="002B141E" w:rsidRDefault="008B2D15" w:rsidP="008B2D15">
            <w:pPr>
              <w:autoSpaceDE w:val="0"/>
              <w:autoSpaceDN w:val="0"/>
              <w:adjustRightInd w:val="0"/>
              <w:rPr>
                <w:rFonts w:ascii="Arial" w:hAnsi="Arial" w:cs="Arial"/>
              </w:rPr>
            </w:pPr>
          </w:p>
          <w:p w14:paraId="47241665" w14:textId="77777777" w:rsidR="008B2D15" w:rsidRPr="002B141E" w:rsidRDefault="008B2D15" w:rsidP="008B2D15">
            <w:pPr>
              <w:rPr>
                <w:rFonts w:ascii="Arial" w:hAnsi="Arial" w:cs="Arial"/>
              </w:rPr>
            </w:pPr>
            <w:r w:rsidRPr="002B141E">
              <w:rPr>
                <w:rFonts w:ascii="Arial" w:hAnsi="Arial" w:cs="Arial"/>
              </w:rPr>
              <w:t>Between 1</w:t>
            </w:r>
            <w:r w:rsidRPr="002B141E">
              <w:rPr>
                <w:rFonts w:ascii="Arial" w:hAnsi="Arial" w:cs="Arial"/>
                <w:vertAlign w:val="superscript"/>
              </w:rPr>
              <w:t>st</w:t>
            </w:r>
            <w:r w:rsidRPr="002B141E">
              <w:rPr>
                <w:rFonts w:ascii="Arial" w:hAnsi="Arial" w:cs="Arial"/>
              </w:rPr>
              <w:t xml:space="preserve"> March 2021 and 31</w:t>
            </w:r>
            <w:r w:rsidRPr="002B141E">
              <w:rPr>
                <w:rFonts w:ascii="Arial" w:hAnsi="Arial" w:cs="Arial"/>
                <w:vertAlign w:val="superscript"/>
              </w:rPr>
              <w:t>st</w:t>
            </w:r>
            <w:r w:rsidRPr="002B141E">
              <w:rPr>
                <w:rFonts w:ascii="Arial" w:hAnsi="Arial" w:cs="Arial"/>
              </w:rPr>
              <w:t xml:space="preserve"> March 2024, local data shows there was a total of 1875 contacts to the CHUB. This equates to:</w:t>
            </w:r>
          </w:p>
          <w:p w14:paraId="4E7BF25D" w14:textId="77777777" w:rsidR="008B2D15" w:rsidRPr="002B141E" w:rsidRDefault="008B2D15" w:rsidP="008B2D15">
            <w:pPr>
              <w:pStyle w:val="ListParagraph"/>
              <w:numPr>
                <w:ilvl w:val="0"/>
                <w:numId w:val="6"/>
              </w:numPr>
              <w:spacing w:after="160" w:line="259" w:lineRule="auto"/>
              <w:rPr>
                <w:rFonts w:ascii="Arial" w:hAnsi="Arial" w:cs="Arial"/>
              </w:rPr>
            </w:pPr>
            <w:r w:rsidRPr="002B141E">
              <w:rPr>
                <w:rFonts w:ascii="Arial" w:hAnsi="Arial" w:cs="Arial"/>
              </w:rPr>
              <w:t xml:space="preserve">1330 individual children </w:t>
            </w:r>
          </w:p>
          <w:p w14:paraId="040DB32E" w14:textId="77777777" w:rsidR="008B2D15" w:rsidRPr="002B141E" w:rsidRDefault="008B2D15" w:rsidP="008B2D15">
            <w:pPr>
              <w:pStyle w:val="ListParagraph"/>
              <w:numPr>
                <w:ilvl w:val="0"/>
                <w:numId w:val="6"/>
              </w:numPr>
              <w:spacing w:after="160" w:line="259" w:lineRule="auto"/>
              <w:rPr>
                <w:rFonts w:ascii="Arial" w:hAnsi="Arial" w:cs="Arial"/>
              </w:rPr>
            </w:pPr>
            <w:r w:rsidRPr="002B141E">
              <w:rPr>
                <w:rFonts w:ascii="Arial" w:hAnsi="Arial" w:cs="Arial"/>
              </w:rPr>
              <w:t>492 of the contacts related to only 1 child (some have had more than 1 contact)</w:t>
            </w:r>
          </w:p>
          <w:p w14:paraId="1C9F9393" w14:textId="77777777" w:rsidR="008B2D15" w:rsidRPr="002B141E" w:rsidRDefault="008B2D15" w:rsidP="008B2D15">
            <w:pPr>
              <w:pStyle w:val="ListParagraph"/>
              <w:numPr>
                <w:ilvl w:val="0"/>
                <w:numId w:val="6"/>
              </w:numPr>
              <w:spacing w:after="160" w:line="259" w:lineRule="auto"/>
              <w:rPr>
                <w:rFonts w:ascii="Arial" w:hAnsi="Arial" w:cs="Arial"/>
              </w:rPr>
            </w:pPr>
            <w:r w:rsidRPr="002B141E">
              <w:rPr>
                <w:rFonts w:ascii="Arial" w:hAnsi="Arial" w:cs="Arial"/>
              </w:rPr>
              <w:t xml:space="preserve">517 contacts related to sibling groups. </w:t>
            </w:r>
          </w:p>
          <w:p w14:paraId="30ED3A28" w14:textId="77777777" w:rsidR="008B2D15" w:rsidRPr="002B141E" w:rsidRDefault="008B2D15" w:rsidP="008B2D15">
            <w:pPr>
              <w:pStyle w:val="ListParagraph"/>
              <w:numPr>
                <w:ilvl w:val="0"/>
                <w:numId w:val="6"/>
              </w:numPr>
              <w:spacing w:after="160" w:line="259" w:lineRule="auto"/>
              <w:rPr>
                <w:rFonts w:ascii="Arial" w:hAnsi="Arial" w:cs="Arial"/>
              </w:rPr>
            </w:pPr>
            <w:r w:rsidRPr="002B141E">
              <w:rPr>
                <w:rFonts w:ascii="Arial" w:hAnsi="Arial" w:cs="Arial"/>
              </w:rPr>
              <w:t>1022 children had only 1 contact with 308 children having 2 or more contacts.</w:t>
            </w:r>
          </w:p>
          <w:p w14:paraId="17DCDC83" w14:textId="77777777" w:rsidR="008B2D15" w:rsidRPr="002B141E" w:rsidRDefault="008B2D15" w:rsidP="008B2D15">
            <w:pPr>
              <w:pStyle w:val="ListParagraph"/>
              <w:numPr>
                <w:ilvl w:val="0"/>
                <w:numId w:val="6"/>
              </w:numPr>
              <w:spacing w:after="160" w:line="259" w:lineRule="auto"/>
              <w:rPr>
                <w:rFonts w:ascii="Arial" w:hAnsi="Arial" w:cs="Arial"/>
              </w:rPr>
            </w:pPr>
            <w:r w:rsidRPr="002B141E">
              <w:rPr>
                <w:rFonts w:ascii="Arial" w:hAnsi="Arial" w:cs="Arial"/>
              </w:rPr>
              <w:t>Of the 556 referrals, 539 had an outcome of C &amp; F Assessment, 2 were NFA, 11 had an outcome of Strategy and 4 had no outcome recorded.</w:t>
            </w:r>
          </w:p>
          <w:p w14:paraId="0F04481D" w14:textId="77777777" w:rsidR="008B2D15" w:rsidRPr="002B141E" w:rsidRDefault="008B2D15" w:rsidP="008B2D15">
            <w:pPr>
              <w:rPr>
                <w:rFonts w:ascii="Arial" w:hAnsi="Arial" w:cs="Arial"/>
                <w:i/>
              </w:rPr>
            </w:pPr>
          </w:p>
          <w:p w14:paraId="324F2EB1" w14:textId="77777777" w:rsidR="008B2D15" w:rsidRPr="002B141E" w:rsidRDefault="008B2D15" w:rsidP="008B2D15">
            <w:pPr>
              <w:rPr>
                <w:rFonts w:ascii="Arial" w:hAnsi="Arial" w:cs="Arial"/>
                <w:sz w:val="28"/>
                <w:szCs w:val="28"/>
              </w:rPr>
            </w:pPr>
            <w:r w:rsidRPr="002B141E">
              <w:rPr>
                <w:rFonts w:ascii="Arial" w:hAnsi="Arial" w:cs="Arial"/>
                <w:i/>
                <w:sz w:val="28"/>
                <w:szCs w:val="28"/>
              </w:rPr>
              <w:t>Source of Referrals</w:t>
            </w:r>
          </w:p>
          <w:p w14:paraId="22BF11F2" w14:textId="77777777" w:rsidR="008B2D15" w:rsidRPr="002B141E" w:rsidRDefault="008B2D15" w:rsidP="008B2D15">
            <w:pPr>
              <w:pStyle w:val="ListParagraph"/>
              <w:numPr>
                <w:ilvl w:val="0"/>
                <w:numId w:val="5"/>
              </w:numPr>
              <w:spacing w:after="160" w:line="259" w:lineRule="auto"/>
              <w:rPr>
                <w:rFonts w:ascii="Arial" w:hAnsi="Arial" w:cs="Arial"/>
              </w:rPr>
            </w:pPr>
            <w:r w:rsidRPr="002B141E">
              <w:rPr>
                <w:rFonts w:ascii="Arial" w:hAnsi="Arial" w:cs="Arial"/>
              </w:rPr>
              <w:t xml:space="preserve">73% of referrals come from police </w:t>
            </w:r>
          </w:p>
          <w:p w14:paraId="17203BFF" w14:textId="77777777" w:rsidR="008B2D15" w:rsidRPr="002B141E" w:rsidRDefault="008B2D15" w:rsidP="008B2D15">
            <w:pPr>
              <w:pStyle w:val="ListParagraph"/>
              <w:numPr>
                <w:ilvl w:val="0"/>
                <w:numId w:val="5"/>
              </w:numPr>
              <w:spacing w:after="160" w:line="259" w:lineRule="auto"/>
              <w:rPr>
                <w:rFonts w:ascii="Arial" w:hAnsi="Arial" w:cs="Arial"/>
              </w:rPr>
            </w:pPr>
            <w:r w:rsidRPr="002B141E">
              <w:rPr>
                <w:rFonts w:ascii="Arial" w:hAnsi="Arial" w:cs="Arial"/>
              </w:rPr>
              <w:t>3.9% of referrals come from probation</w:t>
            </w:r>
          </w:p>
          <w:p w14:paraId="4AAA5943" w14:textId="77777777" w:rsidR="008B2D15" w:rsidRPr="002B141E" w:rsidRDefault="008B2D15" w:rsidP="008B2D15">
            <w:pPr>
              <w:pStyle w:val="ListParagraph"/>
              <w:numPr>
                <w:ilvl w:val="0"/>
                <w:numId w:val="5"/>
              </w:numPr>
              <w:spacing w:after="160" w:line="259" w:lineRule="auto"/>
              <w:rPr>
                <w:rFonts w:ascii="Arial" w:hAnsi="Arial" w:cs="Arial"/>
              </w:rPr>
            </w:pPr>
            <w:r w:rsidRPr="002B141E">
              <w:rPr>
                <w:rFonts w:ascii="Arial" w:hAnsi="Arial" w:cs="Arial"/>
              </w:rPr>
              <w:t xml:space="preserve">3.41% of referrals come from a relative </w:t>
            </w:r>
          </w:p>
          <w:p w14:paraId="042F3EF4" w14:textId="77777777" w:rsidR="008B2D15" w:rsidRPr="002B141E" w:rsidRDefault="008B2D15" w:rsidP="008B2D15">
            <w:pPr>
              <w:pStyle w:val="ListParagraph"/>
              <w:numPr>
                <w:ilvl w:val="0"/>
                <w:numId w:val="5"/>
              </w:numPr>
              <w:spacing w:after="160" w:line="259" w:lineRule="auto"/>
              <w:rPr>
                <w:rFonts w:ascii="Arial" w:hAnsi="Arial" w:cs="Arial"/>
              </w:rPr>
            </w:pPr>
            <w:r w:rsidRPr="002B141E">
              <w:rPr>
                <w:rFonts w:ascii="Arial" w:hAnsi="Arial" w:cs="Arial"/>
              </w:rPr>
              <w:t>2.13% of referrals come from HBC children’s social workers</w:t>
            </w:r>
          </w:p>
          <w:p w14:paraId="238EC16D" w14:textId="77777777" w:rsidR="008B2D15" w:rsidRPr="002B141E" w:rsidRDefault="008B2D15" w:rsidP="008B2D15">
            <w:pPr>
              <w:autoSpaceDE w:val="0"/>
              <w:autoSpaceDN w:val="0"/>
              <w:adjustRightInd w:val="0"/>
              <w:spacing w:after="34"/>
              <w:rPr>
                <w:rFonts w:ascii="Arial" w:hAnsi="Arial" w:cs="Arial"/>
                <w:bCs/>
              </w:rPr>
            </w:pPr>
            <w:r w:rsidRPr="002B141E">
              <w:rPr>
                <w:rFonts w:ascii="Arial" w:hAnsi="Arial" w:cs="Arial"/>
                <w:bCs/>
              </w:rPr>
              <w:t xml:space="preserve">The remaining referrals are made by healthcare providers, adult social care, education settings or anonymous referrals. </w:t>
            </w:r>
          </w:p>
          <w:p w14:paraId="16A3691D" w14:textId="77777777" w:rsidR="008B2D15" w:rsidRPr="002B141E" w:rsidRDefault="008B2D15" w:rsidP="008B2D15">
            <w:pPr>
              <w:rPr>
                <w:rFonts w:ascii="Arial" w:hAnsi="Arial" w:cs="Arial"/>
              </w:rPr>
            </w:pPr>
          </w:p>
          <w:p w14:paraId="160446AB" w14:textId="77777777" w:rsidR="008B2D15" w:rsidRPr="002B141E" w:rsidRDefault="008B2D15" w:rsidP="008B2D15">
            <w:pPr>
              <w:rPr>
                <w:rFonts w:ascii="Arial" w:hAnsi="Arial" w:cs="Arial"/>
                <w:b/>
                <w:bCs/>
                <w:iCs/>
                <w:sz w:val="32"/>
                <w:szCs w:val="32"/>
              </w:rPr>
            </w:pPr>
            <w:r w:rsidRPr="002B141E">
              <w:rPr>
                <w:rFonts w:ascii="Arial" w:hAnsi="Arial" w:cs="Arial"/>
                <w:b/>
                <w:bCs/>
                <w:iCs/>
                <w:sz w:val="32"/>
                <w:szCs w:val="32"/>
              </w:rPr>
              <w:t xml:space="preserve">Adult Social Care </w:t>
            </w:r>
          </w:p>
          <w:p w14:paraId="3D17CC63" w14:textId="77777777" w:rsidR="008B2D15" w:rsidRPr="002B141E" w:rsidRDefault="008B2D15" w:rsidP="008B2D15">
            <w:pPr>
              <w:rPr>
                <w:rFonts w:ascii="Arial" w:hAnsi="Arial" w:cs="Arial"/>
                <w:iCs/>
                <w:u w:val="single"/>
              </w:rPr>
            </w:pPr>
          </w:p>
          <w:p w14:paraId="5508C9A1" w14:textId="77777777" w:rsidR="008B2D15" w:rsidRPr="002B141E" w:rsidRDefault="008B2D15" w:rsidP="008B2D15">
            <w:pPr>
              <w:pStyle w:val="BodyText"/>
              <w:spacing w:before="1"/>
              <w:rPr>
                <w:rFonts w:ascii="Arial" w:hAnsi="Arial" w:cs="Arial"/>
                <w:lang w:val="en-GB"/>
              </w:rPr>
            </w:pPr>
            <w:r w:rsidRPr="002B141E">
              <w:rPr>
                <w:rFonts w:ascii="Arial" w:hAnsi="Arial" w:cs="Arial"/>
                <w:lang w:val="en-GB"/>
              </w:rPr>
              <w:t>The rate of enquiries in Hartlepool for adult safeguarding in 2023/24 is almost 80% larger than the England rate of 1,361 per 100k.</w:t>
            </w:r>
          </w:p>
          <w:p w14:paraId="4D2C1342" w14:textId="77777777" w:rsidR="008B2D15" w:rsidRPr="002B141E" w:rsidRDefault="008B2D15" w:rsidP="008B2D15">
            <w:pPr>
              <w:pStyle w:val="BodyText"/>
              <w:spacing w:before="1"/>
              <w:rPr>
                <w:rFonts w:ascii="Arial" w:hAnsi="Arial" w:cs="Arial"/>
                <w:lang w:val="en-GB"/>
              </w:rPr>
            </w:pPr>
          </w:p>
          <w:p w14:paraId="2EEBA8CA" w14:textId="77777777" w:rsidR="008B2D15" w:rsidRPr="002B141E" w:rsidRDefault="008B2D15" w:rsidP="008B2D15">
            <w:pPr>
              <w:pStyle w:val="BodyText"/>
              <w:spacing w:before="1"/>
              <w:rPr>
                <w:rFonts w:ascii="Arial" w:hAnsi="Arial" w:cs="Arial"/>
                <w:lang w:val="en-GB"/>
              </w:rPr>
            </w:pPr>
            <w:r w:rsidRPr="002B141E">
              <w:rPr>
                <w:rFonts w:ascii="Arial" w:hAnsi="Arial" w:cs="Arial"/>
                <w:noProof/>
                <w:lang w:val="en-GB"/>
              </w:rPr>
              <w:lastRenderedPageBreak/>
              <w:drawing>
                <wp:inline distT="0" distB="0" distL="0" distR="0" wp14:anchorId="0B39F69E" wp14:editId="49B6B5F5">
                  <wp:extent cx="6089650" cy="3653790"/>
                  <wp:effectExtent l="0" t="0" r="6350" b="3810"/>
                  <wp:docPr id="1118403703" name="Picture 111840370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403703" name="Picture 1118403703" descr="A screenshot of a graph&#10;&#10;AI-generated content may be incorrect."/>
                          <pic:cNvPicPr/>
                        </pic:nvPicPr>
                        <pic:blipFill>
                          <a:blip r:embed="rId17"/>
                          <a:stretch>
                            <a:fillRect/>
                          </a:stretch>
                        </pic:blipFill>
                        <pic:spPr>
                          <a:xfrm>
                            <a:off x="0" y="0"/>
                            <a:ext cx="6089650" cy="3653790"/>
                          </a:xfrm>
                          <a:prstGeom prst="rect">
                            <a:avLst/>
                          </a:prstGeom>
                        </pic:spPr>
                      </pic:pic>
                    </a:graphicData>
                  </a:graphic>
                </wp:inline>
              </w:drawing>
            </w:r>
          </w:p>
          <w:p w14:paraId="21B710BF" w14:textId="71EBB781" w:rsidR="008B2D15" w:rsidRPr="002B141E" w:rsidRDefault="008B2D15" w:rsidP="008B2D15">
            <w:pPr>
              <w:pStyle w:val="BodyText"/>
              <w:spacing w:before="1"/>
              <w:rPr>
                <w:rFonts w:ascii="Arial" w:hAnsi="Arial" w:cs="Arial"/>
                <w:lang w:val="en-GB"/>
              </w:rPr>
            </w:pPr>
            <w:r w:rsidRPr="002B141E">
              <w:rPr>
                <w:rFonts w:ascii="Arial" w:hAnsi="Arial" w:cs="Arial"/>
                <w:lang w:val="en-GB"/>
              </w:rPr>
              <w:t>Source: NHS England, 2024</w:t>
            </w:r>
            <w:r w:rsidR="00993151" w:rsidRPr="002B141E">
              <w:rPr>
                <w:rStyle w:val="EndnoteReference"/>
                <w:rFonts w:ascii="Arial" w:hAnsi="Arial" w:cs="Arial"/>
                <w:lang w:val="en-GB"/>
              </w:rPr>
              <w:endnoteReference w:id="15"/>
            </w:r>
          </w:p>
          <w:p w14:paraId="070A2E2E" w14:textId="77777777" w:rsidR="008B2D15" w:rsidRPr="002B141E" w:rsidRDefault="008B2D15" w:rsidP="008B2D15">
            <w:pPr>
              <w:pStyle w:val="BodyText"/>
              <w:spacing w:before="1"/>
              <w:rPr>
                <w:rFonts w:ascii="Arial" w:hAnsi="Arial" w:cs="Arial"/>
                <w:lang w:val="en-GB"/>
              </w:rPr>
            </w:pPr>
          </w:p>
          <w:p w14:paraId="2C9A566E" w14:textId="77777777" w:rsidR="008B2D15" w:rsidRPr="002B141E" w:rsidRDefault="008B2D15" w:rsidP="008B2D15">
            <w:pPr>
              <w:pStyle w:val="BodyText"/>
              <w:spacing w:before="1"/>
              <w:rPr>
                <w:rFonts w:ascii="Arial" w:hAnsi="Arial" w:cs="Arial"/>
                <w:lang w:val="en-GB"/>
              </w:rPr>
            </w:pPr>
            <w:r w:rsidRPr="002B141E">
              <w:rPr>
                <w:rFonts w:ascii="Arial" w:hAnsi="Arial" w:cs="Arial"/>
                <w:lang w:val="en-GB"/>
              </w:rPr>
              <w:t>Hartlepool’s rate of 2,439 per 100k is the 5</w:t>
            </w:r>
            <w:r w:rsidRPr="002B141E">
              <w:rPr>
                <w:rFonts w:ascii="Arial" w:hAnsi="Arial" w:cs="Arial"/>
                <w:vertAlign w:val="superscript"/>
                <w:lang w:val="en-GB"/>
              </w:rPr>
              <w:t>th</w:t>
            </w:r>
            <w:r w:rsidRPr="002B141E">
              <w:rPr>
                <w:rFonts w:ascii="Arial" w:hAnsi="Arial" w:cs="Arial"/>
                <w:lang w:val="en-GB"/>
              </w:rPr>
              <w:t xml:space="preserve"> highest in the North East, comparable with the rates for Darlington, Gateshead and Sunderland. Hartlepool’s 2023/24 rate is the 4</w:t>
            </w:r>
            <w:r w:rsidRPr="002B141E">
              <w:rPr>
                <w:rFonts w:ascii="Arial" w:hAnsi="Arial" w:cs="Arial"/>
                <w:vertAlign w:val="superscript"/>
                <w:lang w:val="en-GB"/>
              </w:rPr>
              <w:t>th</w:t>
            </w:r>
            <w:r w:rsidRPr="002B141E">
              <w:rPr>
                <w:rFonts w:ascii="Arial" w:hAnsi="Arial" w:cs="Arial"/>
                <w:lang w:val="en-GB"/>
              </w:rPr>
              <w:t xml:space="preserve"> consecutive year of increase, from 841 per 100k in 2019/20, almost a threefold increase in four years.</w:t>
            </w:r>
          </w:p>
          <w:p w14:paraId="37F28AE2" w14:textId="77777777" w:rsidR="008B2D15" w:rsidRPr="002B141E" w:rsidRDefault="008B2D15" w:rsidP="008B2D15">
            <w:pPr>
              <w:pStyle w:val="BodyText"/>
              <w:spacing w:before="1"/>
              <w:rPr>
                <w:rFonts w:ascii="Arial" w:hAnsi="Arial" w:cs="Arial"/>
                <w:lang w:val="en-GB"/>
              </w:rPr>
            </w:pPr>
          </w:p>
          <w:p w14:paraId="6EC6E088" w14:textId="77777777" w:rsidR="008B2D15" w:rsidRPr="002B141E" w:rsidRDefault="008B2D15" w:rsidP="008B2D15">
            <w:pPr>
              <w:pStyle w:val="BodyText"/>
              <w:spacing w:before="1"/>
              <w:rPr>
                <w:rFonts w:ascii="Arial" w:hAnsi="Arial" w:cs="Arial"/>
                <w:lang w:val="en-GB"/>
              </w:rPr>
            </w:pPr>
            <w:r w:rsidRPr="002B141E">
              <w:rPr>
                <w:rFonts w:ascii="Arial" w:hAnsi="Arial" w:cs="Arial"/>
                <w:noProof/>
                <w:lang w:val="en-GB"/>
              </w:rPr>
              <w:drawing>
                <wp:inline distT="0" distB="0" distL="0" distR="0" wp14:anchorId="016F5871" wp14:editId="27A091C3">
                  <wp:extent cx="6089650" cy="3454400"/>
                  <wp:effectExtent l="0" t="0" r="6350" b="0"/>
                  <wp:docPr id="2" name="Picture 2"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with a line&#10;&#10;AI-generated content may be incorrect."/>
                          <pic:cNvPicPr/>
                        </pic:nvPicPr>
                        <pic:blipFill>
                          <a:blip r:embed="rId18"/>
                          <a:stretch>
                            <a:fillRect/>
                          </a:stretch>
                        </pic:blipFill>
                        <pic:spPr>
                          <a:xfrm>
                            <a:off x="0" y="0"/>
                            <a:ext cx="6089650" cy="3454400"/>
                          </a:xfrm>
                          <a:prstGeom prst="rect">
                            <a:avLst/>
                          </a:prstGeom>
                        </pic:spPr>
                      </pic:pic>
                    </a:graphicData>
                  </a:graphic>
                </wp:inline>
              </w:drawing>
            </w:r>
          </w:p>
          <w:p w14:paraId="5EA0B8D7" w14:textId="77777777" w:rsidR="008B2D15" w:rsidRPr="002B141E" w:rsidRDefault="008B2D15" w:rsidP="008B2D15">
            <w:pPr>
              <w:pStyle w:val="BodyText"/>
              <w:spacing w:before="1"/>
              <w:rPr>
                <w:rFonts w:ascii="Arial" w:hAnsi="Arial" w:cs="Arial"/>
                <w:lang w:val="en-GB"/>
              </w:rPr>
            </w:pPr>
            <w:r w:rsidRPr="002B141E">
              <w:rPr>
                <w:rFonts w:ascii="Arial" w:hAnsi="Arial" w:cs="Arial"/>
                <w:lang w:val="en-GB"/>
              </w:rPr>
              <w:t>Source: NHS England, 2024</w:t>
            </w:r>
          </w:p>
          <w:p w14:paraId="56DFFEA0" w14:textId="77777777" w:rsidR="008B2D15" w:rsidRPr="002B141E" w:rsidRDefault="008B2D15" w:rsidP="008B2D15">
            <w:pPr>
              <w:pStyle w:val="BodyText"/>
              <w:spacing w:before="1"/>
              <w:rPr>
                <w:rFonts w:ascii="Arial" w:hAnsi="Arial" w:cs="Arial"/>
                <w:lang w:val="en-GB"/>
              </w:rPr>
            </w:pPr>
          </w:p>
          <w:p w14:paraId="6A3816E4" w14:textId="77777777" w:rsidR="008B2D15" w:rsidRPr="002B141E" w:rsidRDefault="008B2D15" w:rsidP="008B2D15">
            <w:pPr>
              <w:pStyle w:val="BodyText"/>
              <w:spacing w:before="1"/>
              <w:rPr>
                <w:rFonts w:ascii="Arial" w:hAnsi="Arial" w:cs="Arial"/>
                <w:lang w:val="en-GB"/>
              </w:rPr>
            </w:pPr>
            <w:r w:rsidRPr="002B141E">
              <w:rPr>
                <w:rFonts w:ascii="Arial" w:hAnsi="Arial" w:cs="Arial"/>
                <w:lang w:val="en-GB"/>
              </w:rPr>
              <w:lastRenderedPageBreak/>
              <w:t>Within those safeguarding enquiries, the rate of Section 42 enquiries in Hartlepool is almost 2.5 times the size of the England rate of 390 per 100k.</w:t>
            </w:r>
          </w:p>
          <w:p w14:paraId="04D30FB5" w14:textId="77777777" w:rsidR="008B2D15" w:rsidRPr="002B141E" w:rsidRDefault="008B2D15" w:rsidP="008B2D15">
            <w:pPr>
              <w:pStyle w:val="BodyText"/>
              <w:spacing w:before="1"/>
              <w:rPr>
                <w:rFonts w:ascii="Arial" w:hAnsi="Arial" w:cs="Arial"/>
                <w:lang w:val="en-GB"/>
              </w:rPr>
            </w:pPr>
          </w:p>
          <w:p w14:paraId="300E554B" w14:textId="77777777" w:rsidR="008B2D15" w:rsidRPr="002B141E" w:rsidRDefault="008B2D15" w:rsidP="008B2D15">
            <w:pPr>
              <w:pStyle w:val="BodyText"/>
              <w:spacing w:before="1"/>
              <w:rPr>
                <w:rFonts w:ascii="Arial" w:hAnsi="Arial" w:cs="Arial"/>
                <w:lang w:val="en-GB"/>
              </w:rPr>
            </w:pPr>
            <w:r w:rsidRPr="002B141E">
              <w:rPr>
                <w:rFonts w:ascii="Arial" w:hAnsi="Arial" w:cs="Arial"/>
                <w:noProof/>
                <w:lang w:val="en-GB"/>
              </w:rPr>
              <w:drawing>
                <wp:inline distT="0" distB="0" distL="0" distR="0" wp14:anchorId="5604ADD9" wp14:editId="0C8E322B">
                  <wp:extent cx="6089650" cy="3446145"/>
                  <wp:effectExtent l="0" t="0" r="6350" b="1905"/>
                  <wp:docPr id="3" name="Picture 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graph&#10;&#10;AI-generated content may be incorrect."/>
                          <pic:cNvPicPr/>
                        </pic:nvPicPr>
                        <pic:blipFill>
                          <a:blip r:embed="rId19"/>
                          <a:stretch>
                            <a:fillRect/>
                          </a:stretch>
                        </pic:blipFill>
                        <pic:spPr>
                          <a:xfrm>
                            <a:off x="0" y="0"/>
                            <a:ext cx="6089650" cy="3446145"/>
                          </a:xfrm>
                          <a:prstGeom prst="rect">
                            <a:avLst/>
                          </a:prstGeom>
                        </pic:spPr>
                      </pic:pic>
                    </a:graphicData>
                  </a:graphic>
                </wp:inline>
              </w:drawing>
            </w:r>
          </w:p>
          <w:p w14:paraId="30EADD1D" w14:textId="77777777" w:rsidR="008B2D15" w:rsidRPr="002B141E" w:rsidRDefault="008B2D15" w:rsidP="008B2D15">
            <w:pPr>
              <w:pStyle w:val="BodyText"/>
              <w:spacing w:before="1"/>
              <w:rPr>
                <w:rFonts w:ascii="Arial" w:hAnsi="Arial" w:cs="Arial"/>
                <w:lang w:val="en-GB"/>
              </w:rPr>
            </w:pPr>
            <w:r w:rsidRPr="002B141E">
              <w:rPr>
                <w:rFonts w:ascii="Arial" w:hAnsi="Arial" w:cs="Arial"/>
                <w:lang w:val="en-GB"/>
              </w:rPr>
              <w:t>Source: NHS England, 2024</w:t>
            </w:r>
          </w:p>
          <w:p w14:paraId="3D316439" w14:textId="77777777" w:rsidR="008B2D15" w:rsidRPr="002B141E" w:rsidRDefault="008B2D15" w:rsidP="008B2D15">
            <w:pPr>
              <w:pStyle w:val="BodyText"/>
              <w:spacing w:before="1"/>
              <w:rPr>
                <w:rFonts w:ascii="Arial" w:hAnsi="Arial" w:cs="Arial"/>
                <w:lang w:val="en-GB"/>
              </w:rPr>
            </w:pPr>
          </w:p>
          <w:p w14:paraId="2ADEAB83" w14:textId="77777777" w:rsidR="008B2D15" w:rsidRPr="002B141E" w:rsidRDefault="008B2D15" w:rsidP="008B2D15">
            <w:pPr>
              <w:pStyle w:val="BodyText"/>
              <w:spacing w:before="1"/>
              <w:rPr>
                <w:rFonts w:ascii="Arial" w:hAnsi="Arial" w:cs="Arial"/>
                <w:lang w:val="en-GB"/>
              </w:rPr>
            </w:pPr>
            <w:r w:rsidRPr="002B141E">
              <w:rPr>
                <w:rFonts w:ascii="Arial" w:hAnsi="Arial" w:cs="Arial"/>
                <w:lang w:val="en-GB"/>
              </w:rPr>
              <w:t>Hartlepool’s rate of 952 per 100k is the 4</w:t>
            </w:r>
            <w:r w:rsidRPr="002B141E">
              <w:rPr>
                <w:rFonts w:ascii="Arial" w:hAnsi="Arial" w:cs="Arial"/>
                <w:vertAlign w:val="superscript"/>
                <w:lang w:val="en-GB"/>
              </w:rPr>
              <w:t>th</w:t>
            </w:r>
            <w:r w:rsidRPr="002B141E">
              <w:rPr>
                <w:rFonts w:ascii="Arial" w:hAnsi="Arial" w:cs="Arial"/>
                <w:lang w:val="en-GB"/>
              </w:rPr>
              <w:t xml:space="preserve"> highest in the north east, and is comparable to Darlington and North Tyneside. Hartlepool’s 2023/24 rate is lower than the 2022/23 rate, and ends a run of five consecutive years of increase. The 2023/24 rate is almost 25% lower than the previous year.</w:t>
            </w:r>
          </w:p>
          <w:p w14:paraId="3B667B09" w14:textId="77777777" w:rsidR="008B2D15" w:rsidRPr="002B141E" w:rsidRDefault="008B2D15" w:rsidP="008B2D15">
            <w:pPr>
              <w:pStyle w:val="BodyText"/>
              <w:spacing w:before="1"/>
              <w:rPr>
                <w:rFonts w:ascii="Arial" w:hAnsi="Arial" w:cs="Arial"/>
                <w:lang w:val="en-GB"/>
              </w:rPr>
            </w:pPr>
          </w:p>
          <w:p w14:paraId="658AD5D1" w14:textId="77777777" w:rsidR="008B2D15" w:rsidRPr="002B141E" w:rsidRDefault="008B2D15" w:rsidP="008B2D15">
            <w:pPr>
              <w:pStyle w:val="BodyText"/>
              <w:spacing w:before="1"/>
              <w:rPr>
                <w:rFonts w:ascii="Arial" w:hAnsi="Arial" w:cs="Arial"/>
                <w:lang w:val="en-GB"/>
              </w:rPr>
            </w:pPr>
            <w:r w:rsidRPr="002B141E">
              <w:rPr>
                <w:rFonts w:ascii="Arial" w:hAnsi="Arial" w:cs="Arial"/>
                <w:noProof/>
                <w:lang w:val="en-GB"/>
              </w:rPr>
              <w:drawing>
                <wp:inline distT="0" distB="0" distL="0" distR="0" wp14:anchorId="46274CA0" wp14:editId="6CB36805">
                  <wp:extent cx="6089650" cy="3542665"/>
                  <wp:effectExtent l="0" t="0" r="6350" b="635"/>
                  <wp:docPr id="4" name="Picture 4" descr="A graph with a line go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with a line going up&#10;&#10;AI-generated content may be incorrect."/>
                          <pic:cNvPicPr/>
                        </pic:nvPicPr>
                        <pic:blipFill>
                          <a:blip r:embed="rId20"/>
                          <a:stretch>
                            <a:fillRect/>
                          </a:stretch>
                        </pic:blipFill>
                        <pic:spPr>
                          <a:xfrm>
                            <a:off x="0" y="0"/>
                            <a:ext cx="6089650" cy="3542665"/>
                          </a:xfrm>
                          <a:prstGeom prst="rect">
                            <a:avLst/>
                          </a:prstGeom>
                        </pic:spPr>
                      </pic:pic>
                    </a:graphicData>
                  </a:graphic>
                </wp:inline>
              </w:drawing>
            </w:r>
          </w:p>
          <w:p w14:paraId="1A39B30E" w14:textId="77777777" w:rsidR="008B2D15" w:rsidRPr="002B141E" w:rsidRDefault="008B2D15" w:rsidP="008B2D15">
            <w:pPr>
              <w:pStyle w:val="BodyText"/>
              <w:spacing w:before="1"/>
              <w:rPr>
                <w:rFonts w:ascii="Arial" w:hAnsi="Arial" w:cs="Arial"/>
                <w:lang w:val="en-GB"/>
              </w:rPr>
            </w:pPr>
            <w:r w:rsidRPr="002B141E">
              <w:rPr>
                <w:rFonts w:ascii="Arial" w:hAnsi="Arial" w:cs="Arial"/>
                <w:lang w:val="en-GB"/>
              </w:rPr>
              <w:lastRenderedPageBreak/>
              <w:t>Source: NHS England, 2024</w:t>
            </w:r>
          </w:p>
          <w:p w14:paraId="3296EACA" w14:textId="77777777" w:rsidR="008B2D15" w:rsidRPr="002B141E" w:rsidRDefault="008B2D15" w:rsidP="008B2D15">
            <w:pPr>
              <w:pStyle w:val="BodyText"/>
              <w:spacing w:before="1"/>
              <w:rPr>
                <w:rFonts w:ascii="Arial" w:hAnsi="Arial" w:cs="Arial"/>
                <w:lang w:val="en-GB"/>
              </w:rPr>
            </w:pPr>
          </w:p>
          <w:p w14:paraId="62BA24E4" w14:textId="77777777" w:rsidR="008B2D15" w:rsidRPr="002B141E" w:rsidRDefault="008B2D15" w:rsidP="008B2D15">
            <w:pPr>
              <w:pStyle w:val="BodyText"/>
              <w:spacing w:before="1"/>
              <w:rPr>
                <w:rFonts w:ascii="Arial" w:hAnsi="Arial" w:cs="Arial"/>
                <w:lang w:val="en-GB"/>
              </w:rPr>
            </w:pPr>
            <w:r w:rsidRPr="002B141E">
              <w:rPr>
                <w:rFonts w:ascii="Arial" w:hAnsi="Arial" w:cs="Arial"/>
                <w:lang w:val="en-GB"/>
              </w:rPr>
              <w:t>Within Hartlepool’s 2023/24 Section 42 enquiries domestic abuse was recorded as a risk 7.5% of the time.</w:t>
            </w:r>
          </w:p>
          <w:p w14:paraId="1A26330B" w14:textId="77777777" w:rsidR="008B2D15" w:rsidRPr="002B141E" w:rsidRDefault="008B2D15" w:rsidP="008B2D15">
            <w:pPr>
              <w:pStyle w:val="BodyText"/>
              <w:spacing w:before="1"/>
              <w:rPr>
                <w:rFonts w:ascii="Arial" w:hAnsi="Arial" w:cs="Arial"/>
                <w:lang w:val="en-GB"/>
              </w:rPr>
            </w:pPr>
          </w:p>
          <w:p w14:paraId="4680FC45" w14:textId="77777777" w:rsidR="008B2D15" w:rsidRPr="002B141E" w:rsidRDefault="008B2D15" w:rsidP="008B2D15">
            <w:pPr>
              <w:pStyle w:val="BodyText"/>
              <w:spacing w:before="1"/>
              <w:rPr>
                <w:rFonts w:ascii="Arial" w:hAnsi="Arial" w:cs="Arial"/>
                <w:lang w:val="en-GB"/>
              </w:rPr>
            </w:pPr>
            <w:r w:rsidRPr="002B141E">
              <w:rPr>
                <w:rFonts w:ascii="Arial" w:hAnsi="Arial" w:cs="Arial"/>
                <w:noProof/>
                <w:lang w:val="en-GB"/>
              </w:rPr>
              <w:drawing>
                <wp:inline distT="0" distB="0" distL="0" distR="0" wp14:anchorId="39AA761D" wp14:editId="5B81F865">
                  <wp:extent cx="6089650" cy="3366770"/>
                  <wp:effectExtent l="0" t="0" r="6350" b="5080"/>
                  <wp:docPr id="5" name="Picture 5" descr="A graph of blue and grey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blue and grey squares&#10;&#10;AI-generated content may be incorrect."/>
                          <pic:cNvPicPr/>
                        </pic:nvPicPr>
                        <pic:blipFill>
                          <a:blip r:embed="rId21"/>
                          <a:stretch>
                            <a:fillRect/>
                          </a:stretch>
                        </pic:blipFill>
                        <pic:spPr>
                          <a:xfrm>
                            <a:off x="0" y="0"/>
                            <a:ext cx="6089650" cy="3366770"/>
                          </a:xfrm>
                          <a:prstGeom prst="rect">
                            <a:avLst/>
                          </a:prstGeom>
                        </pic:spPr>
                      </pic:pic>
                    </a:graphicData>
                  </a:graphic>
                </wp:inline>
              </w:drawing>
            </w:r>
          </w:p>
          <w:p w14:paraId="5D5AC3A6" w14:textId="77777777" w:rsidR="008B2D15" w:rsidRPr="002B141E" w:rsidRDefault="008B2D15" w:rsidP="008B2D15">
            <w:pPr>
              <w:pStyle w:val="BodyText"/>
              <w:spacing w:before="1"/>
              <w:rPr>
                <w:rFonts w:ascii="Arial" w:hAnsi="Arial" w:cs="Arial"/>
                <w:lang w:val="en-GB"/>
              </w:rPr>
            </w:pPr>
            <w:r w:rsidRPr="002B141E">
              <w:rPr>
                <w:rFonts w:ascii="Arial" w:hAnsi="Arial" w:cs="Arial"/>
                <w:lang w:val="en-GB"/>
              </w:rPr>
              <w:t>Source: NHS England, 2024</w:t>
            </w:r>
          </w:p>
          <w:p w14:paraId="7E10964F" w14:textId="77777777" w:rsidR="008B2D15" w:rsidRPr="002B141E" w:rsidRDefault="008B2D15" w:rsidP="008B2D15">
            <w:pPr>
              <w:pStyle w:val="BodyText"/>
              <w:spacing w:before="1"/>
              <w:rPr>
                <w:rFonts w:ascii="Arial" w:hAnsi="Arial" w:cs="Arial"/>
                <w:lang w:val="en-GB"/>
              </w:rPr>
            </w:pPr>
          </w:p>
          <w:p w14:paraId="5D636130" w14:textId="77777777" w:rsidR="008B2D15" w:rsidRPr="002B141E" w:rsidRDefault="008B2D15" w:rsidP="008B2D15">
            <w:pPr>
              <w:pStyle w:val="BodyText"/>
              <w:spacing w:before="1"/>
              <w:rPr>
                <w:rFonts w:ascii="Arial" w:hAnsi="Arial" w:cs="Arial"/>
                <w:lang w:val="en-GB"/>
              </w:rPr>
            </w:pPr>
            <w:r w:rsidRPr="002B141E">
              <w:rPr>
                <w:rFonts w:ascii="Arial" w:hAnsi="Arial" w:cs="Arial"/>
                <w:lang w:val="en-GB"/>
              </w:rPr>
              <w:t>Hartlepool’s proportion of 7.5% of section 42 enquiries relating to domestic abuse is the 7</w:t>
            </w:r>
            <w:r w:rsidRPr="002B141E">
              <w:rPr>
                <w:rFonts w:ascii="Arial" w:hAnsi="Arial" w:cs="Arial"/>
                <w:vertAlign w:val="superscript"/>
                <w:lang w:val="en-GB"/>
              </w:rPr>
              <w:t>th</w:t>
            </w:r>
            <w:r w:rsidRPr="002B141E">
              <w:rPr>
                <w:rFonts w:ascii="Arial" w:hAnsi="Arial" w:cs="Arial"/>
                <w:lang w:val="en-GB"/>
              </w:rPr>
              <w:t xml:space="preserve"> highest in the north east, comparable to the rates for Durham and South Tyneside. The proportion of section 42 enquires relating to domestic abuse is the 5</w:t>
            </w:r>
            <w:r w:rsidRPr="002B141E">
              <w:rPr>
                <w:rFonts w:ascii="Arial" w:hAnsi="Arial" w:cs="Arial"/>
                <w:vertAlign w:val="superscript"/>
                <w:lang w:val="en-GB"/>
              </w:rPr>
              <w:t>th</w:t>
            </w:r>
            <w:r w:rsidRPr="002B141E">
              <w:rPr>
                <w:rFonts w:ascii="Arial" w:hAnsi="Arial" w:cs="Arial"/>
                <w:lang w:val="en-GB"/>
              </w:rPr>
              <w:t xml:space="preserve"> largest risk group in Hartlepool.</w:t>
            </w:r>
          </w:p>
          <w:p w14:paraId="48945E75" w14:textId="77777777" w:rsidR="008B2D15" w:rsidRPr="002B141E" w:rsidRDefault="008B2D15" w:rsidP="008B2D15">
            <w:pPr>
              <w:pStyle w:val="BodyText"/>
              <w:spacing w:before="1"/>
              <w:rPr>
                <w:rFonts w:ascii="Arial" w:hAnsi="Arial" w:cs="Arial"/>
                <w:lang w:val="en-GB"/>
              </w:rPr>
            </w:pPr>
          </w:p>
          <w:p w14:paraId="7EF8772E" w14:textId="77777777" w:rsidR="008B2D15" w:rsidRPr="002B141E" w:rsidRDefault="008B2D15" w:rsidP="008B2D15">
            <w:pPr>
              <w:pStyle w:val="BodyText"/>
              <w:spacing w:before="1"/>
              <w:rPr>
                <w:rFonts w:ascii="Arial" w:hAnsi="Arial" w:cs="Arial"/>
                <w:lang w:val="en-GB"/>
              </w:rPr>
            </w:pPr>
            <w:r w:rsidRPr="002B141E">
              <w:rPr>
                <w:rFonts w:ascii="Arial" w:hAnsi="Arial" w:cs="Arial"/>
                <w:lang w:val="en-GB"/>
              </w:rPr>
              <w:t>The proportion of Hartlepool’s section 42 enquiries relating to domestic abuse is at its highest level since 2020/21.</w:t>
            </w:r>
          </w:p>
          <w:p w14:paraId="1D012742" w14:textId="77777777" w:rsidR="008B2D15" w:rsidRPr="002B141E" w:rsidRDefault="008B2D15" w:rsidP="008B2D15">
            <w:pPr>
              <w:pStyle w:val="BodyText"/>
              <w:spacing w:before="1"/>
              <w:rPr>
                <w:rFonts w:ascii="Arial" w:hAnsi="Arial" w:cs="Arial"/>
                <w:lang w:val="en-GB"/>
              </w:rPr>
            </w:pPr>
            <w:r w:rsidRPr="002B141E">
              <w:rPr>
                <w:rFonts w:ascii="Arial" w:hAnsi="Arial" w:cs="Arial"/>
                <w:noProof/>
                <w:lang w:val="en-GB"/>
              </w:rPr>
              <w:lastRenderedPageBreak/>
              <w:drawing>
                <wp:inline distT="0" distB="0" distL="0" distR="0" wp14:anchorId="24232DEF" wp14:editId="74A5EB3C">
                  <wp:extent cx="6089650" cy="3296285"/>
                  <wp:effectExtent l="0" t="0" r="6350" b="0"/>
                  <wp:docPr id="6" name="Picture 6" descr="A graph of blue and whit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blue and white bars&#10;&#10;AI-generated content may be incorrect."/>
                          <pic:cNvPicPr/>
                        </pic:nvPicPr>
                        <pic:blipFill>
                          <a:blip r:embed="rId22"/>
                          <a:stretch>
                            <a:fillRect/>
                          </a:stretch>
                        </pic:blipFill>
                        <pic:spPr>
                          <a:xfrm>
                            <a:off x="0" y="0"/>
                            <a:ext cx="6089650" cy="3296285"/>
                          </a:xfrm>
                          <a:prstGeom prst="rect">
                            <a:avLst/>
                          </a:prstGeom>
                        </pic:spPr>
                      </pic:pic>
                    </a:graphicData>
                  </a:graphic>
                </wp:inline>
              </w:drawing>
            </w:r>
          </w:p>
          <w:p w14:paraId="504BD914" w14:textId="77777777" w:rsidR="008B2D15" w:rsidRPr="002B141E" w:rsidRDefault="008B2D15" w:rsidP="008B2D15">
            <w:pPr>
              <w:pStyle w:val="BodyText"/>
              <w:spacing w:before="1"/>
              <w:rPr>
                <w:rFonts w:ascii="Arial" w:hAnsi="Arial" w:cs="Arial"/>
                <w:lang w:val="en-GB"/>
              </w:rPr>
            </w:pPr>
            <w:r w:rsidRPr="002B141E">
              <w:rPr>
                <w:rFonts w:ascii="Arial" w:hAnsi="Arial" w:cs="Arial"/>
                <w:lang w:val="en-GB"/>
              </w:rPr>
              <w:t>Source: NHS England, 2024</w:t>
            </w:r>
          </w:p>
          <w:p w14:paraId="08D3C6C2" w14:textId="77777777" w:rsidR="008B2D15" w:rsidRPr="002B141E" w:rsidRDefault="008B2D15" w:rsidP="008B2D15">
            <w:pPr>
              <w:pStyle w:val="BodyText"/>
              <w:spacing w:before="1"/>
              <w:rPr>
                <w:rFonts w:ascii="Arial" w:hAnsi="Arial" w:cs="Arial"/>
                <w:lang w:val="en-GB"/>
              </w:rPr>
            </w:pPr>
          </w:p>
          <w:p w14:paraId="3F7CC8EF" w14:textId="77777777" w:rsidR="008B2D15" w:rsidRPr="002B141E" w:rsidRDefault="008B2D15" w:rsidP="008B2D15">
            <w:pPr>
              <w:pStyle w:val="BodyText"/>
              <w:spacing w:before="1"/>
              <w:rPr>
                <w:rFonts w:ascii="Arial" w:hAnsi="Arial" w:cs="Arial"/>
                <w:lang w:val="en-GB"/>
              </w:rPr>
            </w:pPr>
            <w:r w:rsidRPr="002B141E">
              <w:rPr>
                <w:rFonts w:ascii="Arial" w:hAnsi="Arial" w:cs="Arial"/>
                <w:lang w:val="en-GB"/>
              </w:rPr>
              <w:t>The rate in 2020/21 of 8.21% is the only year in the eight-year reporting period where it is higher than the 2023/24 rate. 2023/24 ended a two-year reduction in the proportion relating to domestic abuse.</w:t>
            </w:r>
          </w:p>
          <w:p w14:paraId="3135451A" w14:textId="77777777" w:rsidR="008B2D15" w:rsidRPr="002B141E" w:rsidRDefault="008B2D15" w:rsidP="008B2D15">
            <w:pPr>
              <w:rPr>
                <w:rFonts w:ascii="Arial" w:hAnsi="Arial" w:cs="Arial"/>
                <w:iCs/>
                <w:u w:val="single"/>
              </w:rPr>
            </w:pPr>
          </w:p>
          <w:p w14:paraId="63A8CCD6" w14:textId="77777777" w:rsidR="008B2D15" w:rsidRPr="002B141E" w:rsidRDefault="008B2D15" w:rsidP="008B2D15">
            <w:pPr>
              <w:rPr>
                <w:rFonts w:ascii="Arial" w:hAnsi="Arial" w:cs="Arial"/>
                <w:iCs/>
              </w:rPr>
            </w:pPr>
            <w:r w:rsidRPr="002B141E">
              <w:rPr>
                <w:rFonts w:ascii="Arial" w:hAnsi="Arial" w:cs="Arial"/>
                <w:iCs/>
              </w:rPr>
              <w:t xml:space="preserve">It is recognised that the type of abuse recorded from an adult safeguarding referral, is that which the referring agency deems the most suitable. This means that domestic abuse is likely to be under-recorded where there is more than one type of abuse being perpetrated towards an individual, or a professional is recording based on the type of abuse </w:t>
            </w:r>
            <w:proofErr w:type="spellStart"/>
            <w:r w:rsidRPr="002B141E">
              <w:rPr>
                <w:rFonts w:ascii="Arial" w:hAnsi="Arial" w:cs="Arial"/>
                <w:iCs/>
              </w:rPr>
              <w:t>eg</w:t>
            </w:r>
            <w:proofErr w:type="spellEnd"/>
            <w:r w:rsidRPr="002B141E">
              <w:rPr>
                <w:rFonts w:ascii="Arial" w:hAnsi="Arial" w:cs="Arial"/>
                <w:iCs/>
              </w:rPr>
              <w:t xml:space="preserve">) physical or financial. As of April 2025, sub-categories have been introduced for domestic abuse. </w:t>
            </w:r>
          </w:p>
          <w:p w14:paraId="5DC71824" w14:textId="77777777" w:rsidR="008B2D15" w:rsidRPr="002B141E" w:rsidRDefault="008B2D15" w:rsidP="008B2D15">
            <w:pPr>
              <w:rPr>
                <w:rFonts w:ascii="Arial" w:hAnsi="Arial" w:cs="Arial"/>
                <w:iCs/>
              </w:rPr>
            </w:pPr>
          </w:p>
          <w:p w14:paraId="39F5F438" w14:textId="77777777" w:rsidR="008B2D15" w:rsidRPr="002B141E" w:rsidRDefault="008B2D15" w:rsidP="008B2D15">
            <w:pPr>
              <w:rPr>
                <w:rFonts w:ascii="Arial" w:hAnsi="Arial" w:cs="Arial"/>
                <w:iCs/>
              </w:rPr>
            </w:pPr>
            <w:r w:rsidRPr="002B141E">
              <w:rPr>
                <w:rFonts w:ascii="Arial" w:hAnsi="Arial" w:cs="Arial"/>
                <w:iCs/>
              </w:rPr>
              <w:t>The below table shows the number of adult safeguarding concerns and section 42 enquiries during the period 1</w:t>
            </w:r>
            <w:r w:rsidRPr="002B141E">
              <w:rPr>
                <w:rFonts w:ascii="Arial" w:hAnsi="Arial" w:cs="Arial"/>
                <w:iCs/>
                <w:vertAlign w:val="superscript"/>
              </w:rPr>
              <w:t>st</w:t>
            </w:r>
            <w:r w:rsidRPr="002B141E">
              <w:rPr>
                <w:rFonts w:ascii="Arial" w:hAnsi="Arial" w:cs="Arial"/>
                <w:iCs/>
              </w:rPr>
              <w:t xml:space="preserve"> April 2023 – 31</w:t>
            </w:r>
            <w:r w:rsidRPr="002B141E">
              <w:rPr>
                <w:rFonts w:ascii="Arial" w:hAnsi="Arial" w:cs="Arial"/>
                <w:iCs/>
                <w:vertAlign w:val="superscript"/>
              </w:rPr>
              <w:t>st</w:t>
            </w:r>
            <w:r w:rsidRPr="002B141E">
              <w:rPr>
                <w:rFonts w:ascii="Arial" w:hAnsi="Arial" w:cs="Arial"/>
                <w:iCs/>
              </w:rPr>
              <w:t xml:space="preserve"> March 2024.</w:t>
            </w:r>
          </w:p>
          <w:p w14:paraId="2BA6EBB3" w14:textId="77777777" w:rsidR="008B2D15" w:rsidRPr="002B141E" w:rsidRDefault="008B2D15" w:rsidP="008B2D15">
            <w:pPr>
              <w:rPr>
                <w:rFonts w:ascii="Arial" w:hAnsi="Arial" w:cs="Arial"/>
                <w:iCs/>
              </w:rPr>
            </w:pPr>
            <w:r w:rsidRPr="002B141E">
              <w:rPr>
                <w:rFonts w:ascii="Arial" w:hAnsi="Arial" w:cs="Arial"/>
                <w:iCs/>
              </w:rPr>
              <w:t xml:space="preserve"> </w:t>
            </w:r>
          </w:p>
          <w:tbl>
            <w:tblPr>
              <w:tblStyle w:val="PlainTable1"/>
              <w:tblW w:w="5672" w:type="dxa"/>
              <w:tblLook w:val="04A0" w:firstRow="1" w:lastRow="0" w:firstColumn="1" w:lastColumn="0" w:noHBand="0" w:noVBand="1"/>
            </w:tblPr>
            <w:tblGrid>
              <w:gridCol w:w="2108"/>
              <w:gridCol w:w="1456"/>
              <w:gridCol w:w="2108"/>
            </w:tblGrid>
            <w:tr w:rsidR="008B2D15" w:rsidRPr="002B141E" w14:paraId="77BEB7EE" w14:textId="77777777" w:rsidTr="00E339C8">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08" w:type="dxa"/>
                  <w:shd w:val="clear" w:color="auto" w:fill="99CCFF"/>
                  <w:noWrap/>
                  <w:hideMark/>
                </w:tcPr>
                <w:p w14:paraId="3DAD0652" w14:textId="77777777" w:rsidR="008B2D15" w:rsidRPr="00CA0FF8" w:rsidRDefault="008B2D15" w:rsidP="008B2D15">
                  <w:pPr>
                    <w:rPr>
                      <w:rFonts w:ascii="Arial" w:hAnsi="Arial" w:cs="Arial"/>
                      <w:b w:val="0"/>
                      <w:bCs w:val="0"/>
                      <w:iCs/>
                      <w:sz w:val="22"/>
                      <w:szCs w:val="22"/>
                    </w:rPr>
                  </w:pPr>
                  <w:r w:rsidRPr="00CA0FF8">
                    <w:rPr>
                      <w:rFonts w:ascii="Arial" w:hAnsi="Arial" w:cs="Arial"/>
                      <w:iCs/>
                      <w:sz w:val="22"/>
                      <w:szCs w:val="22"/>
                    </w:rPr>
                    <w:t>Quarter &amp; Year (Fiscal)</w:t>
                  </w:r>
                </w:p>
              </w:tc>
              <w:tc>
                <w:tcPr>
                  <w:tcW w:w="1456" w:type="dxa"/>
                  <w:shd w:val="clear" w:color="auto" w:fill="99CCFF"/>
                  <w:noWrap/>
                  <w:hideMark/>
                </w:tcPr>
                <w:p w14:paraId="31D85EE4" w14:textId="77777777" w:rsidR="008B2D15" w:rsidRPr="00CA0FF8" w:rsidRDefault="008B2D15" w:rsidP="008B2D15">
                  <w:pPr>
                    <w:cnfStyle w:val="100000000000" w:firstRow="1" w:lastRow="0" w:firstColumn="0" w:lastColumn="0" w:oddVBand="0" w:evenVBand="0" w:oddHBand="0" w:evenHBand="0" w:firstRowFirstColumn="0" w:firstRowLastColumn="0" w:lastRowFirstColumn="0" w:lastRowLastColumn="0"/>
                    <w:rPr>
                      <w:rFonts w:ascii="Arial" w:hAnsi="Arial" w:cs="Arial"/>
                      <w:b w:val="0"/>
                      <w:bCs w:val="0"/>
                      <w:iCs/>
                      <w:sz w:val="22"/>
                      <w:szCs w:val="22"/>
                    </w:rPr>
                  </w:pPr>
                  <w:r w:rsidRPr="00CA0FF8">
                    <w:rPr>
                      <w:rFonts w:ascii="Arial" w:hAnsi="Arial" w:cs="Arial"/>
                      <w:iCs/>
                      <w:sz w:val="22"/>
                      <w:szCs w:val="22"/>
                    </w:rPr>
                    <w:t>Concerns</w:t>
                  </w:r>
                </w:p>
              </w:tc>
              <w:tc>
                <w:tcPr>
                  <w:tcW w:w="2108" w:type="dxa"/>
                  <w:shd w:val="clear" w:color="auto" w:fill="99CCFF"/>
                  <w:noWrap/>
                  <w:hideMark/>
                </w:tcPr>
                <w:p w14:paraId="54BD2845" w14:textId="77777777" w:rsidR="008B2D15" w:rsidRPr="00CA0FF8" w:rsidRDefault="008B2D15" w:rsidP="008B2D15">
                  <w:pPr>
                    <w:cnfStyle w:val="100000000000" w:firstRow="1" w:lastRow="0" w:firstColumn="0" w:lastColumn="0" w:oddVBand="0" w:evenVBand="0" w:oddHBand="0" w:evenHBand="0" w:firstRowFirstColumn="0" w:firstRowLastColumn="0" w:lastRowFirstColumn="0" w:lastRowLastColumn="0"/>
                    <w:rPr>
                      <w:rFonts w:ascii="Arial" w:hAnsi="Arial" w:cs="Arial"/>
                      <w:b w:val="0"/>
                      <w:bCs w:val="0"/>
                      <w:iCs/>
                      <w:sz w:val="22"/>
                      <w:szCs w:val="22"/>
                    </w:rPr>
                  </w:pPr>
                  <w:r w:rsidRPr="00CA0FF8">
                    <w:rPr>
                      <w:rFonts w:ascii="Arial" w:hAnsi="Arial" w:cs="Arial"/>
                      <w:iCs/>
                      <w:sz w:val="22"/>
                      <w:szCs w:val="22"/>
                    </w:rPr>
                    <w:t>S42 Enquiries</w:t>
                  </w:r>
                </w:p>
              </w:tc>
            </w:tr>
            <w:tr w:rsidR="008B2D15" w:rsidRPr="002B141E" w14:paraId="088A1634" w14:textId="77777777" w:rsidTr="00E339C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08" w:type="dxa"/>
                  <w:noWrap/>
                  <w:hideMark/>
                </w:tcPr>
                <w:p w14:paraId="6AA30FA2" w14:textId="77777777" w:rsidR="008B2D15" w:rsidRPr="00CA0FF8" w:rsidRDefault="008B2D15" w:rsidP="008B2D15">
                  <w:pPr>
                    <w:rPr>
                      <w:rFonts w:ascii="Arial" w:hAnsi="Arial" w:cs="Arial"/>
                      <w:b w:val="0"/>
                      <w:bCs w:val="0"/>
                      <w:iCs/>
                      <w:sz w:val="22"/>
                      <w:szCs w:val="22"/>
                    </w:rPr>
                  </w:pPr>
                  <w:r w:rsidRPr="00CA0FF8">
                    <w:rPr>
                      <w:rFonts w:ascii="Arial" w:hAnsi="Arial" w:cs="Arial"/>
                      <w:b w:val="0"/>
                      <w:bCs w:val="0"/>
                      <w:iCs/>
                      <w:sz w:val="22"/>
                      <w:szCs w:val="22"/>
                    </w:rPr>
                    <w:t>Q1 2023/24</w:t>
                  </w:r>
                </w:p>
              </w:tc>
              <w:tc>
                <w:tcPr>
                  <w:tcW w:w="1456" w:type="dxa"/>
                  <w:noWrap/>
                  <w:hideMark/>
                </w:tcPr>
                <w:p w14:paraId="0C9BA288" w14:textId="77777777" w:rsidR="008B2D15" w:rsidRPr="00CA0FF8" w:rsidRDefault="008B2D15" w:rsidP="008B2D15">
                  <w:pP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r w:rsidRPr="00CA0FF8">
                    <w:rPr>
                      <w:rFonts w:ascii="Arial" w:hAnsi="Arial" w:cs="Arial"/>
                      <w:iCs/>
                      <w:sz w:val="22"/>
                      <w:szCs w:val="22"/>
                    </w:rPr>
                    <w:t>450</w:t>
                  </w:r>
                </w:p>
              </w:tc>
              <w:tc>
                <w:tcPr>
                  <w:tcW w:w="2108" w:type="dxa"/>
                  <w:noWrap/>
                  <w:hideMark/>
                </w:tcPr>
                <w:p w14:paraId="49B6E55E" w14:textId="77777777" w:rsidR="008B2D15" w:rsidRPr="00CA0FF8" w:rsidRDefault="008B2D15" w:rsidP="008B2D15">
                  <w:pP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r w:rsidRPr="00CA0FF8">
                    <w:rPr>
                      <w:rFonts w:ascii="Arial" w:hAnsi="Arial" w:cs="Arial"/>
                      <w:iCs/>
                      <w:sz w:val="22"/>
                      <w:szCs w:val="22"/>
                    </w:rPr>
                    <w:t>196</w:t>
                  </w:r>
                </w:p>
              </w:tc>
            </w:tr>
            <w:tr w:rsidR="008B2D15" w:rsidRPr="002B141E" w14:paraId="4805E31D" w14:textId="77777777" w:rsidTr="00E339C8">
              <w:trPr>
                <w:trHeight w:val="290"/>
              </w:trPr>
              <w:tc>
                <w:tcPr>
                  <w:cnfStyle w:val="001000000000" w:firstRow="0" w:lastRow="0" w:firstColumn="1" w:lastColumn="0" w:oddVBand="0" w:evenVBand="0" w:oddHBand="0" w:evenHBand="0" w:firstRowFirstColumn="0" w:firstRowLastColumn="0" w:lastRowFirstColumn="0" w:lastRowLastColumn="0"/>
                  <w:tcW w:w="2108" w:type="dxa"/>
                  <w:noWrap/>
                  <w:hideMark/>
                </w:tcPr>
                <w:p w14:paraId="34826E35" w14:textId="77777777" w:rsidR="008B2D15" w:rsidRPr="00CA0FF8" w:rsidRDefault="008B2D15" w:rsidP="008B2D15">
                  <w:pPr>
                    <w:rPr>
                      <w:rFonts w:ascii="Arial" w:hAnsi="Arial" w:cs="Arial"/>
                      <w:b w:val="0"/>
                      <w:bCs w:val="0"/>
                      <w:iCs/>
                      <w:sz w:val="22"/>
                      <w:szCs w:val="22"/>
                    </w:rPr>
                  </w:pPr>
                  <w:r w:rsidRPr="00CA0FF8">
                    <w:rPr>
                      <w:rFonts w:ascii="Arial" w:hAnsi="Arial" w:cs="Arial"/>
                      <w:b w:val="0"/>
                      <w:bCs w:val="0"/>
                      <w:iCs/>
                      <w:sz w:val="22"/>
                      <w:szCs w:val="22"/>
                    </w:rPr>
                    <w:t>Q2 2023/24</w:t>
                  </w:r>
                </w:p>
              </w:tc>
              <w:tc>
                <w:tcPr>
                  <w:tcW w:w="1456" w:type="dxa"/>
                  <w:noWrap/>
                  <w:hideMark/>
                </w:tcPr>
                <w:p w14:paraId="0ACAAC44" w14:textId="77777777" w:rsidR="008B2D15" w:rsidRPr="00CA0FF8" w:rsidRDefault="008B2D15" w:rsidP="008B2D15">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rPr>
                  </w:pPr>
                  <w:r w:rsidRPr="00CA0FF8">
                    <w:rPr>
                      <w:rFonts w:ascii="Arial" w:hAnsi="Arial" w:cs="Arial"/>
                      <w:iCs/>
                      <w:sz w:val="22"/>
                      <w:szCs w:val="22"/>
                    </w:rPr>
                    <w:t>503</w:t>
                  </w:r>
                </w:p>
              </w:tc>
              <w:tc>
                <w:tcPr>
                  <w:tcW w:w="2108" w:type="dxa"/>
                  <w:noWrap/>
                  <w:hideMark/>
                </w:tcPr>
                <w:p w14:paraId="1C3F6B58" w14:textId="77777777" w:rsidR="008B2D15" w:rsidRPr="00CA0FF8" w:rsidRDefault="008B2D15" w:rsidP="008B2D15">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rPr>
                  </w:pPr>
                  <w:r w:rsidRPr="00CA0FF8">
                    <w:rPr>
                      <w:rFonts w:ascii="Arial" w:hAnsi="Arial" w:cs="Arial"/>
                      <w:iCs/>
                      <w:sz w:val="22"/>
                      <w:szCs w:val="22"/>
                    </w:rPr>
                    <w:t>218</w:t>
                  </w:r>
                </w:p>
              </w:tc>
            </w:tr>
            <w:tr w:rsidR="008B2D15" w:rsidRPr="002B141E" w14:paraId="3F72B8A7" w14:textId="77777777" w:rsidTr="00E339C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08" w:type="dxa"/>
                  <w:noWrap/>
                  <w:hideMark/>
                </w:tcPr>
                <w:p w14:paraId="24E6A8B4" w14:textId="77777777" w:rsidR="008B2D15" w:rsidRPr="00CA0FF8" w:rsidRDefault="008B2D15" w:rsidP="008B2D15">
                  <w:pPr>
                    <w:rPr>
                      <w:rFonts w:ascii="Arial" w:hAnsi="Arial" w:cs="Arial"/>
                      <w:b w:val="0"/>
                      <w:bCs w:val="0"/>
                      <w:iCs/>
                      <w:sz w:val="22"/>
                      <w:szCs w:val="22"/>
                    </w:rPr>
                  </w:pPr>
                  <w:r w:rsidRPr="00CA0FF8">
                    <w:rPr>
                      <w:rFonts w:ascii="Arial" w:hAnsi="Arial" w:cs="Arial"/>
                      <w:b w:val="0"/>
                      <w:bCs w:val="0"/>
                      <w:iCs/>
                      <w:sz w:val="22"/>
                      <w:szCs w:val="22"/>
                    </w:rPr>
                    <w:t>Q3 2023/24</w:t>
                  </w:r>
                </w:p>
              </w:tc>
              <w:tc>
                <w:tcPr>
                  <w:tcW w:w="1456" w:type="dxa"/>
                  <w:noWrap/>
                  <w:hideMark/>
                </w:tcPr>
                <w:p w14:paraId="3FE2BAB6" w14:textId="77777777" w:rsidR="008B2D15" w:rsidRPr="00CA0FF8" w:rsidRDefault="008B2D15" w:rsidP="008B2D15">
                  <w:pP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r w:rsidRPr="00CA0FF8">
                    <w:rPr>
                      <w:rFonts w:ascii="Arial" w:hAnsi="Arial" w:cs="Arial"/>
                      <w:iCs/>
                      <w:sz w:val="22"/>
                      <w:szCs w:val="22"/>
                    </w:rPr>
                    <w:t>451</w:t>
                  </w:r>
                </w:p>
              </w:tc>
              <w:tc>
                <w:tcPr>
                  <w:tcW w:w="2108" w:type="dxa"/>
                  <w:noWrap/>
                  <w:hideMark/>
                </w:tcPr>
                <w:p w14:paraId="7821B03B" w14:textId="77777777" w:rsidR="008B2D15" w:rsidRPr="00CA0FF8" w:rsidRDefault="008B2D15" w:rsidP="008B2D15">
                  <w:pP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r w:rsidRPr="00CA0FF8">
                    <w:rPr>
                      <w:rFonts w:ascii="Arial" w:hAnsi="Arial" w:cs="Arial"/>
                      <w:iCs/>
                      <w:sz w:val="22"/>
                      <w:szCs w:val="22"/>
                    </w:rPr>
                    <w:t>159</w:t>
                  </w:r>
                </w:p>
              </w:tc>
            </w:tr>
            <w:tr w:rsidR="008B2D15" w:rsidRPr="002B141E" w14:paraId="7EDFEE2C" w14:textId="77777777" w:rsidTr="00E339C8">
              <w:trPr>
                <w:trHeight w:val="290"/>
              </w:trPr>
              <w:tc>
                <w:tcPr>
                  <w:cnfStyle w:val="001000000000" w:firstRow="0" w:lastRow="0" w:firstColumn="1" w:lastColumn="0" w:oddVBand="0" w:evenVBand="0" w:oddHBand="0" w:evenHBand="0" w:firstRowFirstColumn="0" w:firstRowLastColumn="0" w:lastRowFirstColumn="0" w:lastRowLastColumn="0"/>
                  <w:tcW w:w="2108" w:type="dxa"/>
                  <w:noWrap/>
                  <w:hideMark/>
                </w:tcPr>
                <w:p w14:paraId="2F22A3D4" w14:textId="77777777" w:rsidR="008B2D15" w:rsidRPr="00CA0FF8" w:rsidRDefault="008B2D15" w:rsidP="008B2D15">
                  <w:pPr>
                    <w:rPr>
                      <w:rFonts w:ascii="Arial" w:hAnsi="Arial" w:cs="Arial"/>
                      <w:b w:val="0"/>
                      <w:bCs w:val="0"/>
                      <w:iCs/>
                      <w:sz w:val="22"/>
                      <w:szCs w:val="22"/>
                    </w:rPr>
                  </w:pPr>
                  <w:r w:rsidRPr="00CA0FF8">
                    <w:rPr>
                      <w:rFonts w:ascii="Arial" w:hAnsi="Arial" w:cs="Arial"/>
                      <w:b w:val="0"/>
                      <w:bCs w:val="0"/>
                      <w:iCs/>
                      <w:sz w:val="22"/>
                      <w:szCs w:val="22"/>
                    </w:rPr>
                    <w:t>Q4 2023/24</w:t>
                  </w:r>
                </w:p>
              </w:tc>
              <w:tc>
                <w:tcPr>
                  <w:tcW w:w="1456" w:type="dxa"/>
                  <w:noWrap/>
                  <w:hideMark/>
                </w:tcPr>
                <w:p w14:paraId="5EF3C897" w14:textId="77777777" w:rsidR="008B2D15" w:rsidRPr="00CA0FF8" w:rsidRDefault="008B2D15" w:rsidP="008B2D15">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rPr>
                  </w:pPr>
                  <w:r w:rsidRPr="00CA0FF8">
                    <w:rPr>
                      <w:rFonts w:ascii="Arial" w:hAnsi="Arial" w:cs="Arial"/>
                      <w:iCs/>
                      <w:sz w:val="22"/>
                      <w:szCs w:val="22"/>
                    </w:rPr>
                    <w:t>457</w:t>
                  </w:r>
                </w:p>
              </w:tc>
              <w:tc>
                <w:tcPr>
                  <w:tcW w:w="2108" w:type="dxa"/>
                  <w:noWrap/>
                  <w:hideMark/>
                </w:tcPr>
                <w:p w14:paraId="49633B1F" w14:textId="77777777" w:rsidR="008B2D15" w:rsidRPr="00CA0FF8" w:rsidRDefault="008B2D15" w:rsidP="008B2D15">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rPr>
                  </w:pPr>
                  <w:r w:rsidRPr="00CA0FF8">
                    <w:rPr>
                      <w:rFonts w:ascii="Arial" w:hAnsi="Arial" w:cs="Arial"/>
                      <w:iCs/>
                      <w:sz w:val="22"/>
                      <w:szCs w:val="22"/>
                    </w:rPr>
                    <w:t>166</w:t>
                  </w:r>
                </w:p>
              </w:tc>
            </w:tr>
            <w:tr w:rsidR="008B2D15" w:rsidRPr="002B141E" w14:paraId="031C490F" w14:textId="77777777" w:rsidTr="00E339C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08" w:type="dxa"/>
                  <w:noWrap/>
                  <w:hideMark/>
                </w:tcPr>
                <w:p w14:paraId="6FC10CFC" w14:textId="77777777" w:rsidR="008B2D15" w:rsidRPr="00CA0FF8" w:rsidRDefault="008B2D15" w:rsidP="008B2D15">
                  <w:pPr>
                    <w:rPr>
                      <w:rFonts w:ascii="Arial" w:hAnsi="Arial" w:cs="Arial"/>
                      <w:b w:val="0"/>
                      <w:bCs w:val="0"/>
                      <w:iCs/>
                      <w:sz w:val="22"/>
                      <w:szCs w:val="22"/>
                    </w:rPr>
                  </w:pPr>
                  <w:r w:rsidRPr="00CA0FF8">
                    <w:rPr>
                      <w:rFonts w:ascii="Arial" w:hAnsi="Arial" w:cs="Arial"/>
                      <w:iCs/>
                      <w:sz w:val="22"/>
                      <w:szCs w:val="22"/>
                    </w:rPr>
                    <w:t xml:space="preserve">Total </w:t>
                  </w:r>
                </w:p>
              </w:tc>
              <w:tc>
                <w:tcPr>
                  <w:tcW w:w="1456" w:type="dxa"/>
                  <w:noWrap/>
                  <w:hideMark/>
                </w:tcPr>
                <w:p w14:paraId="5C1C1B41" w14:textId="77777777" w:rsidR="008B2D15" w:rsidRPr="00CA0FF8" w:rsidRDefault="008B2D15" w:rsidP="008B2D15">
                  <w:pPr>
                    <w:cnfStyle w:val="000000100000" w:firstRow="0" w:lastRow="0" w:firstColumn="0" w:lastColumn="0" w:oddVBand="0" w:evenVBand="0" w:oddHBand="1" w:evenHBand="0" w:firstRowFirstColumn="0" w:firstRowLastColumn="0" w:lastRowFirstColumn="0" w:lastRowLastColumn="0"/>
                    <w:rPr>
                      <w:rFonts w:ascii="Arial" w:hAnsi="Arial" w:cs="Arial"/>
                      <w:b/>
                      <w:bCs/>
                      <w:iCs/>
                      <w:sz w:val="22"/>
                      <w:szCs w:val="22"/>
                    </w:rPr>
                  </w:pPr>
                  <w:r w:rsidRPr="00CA0FF8">
                    <w:rPr>
                      <w:rFonts w:ascii="Arial" w:hAnsi="Arial" w:cs="Arial"/>
                      <w:b/>
                      <w:bCs/>
                      <w:iCs/>
                      <w:sz w:val="22"/>
                      <w:szCs w:val="22"/>
                    </w:rPr>
                    <w:t>1861</w:t>
                  </w:r>
                </w:p>
              </w:tc>
              <w:tc>
                <w:tcPr>
                  <w:tcW w:w="2108" w:type="dxa"/>
                  <w:noWrap/>
                  <w:hideMark/>
                </w:tcPr>
                <w:p w14:paraId="3D4E6242" w14:textId="77777777" w:rsidR="008B2D15" w:rsidRPr="00CA0FF8" w:rsidRDefault="008B2D15" w:rsidP="008B2D15">
                  <w:pPr>
                    <w:cnfStyle w:val="000000100000" w:firstRow="0" w:lastRow="0" w:firstColumn="0" w:lastColumn="0" w:oddVBand="0" w:evenVBand="0" w:oddHBand="1" w:evenHBand="0" w:firstRowFirstColumn="0" w:firstRowLastColumn="0" w:lastRowFirstColumn="0" w:lastRowLastColumn="0"/>
                    <w:rPr>
                      <w:rFonts w:ascii="Arial" w:hAnsi="Arial" w:cs="Arial"/>
                      <w:b/>
                      <w:bCs/>
                      <w:iCs/>
                      <w:sz w:val="22"/>
                      <w:szCs w:val="22"/>
                    </w:rPr>
                  </w:pPr>
                  <w:r w:rsidRPr="00CA0FF8">
                    <w:rPr>
                      <w:rFonts w:ascii="Arial" w:hAnsi="Arial" w:cs="Arial"/>
                      <w:b/>
                      <w:bCs/>
                      <w:iCs/>
                      <w:sz w:val="22"/>
                      <w:szCs w:val="22"/>
                    </w:rPr>
                    <w:t>739</w:t>
                  </w:r>
                </w:p>
              </w:tc>
            </w:tr>
          </w:tbl>
          <w:p w14:paraId="6F2B7812" w14:textId="77777777" w:rsidR="008B2D15" w:rsidRPr="002B141E" w:rsidRDefault="008B2D15" w:rsidP="008B2D15">
            <w:pPr>
              <w:rPr>
                <w:rFonts w:ascii="Arial" w:hAnsi="Arial" w:cs="Arial"/>
                <w:iCs/>
              </w:rPr>
            </w:pPr>
          </w:p>
          <w:p w14:paraId="71AA5083" w14:textId="77777777" w:rsidR="008B2D15" w:rsidRPr="002B141E" w:rsidRDefault="008B2D15" w:rsidP="008B2D15">
            <w:pPr>
              <w:rPr>
                <w:rFonts w:ascii="Arial" w:hAnsi="Arial" w:cs="Arial"/>
                <w:iCs/>
              </w:rPr>
            </w:pPr>
            <w:r w:rsidRPr="002B141E">
              <w:rPr>
                <w:rFonts w:ascii="Arial" w:hAnsi="Arial" w:cs="Arial"/>
                <w:iCs/>
              </w:rPr>
              <w:t xml:space="preserve">Of these, referrals, 105 concerns were identified by the referrer as domestic abuse, 11 of which were a repeat referral within the previous 12 month period. </w:t>
            </w:r>
          </w:p>
          <w:p w14:paraId="2DDF99D1" w14:textId="77777777" w:rsidR="008B2D15" w:rsidRPr="002B141E" w:rsidRDefault="008B2D15" w:rsidP="008B2D15">
            <w:pPr>
              <w:rPr>
                <w:rFonts w:ascii="Arial" w:hAnsi="Arial" w:cs="Arial"/>
                <w:iCs/>
              </w:rPr>
            </w:pPr>
          </w:p>
          <w:p w14:paraId="761CB3E0" w14:textId="77777777" w:rsidR="008B2D15" w:rsidRDefault="008B2D15" w:rsidP="008B2D15">
            <w:pPr>
              <w:rPr>
                <w:rFonts w:ascii="Arial" w:hAnsi="Arial" w:cs="Arial"/>
                <w:iCs/>
              </w:rPr>
            </w:pPr>
          </w:p>
          <w:p w14:paraId="7F941DAE" w14:textId="77777777" w:rsidR="005B15FF" w:rsidRDefault="005B15FF" w:rsidP="008B2D15">
            <w:pPr>
              <w:rPr>
                <w:rFonts w:ascii="Arial" w:hAnsi="Arial" w:cs="Arial"/>
                <w:iCs/>
              </w:rPr>
            </w:pPr>
          </w:p>
          <w:p w14:paraId="69846654" w14:textId="77777777" w:rsidR="005B15FF" w:rsidRDefault="005B15FF" w:rsidP="008B2D15">
            <w:pPr>
              <w:rPr>
                <w:rFonts w:ascii="Arial" w:hAnsi="Arial" w:cs="Arial"/>
                <w:iCs/>
              </w:rPr>
            </w:pPr>
          </w:p>
          <w:p w14:paraId="70228DB9" w14:textId="77777777" w:rsidR="005B15FF" w:rsidRPr="002B141E" w:rsidRDefault="005B15FF" w:rsidP="008B2D15">
            <w:pPr>
              <w:rPr>
                <w:rFonts w:ascii="Arial" w:hAnsi="Arial" w:cs="Arial"/>
                <w:iCs/>
              </w:rPr>
            </w:pPr>
          </w:p>
          <w:tbl>
            <w:tblPr>
              <w:tblStyle w:val="PlainTable1"/>
              <w:tblW w:w="5220" w:type="dxa"/>
              <w:tblLook w:val="04A0" w:firstRow="1" w:lastRow="0" w:firstColumn="1" w:lastColumn="0" w:noHBand="0" w:noVBand="1"/>
            </w:tblPr>
            <w:tblGrid>
              <w:gridCol w:w="1880"/>
              <w:gridCol w:w="1560"/>
              <w:gridCol w:w="1780"/>
            </w:tblGrid>
            <w:tr w:rsidR="008B2D15" w:rsidRPr="002B141E" w14:paraId="6258AB07" w14:textId="77777777" w:rsidTr="00E339C8">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80" w:type="dxa"/>
                  <w:shd w:val="clear" w:color="auto" w:fill="99CCFF"/>
                  <w:noWrap/>
                  <w:hideMark/>
                </w:tcPr>
                <w:p w14:paraId="462D871E" w14:textId="77777777" w:rsidR="008B2D15" w:rsidRPr="00CA0FF8" w:rsidRDefault="008B2D15" w:rsidP="008B2D15">
                  <w:pPr>
                    <w:rPr>
                      <w:rFonts w:ascii="Arial" w:hAnsi="Arial" w:cs="Arial"/>
                      <w:b w:val="0"/>
                      <w:bCs w:val="0"/>
                      <w:iCs/>
                      <w:sz w:val="22"/>
                      <w:szCs w:val="22"/>
                    </w:rPr>
                  </w:pPr>
                  <w:r w:rsidRPr="00CA0FF8">
                    <w:rPr>
                      <w:rFonts w:ascii="Arial" w:hAnsi="Arial" w:cs="Arial"/>
                      <w:iCs/>
                      <w:sz w:val="22"/>
                      <w:szCs w:val="22"/>
                    </w:rPr>
                    <w:lastRenderedPageBreak/>
                    <w:t>Quarter &amp; Year (Fiscal)</w:t>
                  </w:r>
                </w:p>
              </w:tc>
              <w:tc>
                <w:tcPr>
                  <w:tcW w:w="1560" w:type="dxa"/>
                  <w:shd w:val="clear" w:color="auto" w:fill="99CCFF"/>
                  <w:noWrap/>
                  <w:hideMark/>
                </w:tcPr>
                <w:p w14:paraId="5BA575B8" w14:textId="77777777" w:rsidR="008B2D15" w:rsidRPr="00CA0FF8" w:rsidRDefault="008B2D15" w:rsidP="008B2D15">
                  <w:pPr>
                    <w:cnfStyle w:val="100000000000" w:firstRow="1" w:lastRow="0" w:firstColumn="0" w:lastColumn="0" w:oddVBand="0" w:evenVBand="0" w:oddHBand="0" w:evenHBand="0" w:firstRowFirstColumn="0" w:firstRowLastColumn="0" w:lastRowFirstColumn="0" w:lastRowLastColumn="0"/>
                    <w:rPr>
                      <w:rFonts w:ascii="Arial" w:hAnsi="Arial" w:cs="Arial"/>
                      <w:b w:val="0"/>
                      <w:bCs w:val="0"/>
                      <w:iCs/>
                      <w:sz w:val="22"/>
                      <w:szCs w:val="22"/>
                    </w:rPr>
                  </w:pPr>
                  <w:r w:rsidRPr="00CA0FF8">
                    <w:rPr>
                      <w:rFonts w:ascii="Arial" w:hAnsi="Arial" w:cs="Arial"/>
                      <w:iCs/>
                      <w:sz w:val="22"/>
                      <w:szCs w:val="22"/>
                    </w:rPr>
                    <w:t>Concerns</w:t>
                  </w:r>
                </w:p>
              </w:tc>
              <w:tc>
                <w:tcPr>
                  <w:tcW w:w="1780" w:type="dxa"/>
                  <w:shd w:val="clear" w:color="auto" w:fill="99CCFF"/>
                  <w:noWrap/>
                  <w:hideMark/>
                </w:tcPr>
                <w:p w14:paraId="75A1FC4A" w14:textId="77777777" w:rsidR="008B2D15" w:rsidRPr="00CA0FF8" w:rsidRDefault="008B2D15" w:rsidP="008B2D15">
                  <w:pPr>
                    <w:cnfStyle w:val="100000000000" w:firstRow="1" w:lastRow="0" w:firstColumn="0" w:lastColumn="0" w:oddVBand="0" w:evenVBand="0" w:oddHBand="0" w:evenHBand="0" w:firstRowFirstColumn="0" w:firstRowLastColumn="0" w:lastRowFirstColumn="0" w:lastRowLastColumn="0"/>
                    <w:rPr>
                      <w:rFonts w:ascii="Arial" w:hAnsi="Arial" w:cs="Arial"/>
                      <w:b w:val="0"/>
                      <w:bCs w:val="0"/>
                      <w:iCs/>
                      <w:sz w:val="22"/>
                      <w:szCs w:val="22"/>
                    </w:rPr>
                  </w:pPr>
                  <w:r w:rsidRPr="00CA0FF8">
                    <w:rPr>
                      <w:rFonts w:ascii="Arial" w:hAnsi="Arial" w:cs="Arial"/>
                      <w:iCs/>
                      <w:sz w:val="22"/>
                      <w:szCs w:val="22"/>
                    </w:rPr>
                    <w:t>S42 Enquiries</w:t>
                  </w:r>
                </w:p>
              </w:tc>
            </w:tr>
            <w:tr w:rsidR="008B2D15" w:rsidRPr="002B141E" w14:paraId="53F4CAF9" w14:textId="77777777" w:rsidTr="00E339C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80" w:type="dxa"/>
                  <w:noWrap/>
                  <w:hideMark/>
                </w:tcPr>
                <w:p w14:paraId="7EA60707" w14:textId="77777777" w:rsidR="008B2D15" w:rsidRPr="00CA0FF8" w:rsidRDefault="008B2D15" w:rsidP="008B2D15">
                  <w:pPr>
                    <w:rPr>
                      <w:rFonts w:ascii="Arial" w:hAnsi="Arial" w:cs="Arial"/>
                      <w:b w:val="0"/>
                      <w:bCs w:val="0"/>
                      <w:iCs/>
                      <w:sz w:val="22"/>
                      <w:szCs w:val="22"/>
                    </w:rPr>
                  </w:pPr>
                  <w:r w:rsidRPr="00CA0FF8">
                    <w:rPr>
                      <w:rFonts w:ascii="Arial" w:hAnsi="Arial" w:cs="Arial"/>
                      <w:b w:val="0"/>
                      <w:bCs w:val="0"/>
                      <w:iCs/>
                      <w:sz w:val="22"/>
                      <w:szCs w:val="22"/>
                    </w:rPr>
                    <w:t>Q1 2023/24</w:t>
                  </w:r>
                </w:p>
              </w:tc>
              <w:tc>
                <w:tcPr>
                  <w:tcW w:w="1560" w:type="dxa"/>
                  <w:noWrap/>
                  <w:hideMark/>
                </w:tcPr>
                <w:p w14:paraId="42688F6E" w14:textId="77777777" w:rsidR="008B2D15" w:rsidRPr="00CA0FF8" w:rsidRDefault="008B2D15" w:rsidP="008B2D15">
                  <w:pP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r w:rsidRPr="00CA0FF8">
                    <w:rPr>
                      <w:rFonts w:ascii="Arial" w:hAnsi="Arial" w:cs="Arial"/>
                      <w:iCs/>
                      <w:sz w:val="22"/>
                      <w:szCs w:val="22"/>
                    </w:rPr>
                    <w:t>24</w:t>
                  </w:r>
                </w:p>
              </w:tc>
              <w:tc>
                <w:tcPr>
                  <w:tcW w:w="1780" w:type="dxa"/>
                  <w:noWrap/>
                  <w:hideMark/>
                </w:tcPr>
                <w:p w14:paraId="40533A6A" w14:textId="77777777" w:rsidR="008B2D15" w:rsidRPr="00CA0FF8" w:rsidRDefault="008B2D15" w:rsidP="008B2D15">
                  <w:pP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r w:rsidRPr="00CA0FF8">
                    <w:rPr>
                      <w:rFonts w:ascii="Arial" w:hAnsi="Arial" w:cs="Arial"/>
                      <w:iCs/>
                      <w:sz w:val="22"/>
                      <w:szCs w:val="22"/>
                    </w:rPr>
                    <w:t>13</w:t>
                  </w:r>
                </w:p>
              </w:tc>
            </w:tr>
            <w:tr w:rsidR="008B2D15" w:rsidRPr="002B141E" w14:paraId="4F90B8C1" w14:textId="77777777" w:rsidTr="00E339C8">
              <w:trPr>
                <w:trHeight w:val="290"/>
              </w:trPr>
              <w:tc>
                <w:tcPr>
                  <w:cnfStyle w:val="001000000000" w:firstRow="0" w:lastRow="0" w:firstColumn="1" w:lastColumn="0" w:oddVBand="0" w:evenVBand="0" w:oddHBand="0" w:evenHBand="0" w:firstRowFirstColumn="0" w:firstRowLastColumn="0" w:lastRowFirstColumn="0" w:lastRowLastColumn="0"/>
                  <w:tcW w:w="1880" w:type="dxa"/>
                  <w:noWrap/>
                  <w:hideMark/>
                </w:tcPr>
                <w:p w14:paraId="711BA3D2" w14:textId="77777777" w:rsidR="008B2D15" w:rsidRPr="00CA0FF8" w:rsidRDefault="008B2D15" w:rsidP="008B2D15">
                  <w:pPr>
                    <w:rPr>
                      <w:rFonts w:ascii="Arial" w:hAnsi="Arial" w:cs="Arial"/>
                      <w:b w:val="0"/>
                      <w:bCs w:val="0"/>
                      <w:iCs/>
                      <w:sz w:val="22"/>
                      <w:szCs w:val="22"/>
                    </w:rPr>
                  </w:pPr>
                  <w:r w:rsidRPr="00CA0FF8">
                    <w:rPr>
                      <w:rFonts w:ascii="Arial" w:hAnsi="Arial" w:cs="Arial"/>
                      <w:b w:val="0"/>
                      <w:bCs w:val="0"/>
                      <w:iCs/>
                      <w:sz w:val="22"/>
                      <w:szCs w:val="22"/>
                    </w:rPr>
                    <w:t>Q2 2023/24</w:t>
                  </w:r>
                </w:p>
              </w:tc>
              <w:tc>
                <w:tcPr>
                  <w:tcW w:w="1560" w:type="dxa"/>
                  <w:noWrap/>
                  <w:hideMark/>
                </w:tcPr>
                <w:p w14:paraId="4C68A8AC" w14:textId="77777777" w:rsidR="008B2D15" w:rsidRPr="00CA0FF8" w:rsidRDefault="008B2D15" w:rsidP="008B2D15">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rPr>
                  </w:pPr>
                  <w:r w:rsidRPr="00CA0FF8">
                    <w:rPr>
                      <w:rFonts w:ascii="Arial" w:hAnsi="Arial" w:cs="Arial"/>
                      <w:iCs/>
                      <w:sz w:val="22"/>
                      <w:szCs w:val="22"/>
                    </w:rPr>
                    <w:t>22</w:t>
                  </w:r>
                </w:p>
              </w:tc>
              <w:tc>
                <w:tcPr>
                  <w:tcW w:w="1780" w:type="dxa"/>
                  <w:noWrap/>
                  <w:hideMark/>
                </w:tcPr>
                <w:p w14:paraId="661BB236" w14:textId="77777777" w:rsidR="008B2D15" w:rsidRPr="00CA0FF8" w:rsidRDefault="008B2D15" w:rsidP="008B2D15">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rPr>
                  </w:pPr>
                  <w:r w:rsidRPr="00CA0FF8">
                    <w:rPr>
                      <w:rFonts w:ascii="Arial" w:hAnsi="Arial" w:cs="Arial"/>
                      <w:iCs/>
                      <w:sz w:val="22"/>
                      <w:szCs w:val="22"/>
                    </w:rPr>
                    <w:t>12</w:t>
                  </w:r>
                </w:p>
              </w:tc>
            </w:tr>
            <w:tr w:rsidR="008B2D15" w:rsidRPr="002B141E" w14:paraId="04B83D80" w14:textId="77777777" w:rsidTr="00E339C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80" w:type="dxa"/>
                  <w:noWrap/>
                  <w:hideMark/>
                </w:tcPr>
                <w:p w14:paraId="7E0C969B" w14:textId="77777777" w:rsidR="008B2D15" w:rsidRPr="00CA0FF8" w:rsidRDefault="008B2D15" w:rsidP="008B2D15">
                  <w:pPr>
                    <w:rPr>
                      <w:rFonts w:ascii="Arial" w:hAnsi="Arial" w:cs="Arial"/>
                      <w:b w:val="0"/>
                      <w:bCs w:val="0"/>
                      <w:iCs/>
                      <w:sz w:val="22"/>
                      <w:szCs w:val="22"/>
                    </w:rPr>
                  </w:pPr>
                  <w:r w:rsidRPr="00CA0FF8">
                    <w:rPr>
                      <w:rFonts w:ascii="Arial" w:hAnsi="Arial" w:cs="Arial"/>
                      <w:b w:val="0"/>
                      <w:bCs w:val="0"/>
                      <w:iCs/>
                      <w:sz w:val="22"/>
                      <w:szCs w:val="22"/>
                    </w:rPr>
                    <w:t>Q3 2023/24</w:t>
                  </w:r>
                </w:p>
              </w:tc>
              <w:tc>
                <w:tcPr>
                  <w:tcW w:w="1560" w:type="dxa"/>
                  <w:noWrap/>
                  <w:hideMark/>
                </w:tcPr>
                <w:p w14:paraId="43FAB7FD" w14:textId="77777777" w:rsidR="008B2D15" w:rsidRPr="00CA0FF8" w:rsidRDefault="008B2D15" w:rsidP="008B2D15">
                  <w:pP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r w:rsidRPr="00CA0FF8">
                    <w:rPr>
                      <w:rFonts w:ascii="Arial" w:hAnsi="Arial" w:cs="Arial"/>
                      <w:iCs/>
                      <w:sz w:val="22"/>
                      <w:szCs w:val="22"/>
                    </w:rPr>
                    <w:t>30</w:t>
                  </w:r>
                </w:p>
              </w:tc>
              <w:tc>
                <w:tcPr>
                  <w:tcW w:w="1780" w:type="dxa"/>
                  <w:noWrap/>
                  <w:hideMark/>
                </w:tcPr>
                <w:p w14:paraId="04712C2C" w14:textId="77777777" w:rsidR="008B2D15" w:rsidRPr="00CA0FF8" w:rsidRDefault="008B2D15" w:rsidP="008B2D15">
                  <w:pP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r w:rsidRPr="00CA0FF8">
                    <w:rPr>
                      <w:rFonts w:ascii="Arial" w:hAnsi="Arial" w:cs="Arial"/>
                      <w:iCs/>
                      <w:sz w:val="22"/>
                      <w:szCs w:val="22"/>
                    </w:rPr>
                    <w:t>16</w:t>
                  </w:r>
                </w:p>
              </w:tc>
            </w:tr>
            <w:tr w:rsidR="008B2D15" w:rsidRPr="002B141E" w14:paraId="67B73C08" w14:textId="77777777" w:rsidTr="00E339C8">
              <w:trPr>
                <w:trHeight w:val="290"/>
              </w:trPr>
              <w:tc>
                <w:tcPr>
                  <w:cnfStyle w:val="001000000000" w:firstRow="0" w:lastRow="0" w:firstColumn="1" w:lastColumn="0" w:oddVBand="0" w:evenVBand="0" w:oddHBand="0" w:evenHBand="0" w:firstRowFirstColumn="0" w:firstRowLastColumn="0" w:lastRowFirstColumn="0" w:lastRowLastColumn="0"/>
                  <w:tcW w:w="1880" w:type="dxa"/>
                  <w:noWrap/>
                  <w:hideMark/>
                </w:tcPr>
                <w:p w14:paraId="2B1BFCBE" w14:textId="77777777" w:rsidR="008B2D15" w:rsidRPr="00CA0FF8" w:rsidRDefault="008B2D15" w:rsidP="008B2D15">
                  <w:pPr>
                    <w:rPr>
                      <w:rFonts w:ascii="Arial" w:hAnsi="Arial" w:cs="Arial"/>
                      <w:b w:val="0"/>
                      <w:bCs w:val="0"/>
                      <w:iCs/>
                      <w:sz w:val="22"/>
                      <w:szCs w:val="22"/>
                    </w:rPr>
                  </w:pPr>
                  <w:r w:rsidRPr="00CA0FF8">
                    <w:rPr>
                      <w:rFonts w:ascii="Arial" w:hAnsi="Arial" w:cs="Arial"/>
                      <w:b w:val="0"/>
                      <w:bCs w:val="0"/>
                      <w:iCs/>
                      <w:sz w:val="22"/>
                      <w:szCs w:val="22"/>
                    </w:rPr>
                    <w:t>Q4 2023/24</w:t>
                  </w:r>
                </w:p>
              </w:tc>
              <w:tc>
                <w:tcPr>
                  <w:tcW w:w="1560" w:type="dxa"/>
                  <w:noWrap/>
                  <w:hideMark/>
                </w:tcPr>
                <w:p w14:paraId="6BBBC310" w14:textId="77777777" w:rsidR="008B2D15" w:rsidRPr="00CA0FF8" w:rsidRDefault="008B2D15" w:rsidP="008B2D15">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rPr>
                  </w:pPr>
                  <w:r w:rsidRPr="00CA0FF8">
                    <w:rPr>
                      <w:rFonts w:ascii="Arial" w:hAnsi="Arial" w:cs="Arial"/>
                      <w:iCs/>
                      <w:sz w:val="22"/>
                      <w:szCs w:val="22"/>
                    </w:rPr>
                    <w:t>29</w:t>
                  </w:r>
                </w:p>
              </w:tc>
              <w:tc>
                <w:tcPr>
                  <w:tcW w:w="1780" w:type="dxa"/>
                  <w:noWrap/>
                  <w:hideMark/>
                </w:tcPr>
                <w:p w14:paraId="1D3725F0" w14:textId="77777777" w:rsidR="008B2D15" w:rsidRPr="00CA0FF8" w:rsidRDefault="008B2D15" w:rsidP="008B2D15">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rPr>
                  </w:pPr>
                  <w:r w:rsidRPr="00CA0FF8">
                    <w:rPr>
                      <w:rFonts w:ascii="Arial" w:hAnsi="Arial" w:cs="Arial"/>
                      <w:iCs/>
                      <w:sz w:val="22"/>
                      <w:szCs w:val="22"/>
                    </w:rPr>
                    <w:t>11</w:t>
                  </w:r>
                </w:p>
              </w:tc>
            </w:tr>
            <w:tr w:rsidR="008B2D15" w:rsidRPr="002B141E" w14:paraId="62A199C3" w14:textId="77777777" w:rsidTr="00E339C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80" w:type="dxa"/>
                  <w:noWrap/>
                  <w:hideMark/>
                </w:tcPr>
                <w:p w14:paraId="7B86E28F" w14:textId="77777777" w:rsidR="008B2D15" w:rsidRPr="00CA0FF8" w:rsidRDefault="008B2D15" w:rsidP="008B2D15">
                  <w:pPr>
                    <w:rPr>
                      <w:rFonts w:ascii="Arial" w:hAnsi="Arial" w:cs="Arial"/>
                      <w:b w:val="0"/>
                      <w:bCs w:val="0"/>
                      <w:iCs/>
                      <w:sz w:val="22"/>
                      <w:szCs w:val="22"/>
                    </w:rPr>
                  </w:pPr>
                  <w:r w:rsidRPr="00CA0FF8">
                    <w:rPr>
                      <w:rFonts w:ascii="Arial" w:hAnsi="Arial" w:cs="Arial"/>
                      <w:iCs/>
                      <w:sz w:val="22"/>
                      <w:szCs w:val="22"/>
                    </w:rPr>
                    <w:t xml:space="preserve">Total </w:t>
                  </w:r>
                </w:p>
              </w:tc>
              <w:tc>
                <w:tcPr>
                  <w:tcW w:w="1560" w:type="dxa"/>
                  <w:noWrap/>
                  <w:hideMark/>
                </w:tcPr>
                <w:p w14:paraId="00AE781F" w14:textId="77777777" w:rsidR="008B2D15" w:rsidRPr="00CA0FF8" w:rsidRDefault="008B2D15" w:rsidP="008B2D15">
                  <w:pPr>
                    <w:cnfStyle w:val="000000100000" w:firstRow="0" w:lastRow="0" w:firstColumn="0" w:lastColumn="0" w:oddVBand="0" w:evenVBand="0" w:oddHBand="1" w:evenHBand="0" w:firstRowFirstColumn="0" w:firstRowLastColumn="0" w:lastRowFirstColumn="0" w:lastRowLastColumn="0"/>
                    <w:rPr>
                      <w:rFonts w:ascii="Arial" w:hAnsi="Arial" w:cs="Arial"/>
                      <w:b/>
                      <w:bCs/>
                      <w:iCs/>
                      <w:sz w:val="22"/>
                      <w:szCs w:val="22"/>
                    </w:rPr>
                  </w:pPr>
                  <w:r w:rsidRPr="00CA0FF8">
                    <w:rPr>
                      <w:rFonts w:ascii="Arial" w:hAnsi="Arial" w:cs="Arial"/>
                      <w:b/>
                      <w:bCs/>
                      <w:iCs/>
                      <w:sz w:val="22"/>
                      <w:szCs w:val="22"/>
                    </w:rPr>
                    <w:t>105</w:t>
                  </w:r>
                </w:p>
              </w:tc>
              <w:tc>
                <w:tcPr>
                  <w:tcW w:w="1780" w:type="dxa"/>
                  <w:noWrap/>
                  <w:hideMark/>
                </w:tcPr>
                <w:p w14:paraId="4042ED97" w14:textId="77777777" w:rsidR="008B2D15" w:rsidRPr="00CA0FF8" w:rsidRDefault="008B2D15" w:rsidP="008B2D15">
                  <w:pPr>
                    <w:cnfStyle w:val="000000100000" w:firstRow="0" w:lastRow="0" w:firstColumn="0" w:lastColumn="0" w:oddVBand="0" w:evenVBand="0" w:oddHBand="1" w:evenHBand="0" w:firstRowFirstColumn="0" w:firstRowLastColumn="0" w:lastRowFirstColumn="0" w:lastRowLastColumn="0"/>
                    <w:rPr>
                      <w:rFonts w:ascii="Arial" w:hAnsi="Arial" w:cs="Arial"/>
                      <w:b/>
                      <w:bCs/>
                      <w:iCs/>
                      <w:sz w:val="22"/>
                      <w:szCs w:val="22"/>
                    </w:rPr>
                  </w:pPr>
                  <w:r w:rsidRPr="00CA0FF8">
                    <w:rPr>
                      <w:rFonts w:ascii="Arial" w:hAnsi="Arial" w:cs="Arial"/>
                      <w:b/>
                      <w:bCs/>
                      <w:iCs/>
                      <w:sz w:val="22"/>
                      <w:szCs w:val="22"/>
                    </w:rPr>
                    <w:t>52</w:t>
                  </w:r>
                </w:p>
              </w:tc>
            </w:tr>
          </w:tbl>
          <w:p w14:paraId="6C94C652" w14:textId="77777777" w:rsidR="008B2D15" w:rsidRPr="002B141E" w:rsidRDefault="008B2D15" w:rsidP="008B2D15">
            <w:pPr>
              <w:rPr>
                <w:rFonts w:ascii="Arial" w:hAnsi="Arial" w:cs="Arial"/>
                <w:iCs/>
              </w:rPr>
            </w:pPr>
          </w:p>
          <w:p w14:paraId="22893AFE" w14:textId="77777777" w:rsidR="008B2D15" w:rsidRPr="002B141E" w:rsidRDefault="008B2D15" w:rsidP="008B2D15">
            <w:pPr>
              <w:rPr>
                <w:rFonts w:ascii="Arial" w:hAnsi="Arial" w:cs="Arial"/>
                <w:iCs/>
              </w:rPr>
            </w:pPr>
            <w:r w:rsidRPr="002B141E">
              <w:rPr>
                <w:rFonts w:ascii="Arial" w:hAnsi="Arial" w:cs="Arial"/>
                <w:iCs/>
              </w:rPr>
              <w:t xml:space="preserve">Of the 105 referrals, 81 were female and 24 were male. </w:t>
            </w:r>
          </w:p>
          <w:p w14:paraId="05A8D7DA" w14:textId="77777777" w:rsidR="008B2D15" w:rsidRPr="002B141E" w:rsidRDefault="008B2D15" w:rsidP="008B2D15">
            <w:pPr>
              <w:rPr>
                <w:rFonts w:ascii="Arial" w:hAnsi="Arial" w:cs="Arial"/>
                <w:iCs/>
              </w:rPr>
            </w:pPr>
          </w:p>
          <w:p w14:paraId="396D74CD" w14:textId="77777777" w:rsidR="008B2D15" w:rsidRPr="002B141E" w:rsidRDefault="008B2D15" w:rsidP="008B2D15">
            <w:pPr>
              <w:rPr>
                <w:rFonts w:ascii="Arial" w:hAnsi="Arial" w:cs="Arial"/>
                <w:iCs/>
              </w:rPr>
            </w:pPr>
            <w:r w:rsidRPr="002B141E">
              <w:rPr>
                <w:rFonts w:ascii="Arial" w:hAnsi="Arial" w:cs="Arial"/>
                <w:iCs/>
              </w:rPr>
              <w:t xml:space="preserve">The age breakdown of the referrals is shown below - </w:t>
            </w:r>
          </w:p>
          <w:p w14:paraId="3726B590" w14:textId="77777777" w:rsidR="008B2D15" w:rsidRPr="002B141E" w:rsidRDefault="008B2D15" w:rsidP="008B2D15">
            <w:pPr>
              <w:rPr>
                <w:rFonts w:ascii="Arial" w:hAnsi="Arial" w:cs="Arial"/>
                <w:iCs/>
              </w:rPr>
            </w:pPr>
          </w:p>
          <w:tbl>
            <w:tblPr>
              <w:tblStyle w:val="PlainTable1"/>
              <w:tblW w:w="0" w:type="auto"/>
              <w:tblLook w:val="04A0" w:firstRow="1" w:lastRow="0" w:firstColumn="1" w:lastColumn="0" w:noHBand="0" w:noVBand="1"/>
            </w:tblPr>
            <w:tblGrid>
              <w:gridCol w:w="1969"/>
              <w:gridCol w:w="2835"/>
              <w:gridCol w:w="2693"/>
            </w:tblGrid>
            <w:tr w:rsidR="008B2D15" w:rsidRPr="002B141E" w14:paraId="6A00EC78" w14:textId="77777777" w:rsidTr="00E33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9" w:type="dxa"/>
                  <w:shd w:val="clear" w:color="auto" w:fill="99CCFF"/>
                  <w:hideMark/>
                </w:tcPr>
                <w:p w14:paraId="63102E07" w14:textId="77777777" w:rsidR="008B2D15" w:rsidRPr="00CA0FF8" w:rsidRDefault="008B2D15" w:rsidP="008B2D15">
                  <w:pPr>
                    <w:rPr>
                      <w:rFonts w:ascii="Arial" w:hAnsi="Arial" w:cs="Arial"/>
                      <w:iCs/>
                      <w:sz w:val="22"/>
                      <w:szCs w:val="22"/>
                    </w:rPr>
                  </w:pPr>
                  <w:r w:rsidRPr="00CA0FF8">
                    <w:rPr>
                      <w:rFonts w:ascii="Arial" w:hAnsi="Arial" w:cs="Arial"/>
                      <w:iCs/>
                      <w:sz w:val="22"/>
                      <w:szCs w:val="22"/>
                    </w:rPr>
                    <w:t xml:space="preserve">Age Group </w:t>
                  </w:r>
                </w:p>
              </w:tc>
              <w:tc>
                <w:tcPr>
                  <w:tcW w:w="2835" w:type="dxa"/>
                  <w:shd w:val="clear" w:color="auto" w:fill="99CCFF"/>
                  <w:hideMark/>
                </w:tcPr>
                <w:p w14:paraId="7EC29EC7" w14:textId="77777777" w:rsidR="008B2D15" w:rsidRPr="00CA0FF8" w:rsidRDefault="008B2D15" w:rsidP="008B2D15">
                  <w:pPr>
                    <w:cnfStyle w:val="100000000000" w:firstRow="1" w:lastRow="0" w:firstColumn="0" w:lastColumn="0" w:oddVBand="0" w:evenVBand="0" w:oddHBand="0" w:evenHBand="0" w:firstRowFirstColumn="0" w:firstRowLastColumn="0" w:lastRowFirstColumn="0" w:lastRowLastColumn="0"/>
                    <w:rPr>
                      <w:rFonts w:ascii="Arial" w:hAnsi="Arial" w:cs="Arial"/>
                      <w:iCs/>
                      <w:sz w:val="22"/>
                      <w:szCs w:val="22"/>
                    </w:rPr>
                  </w:pPr>
                  <w:r w:rsidRPr="00CA0FF8">
                    <w:rPr>
                      <w:rFonts w:ascii="Arial" w:hAnsi="Arial" w:cs="Arial"/>
                      <w:iCs/>
                      <w:sz w:val="22"/>
                      <w:szCs w:val="22"/>
                    </w:rPr>
                    <w:t xml:space="preserve">Female No Safeguarding </w:t>
                  </w:r>
                </w:p>
              </w:tc>
              <w:tc>
                <w:tcPr>
                  <w:tcW w:w="2693" w:type="dxa"/>
                  <w:shd w:val="clear" w:color="auto" w:fill="99CCFF"/>
                  <w:hideMark/>
                </w:tcPr>
                <w:p w14:paraId="0B522923" w14:textId="77777777" w:rsidR="008B2D15" w:rsidRPr="00CA0FF8" w:rsidRDefault="008B2D15" w:rsidP="008B2D15">
                  <w:pPr>
                    <w:cnfStyle w:val="100000000000" w:firstRow="1" w:lastRow="0" w:firstColumn="0" w:lastColumn="0" w:oddVBand="0" w:evenVBand="0" w:oddHBand="0" w:evenHBand="0" w:firstRowFirstColumn="0" w:firstRowLastColumn="0" w:lastRowFirstColumn="0" w:lastRowLastColumn="0"/>
                    <w:rPr>
                      <w:rFonts w:ascii="Arial" w:hAnsi="Arial" w:cs="Arial"/>
                      <w:iCs/>
                      <w:sz w:val="22"/>
                      <w:szCs w:val="22"/>
                    </w:rPr>
                  </w:pPr>
                  <w:r w:rsidRPr="00CA0FF8">
                    <w:rPr>
                      <w:rFonts w:ascii="Arial" w:hAnsi="Arial" w:cs="Arial"/>
                      <w:iCs/>
                      <w:sz w:val="22"/>
                      <w:szCs w:val="22"/>
                    </w:rPr>
                    <w:t xml:space="preserve">Male No Safeguarding </w:t>
                  </w:r>
                </w:p>
              </w:tc>
            </w:tr>
            <w:tr w:rsidR="008B2D15" w:rsidRPr="002B141E" w14:paraId="72A7A17E" w14:textId="77777777" w:rsidTr="00E33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9" w:type="dxa"/>
                  <w:hideMark/>
                </w:tcPr>
                <w:p w14:paraId="407C9FBF" w14:textId="77777777" w:rsidR="008B2D15" w:rsidRPr="00CA0FF8" w:rsidRDefault="008B2D15" w:rsidP="008B2D15">
                  <w:pPr>
                    <w:rPr>
                      <w:rFonts w:ascii="Arial" w:hAnsi="Arial" w:cs="Arial"/>
                      <w:b w:val="0"/>
                      <w:bCs w:val="0"/>
                      <w:iCs/>
                      <w:sz w:val="22"/>
                      <w:szCs w:val="22"/>
                    </w:rPr>
                  </w:pPr>
                  <w:r w:rsidRPr="00CA0FF8">
                    <w:rPr>
                      <w:rFonts w:ascii="Arial" w:hAnsi="Arial" w:cs="Arial"/>
                      <w:b w:val="0"/>
                      <w:bCs w:val="0"/>
                      <w:iCs/>
                      <w:sz w:val="22"/>
                      <w:szCs w:val="22"/>
                    </w:rPr>
                    <w:t>18-64</w:t>
                  </w:r>
                </w:p>
              </w:tc>
              <w:tc>
                <w:tcPr>
                  <w:tcW w:w="2835" w:type="dxa"/>
                  <w:hideMark/>
                </w:tcPr>
                <w:p w14:paraId="0809284C" w14:textId="77777777" w:rsidR="008B2D15" w:rsidRPr="00CA0FF8" w:rsidRDefault="008B2D15" w:rsidP="008B2D15">
                  <w:pP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r w:rsidRPr="00CA0FF8">
                    <w:rPr>
                      <w:rFonts w:ascii="Arial" w:hAnsi="Arial" w:cs="Arial"/>
                      <w:iCs/>
                      <w:sz w:val="22"/>
                      <w:szCs w:val="22"/>
                    </w:rPr>
                    <w:t>57</w:t>
                  </w:r>
                </w:p>
              </w:tc>
              <w:tc>
                <w:tcPr>
                  <w:tcW w:w="2693" w:type="dxa"/>
                  <w:hideMark/>
                </w:tcPr>
                <w:p w14:paraId="625BB124" w14:textId="77777777" w:rsidR="008B2D15" w:rsidRPr="00CA0FF8" w:rsidRDefault="008B2D15" w:rsidP="008B2D15">
                  <w:pP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r w:rsidRPr="00CA0FF8">
                    <w:rPr>
                      <w:rFonts w:ascii="Arial" w:hAnsi="Arial" w:cs="Arial"/>
                      <w:iCs/>
                      <w:sz w:val="22"/>
                      <w:szCs w:val="22"/>
                    </w:rPr>
                    <w:t>16</w:t>
                  </w:r>
                </w:p>
              </w:tc>
            </w:tr>
            <w:tr w:rsidR="008B2D15" w:rsidRPr="002B141E" w14:paraId="70C8349A" w14:textId="77777777" w:rsidTr="00E339C8">
              <w:tc>
                <w:tcPr>
                  <w:cnfStyle w:val="001000000000" w:firstRow="0" w:lastRow="0" w:firstColumn="1" w:lastColumn="0" w:oddVBand="0" w:evenVBand="0" w:oddHBand="0" w:evenHBand="0" w:firstRowFirstColumn="0" w:firstRowLastColumn="0" w:lastRowFirstColumn="0" w:lastRowLastColumn="0"/>
                  <w:tcW w:w="1969" w:type="dxa"/>
                  <w:hideMark/>
                </w:tcPr>
                <w:p w14:paraId="23EB62CD" w14:textId="2ABA5D88" w:rsidR="008B2D15" w:rsidRPr="00CA0FF8" w:rsidRDefault="008B2D15" w:rsidP="008B2D15">
                  <w:pPr>
                    <w:rPr>
                      <w:rFonts w:ascii="Arial" w:hAnsi="Arial" w:cs="Arial"/>
                      <w:b w:val="0"/>
                      <w:bCs w:val="0"/>
                      <w:iCs/>
                      <w:sz w:val="22"/>
                      <w:szCs w:val="22"/>
                    </w:rPr>
                  </w:pPr>
                  <w:r w:rsidRPr="00CA0FF8">
                    <w:rPr>
                      <w:rFonts w:ascii="Arial" w:hAnsi="Arial" w:cs="Arial"/>
                      <w:b w:val="0"/>
                      <w:bCs w:val="0"/>
                      <w:iCs/>
                      <w:sz w:val="22"/>
                      <w:szCs w:val="22"/>
                    </w:rPr>
                    <w:t>65</w:t>
                  </w:r>
                  <w:r w:rsidR="003A2D3C">
                    <w:rPr>
                      <w:rFonts w:ascii="Arial" w:hAnsi="Arial" w:cs="Arial"/>
                      <w:b w:val="0"/>
                      <w:bCs w:val="0"/>
                      <w:iCs/>
                      <w:sz w:val="22"/>
                      <w:szCs w:val="22"/>
                    </w:rPr>
                    <w:t>+</w:t>
                  </w:r>
                </w:p>
              </w:tc>
              <w:tc>
                <w:tcPr>
                  <w:tcW w:w="2835" w:type="dxa"/>
                  <w:hideMark/>
                </w:tcPr>
                <w:p w14:paraId="183A080D" w14:textId="0EA85767" w:rsidR="008B2D15" w:rsidRPr="00CA0FF8" w:rsidRDefault="003A2D3C" w:rsidP="008B2D15">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rPr>
                  </w:pPr>
                  <w:r>
                    <w:rPr>
                      <w:rFonts w:ascii="Arial" w:hAnsi="Arial" w:cs="Arial"/>
                      <w:iCs/>
                      <w:sz w:val="22"/>
                      <w:szCs w:val="22"/>
                    </w:rPr>
                    <w:t>24</w:t>
                  </w:r>
                </w:p>
              </w:tc>
              <w:tc>
                <w:tcPr>
                  <w:tcW w:w="2693" w:type="dxa"/>
                  <w:hideMark/>
                </w:tcPr>
                <w:p w14:paraId="05538955" w14:textId="685C923C" w:rsidR="008B2D15" w:rsidRPr="00CA0FF8" w:rsidRDefault="003A2D3C" w:rsidP="008B2D15">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rPr>
                  </w:pPr>
                  <w:r>
                    <w:rPr>
                      <w:rFonts w:ascii="Arial" w:hAnsi="Arial" w:cs="Arial"/>
                      <w:iCs/>
                      <w:sz w:val="22"/>
                      <w:szCs w:val="22"/>
                    </w:rPr>
                    <w:t>8</w:t>
                  </w:r>
                </w:p>
              </w:tc>
            </w:tr>
          </w:tbl>
          <w:p w14:paraId="5BEDF32B" w14:textId="77777777" w:rsidR="008B2D15" w:rsidRDefault="008B2D15" w:rsidP="008B2D15">
            <w:pPr>
              <w:rPr>
                <w:rFonts w:ascii="Arial" w:hAnsi="Arial" w:cs="Arial"/>
                <w:iCs/>
              </w:rPr>
            </w:pPr>
          </w:p>
          <w:p w14:paraId="20D84373" w14:textId="77777777" w:rsidR="00F31173" w:rsidRPr="00F31173" w:rsidRDefault="00F31173" w:rsidP="00F31173">
            <w:pPr>
              <w:rPr>
                <w:rFonts w:ascii="Arial" w:hAnsi="Arial" w:cs="Arial"/>
                <w:iCs/>
              </w:rPr>
            </w:pPr>
            <w:r w:rsidRPr="00F31173">
              <w:rPr>
                <w:rFonts w:ascii="Arial" w:hAnsi="Arial" w:cs="Arial"/>
                <w:iCs/>
              </w:rPr>
              <w:t>In terms of the outcomes following a Section 42 safeguarding referral, over half were recorded as either “Managing own risk” (19.2%) or “Inappropriate concern” (17.5%).</w:t>
            </w:r>
          </w:p>
          <w:p w14:paraId="64E784A3" w14:textId="77777777" w:rsidR="00F31173" w:rsidRPr="002B141E" w:rsidRDefault="00F31173" w:rsidP="008B2D15">
            <w:pPr>
              <w:rPr>
                <w:rFonts w:ascii="Arial" w:hAnsi="Arial" w:cs="Arial"/>
                <w:iCs/>
              </w:rPr>
            </w:pPr>
          </w:p>
          <w:p w14:paraId="5296948F" w14:textId="77777777" w:rsidR="008B2D15" w:rsidRPr="002B141E" w:rsidRDefault="008B2D15" w:rsidP="008B2D15">
            <w:pPr>
              <w:rPr>
                <w:rFonts w:ascii="Arial" w:hAnsi="Arial" w:cs="Arial"/>
                <w:iCs/>
                <w:color w:val="FF0000"/>
              </w:rPr>
            </w:pPr>
          </w:p>
          <w:tbl>
            <w:tblPr>
              <w:tblStyle w:val="PlainTable1"/>
              <w:tblW w:w="0" w:type="auto"/>
              <w:tblLook w:val="04A0" w:firstRow="1" w:lastRow="0" w:firstColumn="1" w:lastColumn="0" w:noHBand="0" w:noVBand="1"/>
            </w:tblPr>
            <w:tblGrid>
              <w:gridCol w:w="5098"/>
              <w:gridCol w:w="2127"/>
            </w:tblGrid>
            <w:tr w:rsidR="008B2D15" w:rsidRPr="002B141E" w14:paraId="31250DA9" w14:textId="77777777" w:rsidTr="00E33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shd w:val="clear" w:color="auto" w:fill="99CCFF"/>
                  <w:hideMark/>
                </w:tcPr>
                <w:p w14:paraId="75CE06EA" w14:textId="77777777" w:rsidR="008B2D15" w:rsidRPr="00CA0FF8" w:rsidRDefault="008B2D15" w:rsidP="008B2D15">
                  <w:pPr>
                    <w:rPr>
                      <w:rFonts w:ascii="Arial" w:hAnsi="Arial" w:cs="Arial"/>
                      <w:iCs/>
                      <w:sz w:val="22"/>
                      <w:szCs w:val="22"/>
                    </w:rPr>
                  </w:pPr>
                  <w:r w:rsidRPr="00CA0FF8">
                    <w:rPr>
                      <w:rFonts w:ascii="Arial" w:hAnsi="Arial" w:cs="Arial"/>
                      <w:iCs/>
                      <w:sz w:val="22"/>
                      <w:szCs w:val="22"/>
                    </w:rPr>
                    <w:t>Outcome</w:t>
                  </w:r>
                </w:p>
              </w:tc>
              <w:tc>
                <w:tcPr>
                  <w:tcW w:w="2127" w:type="dxa"/>
                  <w:shd w:val="clear" w:color="auto" w:fill="99CCFF"/>
                  <w:hideMark/>
                </w:tcPr>
                <w:p w14:paraId="7BEC3E75" w14:textId="77777777" w:rsidR="008B2D15" w:rsidRPr="00CA0FF8" w:rsidRDefault="008B2D15" w:rsidP="008B2D15">
                  <w:pPr>
                    <w:cnfStyle w:val="100000000000" w:firstRow="1" w:lastRow="0" w:firstColumn="0" w:lastColumn="0" w:oddVBand="0" w:evenVBand="0" w:oddHBand="0" w:evenHBand="0" w:firstRowFirstColumn="0" w:firstRowLastColumn="0" w:lastRowFirstColumn="0" w:lastRowLastColumn="0"/>
                    <w:rPr>
                      <w:rFonts w:ascii="Arial" w:hAnsi="Arial" w:cs="Arial"/>
                      <w:iCs/>
                      <w:sz w:val="22"/>
                      <w:szCs w:val="22"/>
                    </w:rPr>
                  </w:pPr>
                  <w:r w:rsidRPr="00CA0FF8">
                    <w:rPr>
                      <w:rFonts w:ascii="Arial" w:hAnsi="Arial" w:cs="Arial"/>
                      <w:iCs/>
                      <w:sz w:val="22"/>
                      <w:szCs w:val="22"/>
                    </w:rPr>
                    <w:t>Number of Cases</w:t>
                  </w:r>
                </w:p>
              </w:tc>
            </w:tr>
            <w:tr w:rsidR="008B2D15" w:rsidRPr="002B141E" w14:paraId="1AACF431" w14:textId="77777777" w:rsidTr="00E33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7589C94F" w14:textId="77777777" w:rsidR="008B2D15" w:rsidRPr="00CA0FF8" w:rsidRDefault="008B2D15" w:rsidP="008B2D15">
                  <w:pPr>
                    <w:rPr>
                      <w:rFonts w:ascii="Arial" w:hAnsi="Arial" w:cs="Arial"/>
                      <w:b w:val="0"/>
                      <w:bCs w:val="0"/>
                      <w:iCs/>
                      <w:sz w:val="22"/>
                      <w:szCs w:val="22"/>
                    </w:rPr>
                  </w:pPr>
                  <w:r w:rsidRPr="00CA0FF8">
                    <w:rPr>
                      <w:rFonts w:ascii="Arial" w:hAnsi="Arial" w:cs="Arial"/>
                      <w:b w:val="0"/>
                      <w:bCs w:val="0"/>
                      <w:iCs/>
                      <w:sz w:val="22"/>
                      <w:szCs w:val="22"/>
                    </w:rPr>
                    <w:t xml:space="preserve">Action by provider </w:t>
                  </w:r>
                </w:p>
              </w:tc>
              <w:tc>
                <w:tcPr>
                  <w:tcW w:w="2127" w:type="dxa"/>
                  <w:hideMark/>
                </w:tcPr>
                <w:p w14:paraId="41FCCF64" w14:textId="77777777" w:rsidR="008B2D15" w:rsidRPr="00CA0FF8" w:rsidRDefault="008B2D15" w:rsidP="008B2D15">
                  <w:pP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r w:rsidRPr="00CA0FF8">
                    <w:rPr>
                      <w:rFonts w:ascii="Arial" w:hAnsi="Arial" w:cs="Arial"/>
                      <w:iCs/>
                      <w:sz w:val="22"/>
                      <w:szCs w:val="22"/>
                    </w:rPr>
                    <w:t>1</w:t>
                  </w:r>
                </w:p>
              </w:tc>
            </w:tr>
            <w:tr w:rsidR="008B2D15" w:rsidRPr="002B141E" w14:paraId="01B148BF" w14:textId="77777777" w:rsidTr="00E339C8">
              <w:tc>
                <w:tcPr>
                  <w:cnfStyle w:val="001000000000" w:firstRow="0" w:lastRow="0" w:firstColumn="1" w:lastColumn="0" w:oddVBand="0" w:evenVBand="0" w:oddHBand="0" w:evenHBand="0" w:firstRowFirstColumn="0" w:firstRowLastColumn="0" w:lastRowFirstColumn="0" w:lastRowLastColumn="0"/>
                  <w:tcW w:w="5098" w:type="dxa"/>
                  <w:hideMark/>
                </w:tcPr>
                <w:p w14:paraId="7820AC80" w14:textId="77777777" w:rsidR="008B2D15" w:rsidRPr="00CA0FF8" w:rsidRDefault="008B2D15" w:rsidP="008B2D15">
                  <w:pPr>
                    <w:rPr>
                      <w:rFonts w:ascii="Arial" w:hAnsi="Arial" w:cs="Arial"/>
                      <w:b w:val="0"/>
                      <w:bCs w:val="0"/>
                      <w:iCs/>
                      <w:sz w:val="22"/>
                      <w:szCs w:val="22"/>
                    </w:rPr>
                  </w:pPr>
                  <w:r w:rsidRPr="00CA0FF8">
                    <w:rPr>
                      <w:rFonts w:ascii="Arial" w:hAnsi="Arial" w:cs="Arial"/>
                      <w:b w:val="0"/>
                      <w:bCs w:val="0"/>
                      <w:iCs/>
                      <w:sz w:val="22"/>
                      <w:szCs w:val="22"/>
                    </w:rPr>
                    <w:t xml:space="preserve">Advice and Guidance </w:t>
                  </w:r>
                </w:p>
              </w:tc>
              <w:tc>
                <w:tcPr>
                  <w:tcW w:w="2127" w:type="dxa"/>
                  <w:hideMark/>
                </w:tcPr>
                <w:p w14:paraId="1886AD41" w14:textId="77777777" w:rsidR="008B2D15" w:rsidRPr="00CA0FF8" w:rsidRDefault="008B2D15" w:rsidP="008B2D15">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rPr>
                  </w:pPr>
                  <w:r w:rsidRPr="00CA0FF8">
                    <w:rPr>
                      <w:rFonts w:ascii="Arial" w:hAnsi="Arial" w:cs="Arial"/>
                      <w:iCs/>
                      <w:sz w:val="22"/>
                      <w:szCs w:val="22"/>
                    </w:rPr>
                    <w:t>3</w:t>
                  </w:r>
                </w:p>
              </w:tc>
            </w:tr>
            <w:tr w:rsidR="008B2D15" w:rsidRPr="002B141E" w14:paraId="4A1D1965" w14:textId="77777777" w:rsidTr="00E33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0940685C" w14:textId="77777777" w:rsidR="008B2D15" w:rsidRPr="00CA0FF8" w:rsidRDefault="008B2D15" w:rsidP="008B2D15">
                  <w:pPr>
                    <w:rPr>
                      <w:rFonts w:ascii="Arial" w:hAnsi="Arial" w:cs="Arial"/>
                      <w:b w:val="0"/>
                      <w:bCs w:val="0"/>
                      <w:iCs/>
                      <w:sz w:val="22"/>
                      <w:szCs w:val="22"/>
                    </w:rPr>
                  </w:pPr>
                  <w:r w:rsidRPr="00CA0FF8">
                    <w:rPr>
                      <w:rFonts w:ascii="Arial" w:hAnsi="Arial" w:cs="Arial"/>
                      <w:b w:val="0"/>
                      <w:bCs w:val="0"/>
                      <w:iCs/>
                      <w:sz w:val="22"/>
                      <w:szCs w:val="22"/>
                    </w:rPr>
                    <w:t xml:space="preserve">Further concerns Raised </w:t>
                  </w:r>
                </w:p>
              </w:tc>
              <w:tc>
                <w:tcPr>
                  <w:tcW w:w="2127" w:type="dxa"/>
                  <w:hideMark/>
                </w:tcPr>
                <w:p w14:paraId="06F041E8" w14:textId="77777777" w:rsidR="008B2D15" w:rsidRPr="00CA0FF8" w:rsidRDefault="008B2D15" w:rsidP="008B2D15">
                  <w:pP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r w:rsidRPr="00CA0FF8">
                    <w:rPr>
                      <w:rFonts w:ascii="Arial" w:hAnsi="Arial" w:cs="Arial"/>
                      <w:iCs/>
                      <w:sz w:val="22"/>
                      <w:szCs w:val="22"/>
                    </w:rPr>
                    <w:t>6</w:t>
                  </w:r>
                </w:p>
              </w:tc>
            </w:tr>
            <w:tr w:rsidR="008B2D15" w:rsidRPr="002B141E" w14:paraId="30EE71EC" w14:textId="77777777" w:rsidTr="00E339C8">
              <w:tc>
                <w:tcPr>
                  <w:cnfStyle w:val="001000000000" w:firstRow="0" w:lastRow="0" w:firstColumn="1" w:lastColumn="0" w:oddVBand="0" w:evenVBand="0" w:oddHBand="0" w:evenHBand="0" w:firstRowFirstColumn="0" w:firstRowLastColumn="0" w:lastRowFirstColumn="0" w:lastRowLastColumn="0"/>
                  <w:tcW w:w="5098" w:type="dxa"/>
                  <w:hideMark/>
                </w:tcPr>
                <w:p w14:paraId="59640425" w14:textId="77777777" w:rsidR="008B2D15" w:rsidRPr="00CA0FF8" w:rsidRDefault="008B2D15" w:rsidP="008B2D15">
                  <w:pPr>
                    <w:rPr>
                      <w:rFonts w:ascii="Arial" w:hAnsi="Arial" w:cs="Arial"/>
                      <w:b w:val="0"/>
                      <w:bCs w:val="0"/>
                      <w:iCs/>
                      <w:sz w:val="22"/>
                      <w:szCs w:val="22"/>
                    </w:rPr>
                  </w:pPr>
                  <w:r w:rsidRPr="00CA0FF8">
                    <w:rPr>
                      <w:rFonts w:ascii="Arial" w:hAnsi="Arial" w:cs="Arial"/>
                      <w:b w:val="0"/>
                      <w:bCs w:val="0"/>
                      <w:iCs/>
                      <w:sz w:val="22"/>
                      <w:szCs w:val="22"/>
                    </w:rPr>
                    <w:t xml:space="preserve">Inappropriate Concern </w:t>
                  </w:r>
                </w:p>
              </w:tc>
              <w:tc>
                <w:tcPr>
                  <w:tcW w:w="2127" w:type="dxa"/>
                  <w:hideMark/>
                </w:tcPr>
                <w:p w14:paraId="6CFFEB30" w14:textId="77777777" w:rsidR="008B2D15" w:rsidRPr="00CA0FF8" w:rsidRDefault="008B2D15" w:rsidP="008B2D15">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rPr>
                  </w:pPr>
                  <w:r w:rsidRPr="00CA0FF8">
                    <w:rPr>
                      <w:rFonts w:ascii="Arial" w:hAnsi="Arial" w:cs="Arial"/>
                      <w:iCs/>
                      <w:sz w:val="22"/>
                      <w:szCs w:val="22"/>
                    </w:rPr>
                    <w:t>9</w:t>
                  </w:r>
                </w:p>
              </w:tc>
            </w:tr>
            <w:tr w:rsidR="008B2D15" w:rsidRPr="002B141E" w14:paraId="3910258F" w14:textId="77777777" w:rsidTr="00E33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46952A59" w14:textId="77777777" w:rsidR="008B2D15" w:rsidRPr="00CA0FF8" w:rsidRDefault="008B2D15" w:rsidP="008B2D15">
                  <w:pPr>
                    <w:rPr>
                      <w:rFonts w:ascii="Arial" w:hAnsi="Arial" w:cs="Arial"/>
                      <w:b w:val="0"/>
                      <w:bCs w:val="0"/>
                      <w:iCs/>
                      <w:sz w:val="22"/>
                      <w:szCs w:val="22"/>
                    </w:rPr>
                  </w:pPr>
                  <w:r w:rsidRPr="00CA0FF8">
                    <w:rPr>
                      <w:rFonts w:ascii="Arial" w:hAnsi="Arial" w:cs="Arial"/>
                      <w:b w:val="0"/>
                      <w:bCs w:val="0"/>
                      <w:iCs/>
                      <w:sz w:val="22"/>
                      <w:szCs w:val="22"/>
                    </w:rPr>
                    <w:t>Managing own Risk  </w:t>
                  </w:r>
                </w:p>
              </w:tc>
              <w:tc>
                <w:tcPr>
                  <w:tcW w:w="2127" w:type="dxa"/>
                  <w:hideMark/>
                </w:tcPr>
                <w:p w14:paraId="63867A56" w14:textId="77777777" w:rsidR="008B2D15" w:rsidRPr="00CA0FF8" w:rsidRDefault="008B2D15" w:rsidP="008B2D15">
                  <w:pP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r w:rsidRPr="00CA0FF8">
                    <w:rPr>
                      <w:rFonts w:ascii="Arial" w:hAnsi="Arial" w:cs="Arial"/>
                      <w:iCs/>
                      <w:sz w:val="22"/>
                      <w:szCs w:val="22"/>
                    </w:rPr>
                    <w:t>10</w:t>
                  </w:r>
                </w:p>
              </w:tc>
            </w:tr>
            <w:tr w:rsidR="008B2D15" w:rsidRPr="002B141E" w14:paraId="4702EBD7" w14:textId="77777777" w:rsidTr="00E339C8">
              <w:tc>
                <w:tcPr>
                  <w:cnfStyle w:val="001000000000" w:firstRow="0" w:lastRow="0" w:firstColumn="1" w:lastColumn="0" w:oddVBand="0" w:evenVBand="0" w:oddHBand="0" w:evenHBand="0" w:firstRowFirstColumn="0" w:firstRowLastColumn="0" w:lastRowFirstColumn="0" w:lastRowLastColumn="0"/>
                  <w:tcW w:w="5098" w:type="dxa"/>
                  <w:hideMark/>
                </w:tcPr>
                <w:p w14:paraId="3B7DC381" w14:textId="77777777" w:rsidR="008B2D15" w:rsidRPr="00CA0FF8" w:rsidRDefault="008B2D15" w:rsidP="008B2D15">
                  <w:pPr>
                    <w:rPr>
                      <w:rFonts w:ascii="Arial" w:hAnsi="Arial" w:cs="Arial"/>
                      <w:b w:val="0"/>
                      <w:bCs w:val="0"/>
                      <w:iCs/>
                      <w:sz w:val="22"/>
                      <w:szCs w:val="22"/>
                    </w:rPr>
                  </w:pPr>
                  <w:r w:rsidRPr="00CA0FF8">
                    <w:rPr>
                      <w:rFonts w:ascii="Arial" w:hAnsi="Arial" w:cs="Arial"/>
                      <w:b w:val="0"/>
                      <w:bCs w:val="0"/>
                      <w:iCs/>
                      <w:sz w:val="22"/>
                      <w:szCs w:val="22"/>
                    </w:rPr>
                    <w:t>Moved</w:t>
                  </w:r>
                </w:p>
              </w:tc>
              <w:tc>
                <w:tcPr>
                  <w:tcW w:w="2127" w:type="dxa"/>
                  <w:hideMark/>
                </w:tcPr>
                <w:p w14:paraId="62C1FC8F" w14:textId="77777777" w:rsidR="008B2D15" w:rsidRPr="00CA0FF8" w:rsidRDefault="008B2D15" w:rsidP="008B2D15">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rPr>
                  </w:pPr>
                  <w:r w:rsidRPr="00CA0FF8">
                    <w:rPr>
                      <w:rFonts w:ascii="Arial" w:hAnsi="Arial" w:cs="Arial"/>
                      <w:iCs/>
                      <w:sz w:val="22"/>
                      <w:szCs w:val="22"/>
                    </w:rPr>
                    <w:t>1</w:t>
                  </w:r>
                </w:p>
              </w:tc>
            </w:tr>
            <w:tr w:rsidR="008B2D15" w:rsidRPr="002B141E" w14:paraId="18DFBFA3" w14:textId="77777777" w:rsidTr="00E33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561E748A" w14:textId="77777777" w:rsidR="008B2D15" w:rsidRPr="00CA0FF8" w:rsidRDefault="008B2D15" w:rsidP="008B2D15">
                  <w:pPr>
                    <w:rPr>
                      <w:rFonts w:ascii="Arial" w:hAnsi="Arial" w:cs="Arial"/>
                      <w:b w:val="0"/>
                      <w:bCs w:val="0"/>
                      <w:iCs/>
                      <w:sz w:val="22"/>
                      <w:szCs w:val="22"/>
                    </w:rPr>
                  </w:pPr>
                  <w:r w:rsidRPr="00CA0FF8">
                    <w:rPr>
                      <w:rFonts w:ascii="Arial" w:hAnsi="Arial" w:cs="Arial"/>
                      <w:b w:val="0"/>
                      <w:bCs w:val="0"/>
                      <w:iCs/>
                      <w:sz w:val="22"/>
                      <w:szCs w:val="22"/>
                    </w:rPr>
                    <w:t xml:space="preserve">Non engagement </w:t>
                  </w:r>
                </w:p>
              </w:tc>
              <w:tc>
                <w:tcPr>
                  <w:tcW w:w="2127" w:type="dxa"/>
                  <w:hideMark/>
                </w:tcPr>
                <w:p w14:paraId="6969BF60" w14:textId="77777777" w:rsidR="008B2D15" w:rsidRPr="00CA0FF8" w:rsidRDefault="008B2D15" w:rsidP="008B2D15">
                  <w:pP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r w:rsidRPr="00CA0FF8">
                    <w:rPr>
                      <w:rFonts w:ascii="Arial" w:hAnsi="Arial" w:cs="Arial"/>
                      <w:iCs/>
                      <w:sz w:val="22"/>
                      <w:szCs w:val="22"/>
                    </w:rPr>
                    <w:t>1</w:t>
                  </w:r>
                </w:p>
              </w:tc>
            </w:tr>
            <w:tr w:rsidR="008B2D15" w:rsidRPr="002B141E" w14:paraId="3C24C88E" w14:textId="77777777" w:rsidTr="00E339C8">
              <w:tc>
                <w:tcPr>
                  <w:cnfStyle w:val="001000000000" w:firstRow="0" w:lastRow="0" w:firstColumn="1" w:lastColumn="0" w:oddVBand="0" w:evenVBand="0" w:oddHBand="0" w:evenHBand="0" w:firstRowFirstColumn="0" w:firstRowLastColumn="0" w:lastRowFirstColumn="0" w:lastRowLastColumn="0"/>
                  <w:tcW w:w="5098" w:type="dxa"/>
                  <w:hideMark/>
                </w:tcPr>
                <w:p w14:paraId="5AC78A0F" w14:textId="77777777" w:rsidR="008B2D15" w:rsidRPr="00CA0FF8" w:rsidRDefault="008B2D15" w:rsidP="008B2D15">
                  <w:pPr>
                    <w:rPr>
                      <w:rFonts w:ascii="Arial" w:hAnsi="Arial" w:cs="Arial"/>
                      <w:b w:val="0"/>
                      <w:bCs w:val="0"/>
                      <w:iCs/>
                      <w:sz w:val="22"/>
                      <w:szCs w:val="22"/>
                    </w:rPr>
                  </w:pPr>
                  <w:r w:rsidRPr="00CA0FF8">
                    <w:rPr>
                      <w:rFonts w:ascii="Arial" w:hAnsi="Arial" w:cs="Arial"/>
                      <w:b w:val="0"/>
                      <w:bCs w:val="0"/>
                      <w:iCs/>
                      <w:sz w:val="22"/>
                      <w:szCs w:val="22"/>
                    </w:rPr>
                    <w:t>Other</w:t>
                  </w:r>
                </w:p>
              </w:tc>
              <w:tc>
                <w:tcPr>
                  <w:tcW w:w="2127" w:type="dxa"/>
                  <w:hideMark/>
                </w:tcPr>
                <w:p w14:paraId="340843FB" w14:textId="77777777" w:rsidR="008B2D15" w:rsidRPr="00CA0FF8" w:rsidRDefault="008B2D15" w:rsidP="008B2D15">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rPr>
                  </w:pPr>
                  <w:r w:rsidRPr="00CA0FF8">
                    <w:rPr>
                      <w:rFonts w:ascii="Arial" w:hAnsi="Arial" w:cs="Arial"/>
                      <w:iCs/>
                      <w:sz w:val="22"/>
                      <w:szCs w:val="22"/>
                    </w:rPr>
                    <w:t>7</w:t>
                  </w:r>
                </w:p>
              </w:tc>
            </w:tr>
            <w:tr w:rsidR="008B2D15" w:rsidRPr="002B141E" w14:paraId="6A0912EA" w14:textId="77777777" w:rsidTr="00E33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6A2EB74A" w14:textId="77777777" w:rsidR="008B2D15" w:rsidRPr="00CA0FF8" w:rsidRDefault="008B2D15" w:rsidP="008B2D15">
                  <w:pPr>
                    <w:rPr>
                      <w:rFonts w:ascii="Arial" w:hAnsi="Arial" w:cs="Arial"/>
                      <w:b w:val="0"/>
                      <w:bCs w:val="0"/>
                      <w:iCs/>
                      <w:sz w:val="22"/>
                      <w:szCs w:val="22"/>
                    </w:rPr>
                  </w:pPr>
                  <w:r w:rsidRPr="00CA0FF8">
                    <w:rPr>
                      <w:rFonts w:ascii="Arial" w:hAnsi="Arial" w:cs="Arial"/>
                      <w:b w:val="0"/>
                      <w:bCs w:val="0"/>
                      <w:iCs/>
                      <w:sz w:val="22"/>
                      <w:szCs w:val="22"/>
                    </w:rPr>
                    <w:t xml:space="preserve">Police Action </w:t>
                  </w:r>
                </w:p>
              </w:tc>
              <w:tc>
                <w:tcPr>
                  <w:tcW w:w="2127" w:type="dxa"/>
                  <w:hideMark/>
                </w:tcPr>
                <w:p w14:paraId="1D3A8B92" w14:textId="77777777" w:rsidR="008B2D15" w:rsidRPr="00CA0FF8" w:rsidRDefault="008B2D15" w:rsidP="008B2D15">
                  <w:pP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r w:rsidRPr="00CA0FF8">
                    <w:rPr>
                      <w:rFonts w:ascii="Arial" w:hAnsi="Arial" w:cs="Arial"/>
                      <w:iCs/>
                      <w:sz w:val="22"/>
                      <w:szCs w:val="22"/>
                    </w:rPr>
                    <w:t>6</w:t>
                  </w:r>
                </w:p>
              </w:tc>
            </w:tr>
            <w:tr w:rsidR="008B2D15" w:rsidRPr="002B141E" w14:paraId="2B033BA2" w14:textId="77777777" w:rsidTr="00E339C8">
              <w:tc>
                <w:tcPr>
                  <w:cnfStyle w:val="001000000000" w:firstRow="0" w:lastRow="0" w:firstColumn="1" w:lastColumn="0" w:oddVBand="0" w:evenVBand="0" w:oddHBand="0" w:evenHBand="0" w:firstRowFirstColumn="0" w:firstRowLastColumn="0" w:lastRowFirstColumn="0" w:lastRowLastColumn="0"/>
                  <w:tcW w:w="5098" w:type="dxa"/>
                  <w:hideMark/>
                </w:tcPr>
                <w:p w14:paraId="792781A8" w14:textId="77777777" w:rsidR="008B2D15" w:rsidRPr="00CA0FF8" w:rsidRDefault="008B2D15" w:rsidP="008B2D15">
                  <w:pPr>
                    <w:rPr>
                      <w:rFonts w:ascii="Arial" w:hAnsi="Arial" w:cs="Arial"/>
                      <w:b w:val="0"/>
                      <w:bCs w:val="0"/>
                      <w:iCs/>
                      <w:sz w:val="22"/>
                      <w:szCs w:val="22"/>
                    </w:rPr>
                  </w:pPr>
                  <w:r w:rsidRPr="00CA0FF8">
                    <w:rPr>
                      <w:rFonts w:ascii="Arial" w:hAnsi="Arial" w:cs="Arial"/>
                      <w:b w:val="0"/>
                      <w:bCs w:val="0"/>
                      <w:iCs/>
                      <w:sz w:val="22"/>
                      <w:szCs w:val="22"/>
                    </w:rPr>
                    <w:t xml:space="preserve">Referral for assessment required </w:t>
                  </w:r>
                </w:p>
              </w:tc>
              <w:tc>
                <w:tcPr>
                  <w:tcW w:w="2127" w:type="dxa"/>
                  <w:hideMark/>
                </w:tcPr>
                <w:p w14:paraId="7BA60463" w14:textId="77777777" w:rsidR="008B2D15" w:rsidRPr="00CA0FF8" w:rsidRDefault="008B2D15" w:rsidP="008B2D15">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rPr>
                  </w:pPr>
                  <w:r w:rsidRPr="00CA0FF8">
                    <w:rPr>
                      <w:rFonts w:ascii="Arial" w:hAnsi="Arial" w:cs="Arial"/>
                      <w:iCs/>
                      <w:sz w:val="22"/>
                      <w:szCs w:val="22"/>
                    </w:rPr>
                    <w:t>3</w:t>
                  </w:r>
                </w:p>
              </w:tc>
            </w:tr>
            <w:tr w:rsidR="008B2D15" w:rsidRPr="002B141E" w14:paraId="5311E8FE" w14:textId="77777777" w:rsidTr="00E33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36137E75" w14:textId="77777777" w:rsidR="008B2D15" w:rsidRPr="00CA0FF8" w:rsidRDefault="008B2D15" w:rsidP="008B2D15">
                  <w:pPr>
                    <w:rPr>
                      <w:rFonts w:ascii="Arial" w:hAnsi="Arial" w:cs="Arial"/>
                      <w:b w:val="0"/>
                      <w:bCs w:val="0"/>
                      <w:iCs/>
                      <w:sz w:val="22"/>
                      <w:szCs w:val="22"/>
                    </w:rPr>
                  </w:pPr>
                  <w:r w:rsidRPr="00CA0FF8">
                    <w:rPr>
                      <w:rFonts w:ascii="Arial" w:hAnsi="Arial" w:cs="Arial"/>
                      <w:b w:val="0"/>
                      <w:bCs w:val="0"/>
                      <w:iCs/>
                      <w:sz w:val="22"/>
                      <w:szCs w:val="22"/>
                    </w:rPr>
                    <w:t xml:space="preserve">Referred to other services including Harbour etc </w:t>
                  </w:r>
                </w:p>
              </w:tc>
              <w:tc>
                <w:tcPr>
                  <w:tcW w:w="2127" w:type="dxa"/>
                  <w:hideMark/>
                </w:tcPr>
                <w:p w14:paraId="24E728B8" w14:textId="77777777" w:rsidR="008B2D15" w:rsidRPr="00CA0FF8" w:rsidRDefault="008B2D15" w:rsidP="008B2D15">
                  <w:pP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r w:rsidRPr="00CA0FF8">
                    <w:rPr>
                      <w:rFonts w:ascii="Arial" w:hAnsi="Arial" w:cs="Arial"/>
                      <w:iCs/>
                      <w:sz w:val="22"/>
                      <w:szCs w:val="22"/>
                    </w:rPr>
                    <w:t>3</w:t>
                  </w:r>
                </w:p>
              </w:tc>
            </w:tr>
            <w:tr w:rsidR="008B2D15" w:rsidRPr="002B141E" w14:paraId="5A6BDB76" w14:textId="77777777" w:rsidTr="00E339C8">
              <w:tc>
                <w:tcPr>
                  <w:cnfStyle w:val="001000000000" w:firstRow="0" w:lastRow="0" w:firstColumn="1" w:lastColumn="0" w:oddVBand="0" w:evenVBand="0" w:oddHBand="0" w:evenHBand="0" w:firstRowFirstColumn="0" w:firstRowLastColumn="0" w:lastRowFirstColumn="0" w:lastRowLastColumn="0"/>
                  <w:tcW w:w="5098" w:type="dxa"/>
                  <w:hideMark/>
                </w:tcPr>
                <w:p w14:paraId="7124436B" w14:textId="77777777" w:rsidR="008B2D15" w:rsidRPr="00CA0FF8" w:rsidRDefault="008B2D15" w:rsidP="008B2D15">
                  <w:pPr>
                    <w:rPr>
                      <w:rFonts w:ascii="Arial" w:hAnsi="Arial" w:cs="Arial"/>
                      <w:b w:val="0"/>
                      <w:bCs w:val="0"/>
                      <w:iCs/>
                      <w:sz w:val="22"/>
                      <w:szCs w:val="22"/>
                    </w:rPr>
                  </w:pPr>
                  <w:r w:rsidRPr="00CA0FF8">
                    <w:rPr>
                      <w:rFonts w:ascii="Arial" w:hAnsi="Arial" w:cs="Arial"/>
                      <w:b w:val="0"/>
                      <w:bCs w:val="0"/>
                      <w:iCs/>
                      <w:sz w:val="22"/>
                      <w:szCs w:val="22"/>
                    </w:rPr>
                    <w:t xml:space="preserve">Review required via Care Management </w:t>
                  </w:r>
                </w:p>
              </w:tc>
              <w:tc>
                <w:tcPr>
                  <w:tcW w:w="2127" w:type="dxa"/>
                  <w:hideMark/>
                </w:tcPr>
                <w:p w14:paraId="173B5656" w14:textId="77777777" w:rsidR="008B2D15" w:rsidRPr="00CA0FF8" w:rsidRDefault="008B2D15" w:rsidP="008B2D15">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rPr>
                  </w:pPr>
                  <w:r w:rsidRPr="00CA0FF8">
                    <w:rPr>
                      <w:rFonts w:ascii="Arial" w:hAnsi="Arial" w:cs="Arial"/>
                      <w:iCs/>
                      <w:sz w:val="22"/>
                      <w:szCs w:val="22"/>
                    </w:rPr>
                    <w:t>2</w:t>
                  </w:r>
                </w:p>
              </w:tc>
            </w:tr>
          </w:tbl>
          <w:p w14:paraId="0293A382" w14:textId="77777777" w:rsidR="008B2D15" w:rsidRPr="002B141E" w:rsidRDefault="008B2D15" w:rsidP="008B2D15">
            <w:pPr>
              <w:autoSpaceDE w:val="0"/>
              <w:autoSpaceDN w:val="0"/>
              <w:adjustRightInd w:val="0"/>
              <w:spacing w:after="34"/>
              <w:rPr>
                <w:rFonts w:ascii="Arial" w:hAnsi="Arial" w:cs="Arial"/>
                <w:bCs/>
                <w:color w:val="000000"/>
                <w:u w:val="single"/>
              </w:rPr>
            </w:pPr>
          </w:p>
          <w:p w14:paraId="74F45584" w14:textId="77777777" w:rsidR="008B2D15" w:rsidRPr="002B141E" w:rsidRDefault="008B2D15" w:rsidP="008B2D15">
            <w:pPr>
              <w:autoSpaceDE w:val="0"/>
              <w:autoSpaceDN w:val="0"/>
              <w:adjustRightInd w:val="0"/>
              <w:spacing w:after="34"/>
              <w:rPr>
                <w:rFonts w:ascii="Arial" w:hAnsi="Arial" w:cs="Arial"/>
                <w:b/>
                <w:sz w:val="32"/>
                <w:szCs w:val="32"/>
              </w:rPr>
            </w:pPr>
            <w:r w:rsidRPr="002B141E">
              <w:rPr>
                <w:rFonts w:ascii="Arial" w:hAnsi="Arial" w:cs="Arial"/>
                <w:b/>
                <w:sz w:val="32"/>
                <w:szCs w:val="32"/>
              </w:rPr>
              <w:t>Homelessness Data</w:t>
            </w:r>
          </w:p>
          <w:p w14:paraId="5C8197FF" w14:textId="77777777" w:rsidR="008B2D15" w:rsidRPr="002B141E" w:rsidRDefault="008B2D15" w:rsidP="008B2D15">
            <w:pPr>
              <w:autoSpaceDE w:val="0"/>
              <w:autoSpaceDN w:val="0"/>
              <w:adjustRightInd w:val="0"/>
              <w:spacing w:after="34"/>
              <w:rPr>
                <w:rFonts w:ascii="Arial" w:hAnsi="Arial" w:cs="Arial"/>
                <w:bCs/>
                <w:u w:val="single"/>
              </w:rPr>
            </w:pPr>
          </w:p>
          <w:p w14:paraId="72B109E5" w14:textId="0F48F59A" w:rsidR="008B2D15" w:rsidRPr="002B141E" w:rsidRDefault="008B2D15" w:rsidP="008B2D15">
            <w:pPr>
              <w:autoSpaceDE w:val="0"/>
              <w:autoSpaceDN w:val="0"/>
              <w:adjustRightInd w:val="0"/>
              <w:spacing w:after="34"/>
              <w:rPr>
                <w:rFonts w:ascii="Arial" w:hAnsi="Arial" w:cs="Arial"/>
                <w:bCs/>
              </w:rPr>
            </w:pPr>
            <w:r w:rsidRPr="002B141E">
              <w:rPr>
                <w:rFonts w:ascii="Arial" w:hAnsi="Arial" w:cs="Arial"/>
                <w:bCs/>
              </w:rPr>
              <w:t xml:space="preserve">The housing advice team have </w:t>
            </w:r>
            <w:r w:rsidR="002F64AF">
              <w:rPr>
                <w:rFonts w:ascii="Arial" w:hAnsi="Arial" w:cs="Arial"/>
                <w:bCs/>
              </w:rPr>
              <w:t xml:space="preserve">provided data around homeless relating to domestic violence and abuse in Hartlepool. They have </w:t>
            </w:r>
            <w:r w:rsidRPr="002B141E">
              <w:rPr>
                <w:rFonts w:ascii="Arial" w:hAnsi="Arial" w:cs="Arial"/>
                <w:bCs/>
              </w:rPr>
              <w:t xml:space="preserve">adopted a new system as of June 2023; therefore, data has only been included up to March 2023. Going forward, trends will continue to be monitored on a yearly basis.  </w:t>
            </w:r>
          </w:p>
          <w:p w14:paraId="0CD5847D" w14:textId="77777777" w:rsidR="008B2D15" w:rsidRPr="002B141E" w:rsidRDefault="008B2D15" w:rsidP="008B2D15">
            <w:pPr>
              <w:autoSpaceDE w:val="0"/>
              <w:autoSpaceDN w:val="0"/>
              <w:adjustRightInd w:val="0"/>
              <w:spacing w:after="34"/>
              <w:rPr>
                <w:rFonts w:ascii="Arial" w:hAnsi="Arial" w:cs="Arial"/>
                <w:bCs/>
                <w:u w:val="single"/>
              </w:rPr>
            </w:pPr>
          </w:p>
          <w:p w14:paraId="76487145" w14:textId="77777777" w:rsidR="008B2D15" w:rsidRPr="002B141E" w:rsidRDefault="008B2D15" w:rsidP="008B2D15">
            <w:pPr>
              <w:autoSpaceDE w:val="0"/>
              <w:autoSpaceDN w:val="0"/>
              <w:adjustRightInd w:val="0"/>
              <w:spacing w:after="34"/>
              <w:rPr>
                <w:rFonts w:ascii="Arial" w:hAnsi="Arial" w:cs="Arial"/>
                <w:bCs/>
                <w:i/>
                <w:iCs/>
                <w:sz w:val="28"/>
                <w:szCs w:val="28"/>
              </w:rPr>
            </w:pPr>
            <w:r w:rsidRPr="002B141E">
              <w:rPr>
                <w:rFonts w:ascii="Arial" w:hAnsi="Arial" w:cs="Arial"/>
                <w:bCs/>
                <w:i/>
                <w:iCs/>
                <w:sz w:val="28"/>
                <w:szCs w:val="28"/>
              </w:rPr>
              <w:t>Presentations</w:t>
            </w:r>
          </w:p>
          <w:p w14:paraId="542E574E" w14:textId="77777777" w:rsidR="008B2D15" w:rsidRPr="002B141E" w:rsidRDefault="008B2D15" w:rsidP="008B2D15">
            <w:pPr>
              <w:autoSpaceDE w:val="0"/>
              <w:autoSpaceDN w:val="0"/>
              <w:adjustRightInd w:val="0"/>
              <w:spacing w:after="34"/>
              <w:rPr>
                <w:rFonts w:ascii="Arial" w:hAnsi="Arial" w:cs="Arial"/>
                <w:bCs/>
              </w:rPr>
            </w:pPr>
            <w:r w:rsidRPr="002B141E">
              <w:rPr>
                <w:rFonts w:ascii="Arial" w:hAnsi="Arial" w:cs="Arial"/>
                <w:bCs/>
              </w:rPr>
              <w:t xml:space="preserve">Data provided by the council’s housing advice team shows that from the period April 2018 to September 2020 that was previously provided, the number of households presenting due to domestic violence and abuse is increasing as shown up to March 2023. The increase shown in the year 2022-2023 could be following the introduction of the Domestic Abuse Act and the updated guidance on responding to domestic abuse in homelessness. It is also worth considering the impact post-covid may have had on presentations. </w:t>
            </w:r>
          </w:p>
          <w:p w14:paraId="10D83344" w14:textId="77777777" w:rsidR="008B2D15" w:rsidRPr="002B141E" w:rsidRDefault="008B2D15" w:rsidP="008B2D15">
            <w:pPr>
              <w:autoSpaceDE w:val="0"/>
              <w:autoSpaceDN w:val="0"/>
              <w:adjustRightInd w:val="0"/>
              <w:spacing w:after="34"/>
              <w:rPr>
                <w:rFonts w:ascii="Arial" w:hAnsi="Arial" w:cs="Arial"/>
                <w:bCs/>
              </w:rPr>
            </w:pPr>
          </w:p>
          <w:p w14:paraId="513368B5" w14:textId="77777777" w:rsidR="008B2D15" w:rsidRPr="002B141E" w:rsidRDefault="008B2D15" w:rsidP="008B2D15">
            <w:pPr>
              <w:autoSpaceDE w:val="0"/>
              <w:autoSpaceDN w:val="0"/>
              <w:adjustRightInd w:val="0"/>
              <w:spacing w:after="34"/>
              <w:rPr>
                <w:rFonts w:ascii="Arial" w:hAnsi="Arial" w:cs="Arial"/>
                <w:bCs/>
              </w:rPr>
            </w:pPr>
            <w:r w:rsidRPr="002B141E">
              <w:rPr>
                <w:rFonts w:ascii="Arial" w:hAnsi="Arial" w:cs="Arial"/>
                <w:bCs/>
              </w:rPr>
              <w:lastRenderedPageBreak/>
              <w:t xml:space="preserve">A relief or prevention duty was accepted in most cases. In the two cases where a duty was not accepted, one had advice or guidance given and the other household withdrew their application. </w:t>
            </w:r>
          </w:p>
          <w:p w14:paraId="3C44B9A7" w14:textId="77777777" w:rsidR="008B2D15" w:rsidRPr="002B141E" w:rsidRDefault="008B2D15" w:rsidP="008B2D15">
            <w:pPr>
              <w:autoSpaceDE w:val="0"/>
              <w:autoSpaceDN w:val="0"/>
              <w:adjustRightInd w:val="0"/>
              <w:spacing w:after="34"/>
              <w:rPr>
                <w:rFonts w:ascii="Arial" w:hAnsi="Arial" w:cs="Arial"/>
                <w:b/>
                <w:color w:val="FF0000"/>
              </w:rPr>
            </w:pPr>
          </w:p>
          <w:p w14:paraId="3393039A" w14:textId="77777777" w:rsidR="008B2D15" w:rsidRPr="002B141E" w:rsidRDefault="008B2D15" w:rsidP="008B2D15">
            <w:pPr>
              <w:autoSpaceDE w:val="0"/>
              <w:autoSpaceDN w:val="0"/>
              <w:adjustRightInd w:val="0"/>
              <w:spacing w:after="34"/>
              <w:rPr>
                <w:rFonts w:ascii="Arial" w:hAnsi="Arial" w:cs="Arial"/>
                <w:b/>
                <w:color w:val="FF0000"/>
              </w:rPr>
            </w:pPr>
          </w:p>
          <w:p w14:paraId="29FDECCF" w14:textId="77777777" w:rsidR="008B2D15" w:rsidRPr="002B141E" w:rsidRDefault="008B2D15" w:rsidP="008B2D15">
            <w:pPr>
              <w:autoSpaceDE w:val="0"/>
              <w:autoSpaceDN w:val="0"/>
              <w:adjustRightInd w:val="0"/>
              <w:spacing w:after="34"/>
              <w:rPr>
                <w:rFonts w:ascii="Arial" w:hAnsi="Arial" w:cs="Arial"/>
                <w:b/>
                <w:color w:val="FF0000"/>
              </w:rPr>
            </w:pPr>
            <w:r w:rsidRPr="002B141E">
              <w:rPr>
                <w:rFonts w:ascii="Arial" w:hAnsi="Arial" w:cs="Arial"/>
                <w:b/>
                <w:noProof/>
                <w:color w:val="FF0000"/>
              </w:rPr>
              <w:drawing>
                <wp:inline distT="0" distB="0" distL="0" distR="0" wp14:anchorId="1C3E4C98" wp14:editId="1D0D16FF">
                  <wp:extent cx="6183630" cy="1761235"/>
                  <wp:effectExtent l="0" t="0" r="7620" b="0"/>
                  <wp:docPr id="616646651" name="Picture 2"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46651" name="Picture 2" descr="A graph of a number of people&#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78285" cy="1788195"/>
                          </a:xfrm>
                          <a:prstGeom prst="rect">
                            <a:avLst/>
                          </a:prstGeom>
                          <a:noFill/>
                        </pic:spPr>
                      </pic:pic>
                    </a:graphicData>
                  </a:graphic>
                </wp:inline>
              </w:drawing>
            </w:r>
          </w:p>
          <w:p w14:paraId="0D728E14" w14:textId="77777777" w:rsidR="008B2D15" w:rsidRPr="002B141E" w:rsidRDefault="008B2D15" w:rsidP="008B2D15">
            <w:pPr>
              <w:autoSpaceDE w:val="0"/>
              <w:autoSpaceDN w:val="0"/>
              <w:adjustRightInd w:val="0"/>
              <w:spacing w:after="34"/>
              <w:rPr>
                <w:rFonts w:ascii="Arial" w:hAnsi="Arial" w:cs="Arial"/>
                <w:b/>
              </w:rPr>
            </w:pPr>
          </w:p>
          <w:p w14:paraId="7EC156AD" w14:textId="4252D204" w:rsidR="008B2D15" w:rsidRPr="002B141E" w:rsidRDefault="008B2D15" w:rsidP="008B2D15">
            <w:pPr>
              <w:autoSpaceDE w:val="0"/>
              <w:autoSpaceDN w:val="0"/>
              <w:adjustRightInd w:val="0"/>
              <w:spacing w:after="34"/>
              <w:rPr>
                <w:rFonts w:ascii="Arial" w:hAnsi="Arial" w:cs="Arial"/>
                <w:bCs/>
              </w:rPr>
            </w:pPr>
            <w:r w:rsidRPr="002B141E">
              <w:rPr>
                <w:rFonts w:ascii="Arial" w:hAnsi="Arial" w:cs="Arial"/>
                <w:bCs/>
              </w:rPr>
              <w:t xml:space="preserve">In terms of gender, </w:t>
            </w:r>
            <w:r w:rsidR="005B15FF" w:rsidRPr="002B141E">
              <w:rPr>
                <w:rFonts w:ascii="Arial" w:hAnsi="Arial" w:cs="Arial"/>
                <w:bCs/>
              </w:rPr>
              <w:t>most</w:t>
            </w:r>
            <w:r w:rsidRPr="002B141E">
              <w:rPr>
                <w:rFonts w:ascii="Arial" w:hAnsi="Arial" w:cs="Arial"/>
                <w:bCs/>
              </w:rPr>
              <w:t xml:space="preserve"> individuals presenting as homeless are female (211). In September 2020, 84% of the individuals were female. However as of March 2023 this has increased to 95%. The number of males presenting is the same (11).  </w:t>
            </w:r>
          </w:p>
          <w:p w14:paraId="5A271AA4" w14:textId="77777777" w:rsidR="008B2D15" w:rsidRPr="002B141E" w:rsidRDefault="008B2D15" w:rsidP="008B2D15">
            <w:pPr>
              <w:autoSpaceDE w:val="0"/>
              <w:autoSpaceDN w:val="0"/>
              <w:adjustRightInd w:val="0"/>
              <w:spacing w:after="34"/>
              <w:rPr>
                <w:rFonts w:ascii="Arial" w:hAnsi="Arial" w:cs="Arial"/>
                <w:bCs/>
              </w:rPr>
            </w:pPr>
          </w:p>
          <w:p w14:paraId="2935DFB8" w14:textId="77777777" w:rsidR="008B2D15" w:rsidRPr="002B141E" w:rsidRDefault="008B2D15" w:rsidP="008B2D15">
            <w:pPr>
              <w:autoSpaceDE w:val="0"/>
              <w:autoSpaceDN w:val="0"/>
              <w:adjustRightInd w:val="0"/>
              <w:spacing w:after="34"/>
              <w:rPr>
                <w:rFonts w:ascii="Arial" w:hAnsi="Arial" w:cs="Arial"/>
                <w:bCs/>
              </w:rPr>
            </w:pPr>
            <w:r w:rsidRPr="002B141E">
              <w:rPr>
                <w:rFonts w:ascii="Arial" w:hAnsi="Arial" w:cs="Arial"/>
                <w:bCs/>
              </w:rPr>
              <w:t xml:space="preserve">The trendlines on the below chart show that the number of female presentations is increasing quite steeply over the reporting period, reflecting the overall increase in presentations. Male presentations are also showing an increasing trend but at a slower rate. However, this is something to be considered as to whether there are fewer safe accommodation options available for men. </w:t>
            </w:r>
          </w:p>
          <w:p w14:paraId="12D45D07" w14:textId="77777777" w:rsidR="008B2D15" w:rsidRPr="002B141E" w:rsidRDefault="008B2D15" w:rsidP="008B2D15">
            <w:pPr>
              <w:autoSpaceDE w:val="0"/>
              <w:autoSpaceDN w:val="0"/>
              <w:adjustRightInd w:val="0"/>
              <w:spacing w:after="34"/>
              <w:rPr>
                <w:rFonts w:ascii="Arial" w:hAnsi="Arial" w:cs="Arial"/>
                <w:b/>
                <w:color w:val="FF0000"/>
              </w:rPr>
            </w:pPr>
            <w:r w:rsidRPr="002B141E">
              <w:rPr>
                <w:rFonts w:ascii="Arial" w:hAnsi="Arial" w:cs="Arial"/>
                <w:b/>
                <w:color w:val="FF0000"/>
              </w:rPr>
              <w:t xml:space="preserve"> </w:t>
            </w:r>
          </w:p>
          <w:p w14:paraId="78019E72" w14:textId="77777777" w:rsidR="008B2D15" w:rsidRPr="002B141E" w:rsidRDefault="008B2D15" w:rsidP="008B2D15">
            <w:pPr>
              <w:autoSpaceDE w:val="0"/>
              <w:autoSpaceDN w:val="0"/>
              <w:adjustRightInd w:val="0"/>
              <w:spacing w:after="34"/>
              <w:rPr>
                <w:rFonts w:ascii="Arial" w:hAnsi="Arial" w:cs="Arial"/>
                <w:b/>
                <w:color w:val="FF0000"/>
              </w:rPr>
            </w:pPr>
            <w:r w:rsidRPr="002B141E">
              <w:rPr>
                <w:rFonts w:ascii="Arial" w:hAnsi="Arial" w:cs="Arial"/>
                <w:b/>
                <w:noProof/>
                <w:color w:val="FF0000"/>
              </w:rPr>
              <w:drawing>
                <wp:inline distT="0" distB="0" distL="0" distR="0" wp14:anchorId="1A37FBD2" wp14:editId="70C47031">
                  <wp:extent cx="6207760" cy="1960442"/>
                  <wp:effectExtent l="0" t="0" r="2540" b="1905"/>
                  <wp:docPr id="1742530309"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30309" name="Picture 1" descr="A graph of a number of people&#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62841" cy="1977837"/>
                          </a:xfrm>
                          <a:prstGeom prst="rect">
                            <a:avLst/>
                          </a:prstGeom>
                          <a:noFill/>
                        </pic:spPr>
                      </pic:pic>
                    </a:graphicData>
                  </a:graphic>
                </wp:inline>
              </w:drawing>
            </w:r>
          </w:p>
          <w:p w14:paraId="71287180" w14:textId="77777777" w:rsidR="008B2D15" w:rsidRPr="002B141E" w:rsidRDefault="008B2D15" w:rsidP="008B2D15">
            <w:pPr>
              <w:autoSpaceDE w:val="0"/>
              <w:autoSpaceDN w:val="0"/>
              <w:adjustRightInd w:val="0"/>
              <w:spacing w:after="34"/>
              <w:rPr>
                <w:rFonts w:ascii="Arial" w:hAnsi="Arial" w:cs="Arial"/>
                <w:b/>
                <w:color w:val="FF0000"/>
              </w:rPr>
            </w:pPr>
          </w:p>
          <w:p w14:paraId="37971F88" w14:textId="24FE3EFB" w:rsidR="008B2D15" w:rsidRPr="002B141E" w:rsidRDefault="008B2D15" w:rsidP="008B2D15">
            <w:pPr>
              <w:autoSpaceDE w:val="0"/>
              <w:autoSpaceDN w:val="0"/>
              <w:adjustRightInd w:val="0"/>
              <w:spacing w:after="34"/>
              <w:rPr>
                <w:rFonts w:ascii="Arial" w:hAnsi="Arial" w:cs="Arial"/>
                <w:bCs/>
              </w:rPr>
            </w:pPr>
            <w:r w:rsidRPr="002B141E">
              <w:rPr>
                <w:rFonts w:ascii="Arial" w:hAnsi="Arial" w:cs="Arial"/>
                <w:bCs/>
              </w:rPr>
              <w:t xml:space="preserve">The number of single households continues to show an increasing trend from 2018 to 2023; </w:t>
            </w:r>
            <w:r w:rsidR="005B15FF" w:rsidRPr="002B141E">
              <w:rPr>
                <w:rFonts w:ascii="Arial" w:hAnsi="Arial" w:cs="Arial"/>
                <w:bCs/>
              </w:rPr>
              <w:t>however,</w:t>
            </w:r>
            <w:r w:rsidRPr="002B141E">
              <w:rPr>
                <w:rFonts w:ascii="Arial" w:hAnsi="Arial" w:cs="Arial"/>
                <w:bCs/>
              </w:rPr>
              <w:t xml:space="preserve"> this has slowed slightly since the last reporting period. Whilst both single households and households with children are increasing, single households requiring homeless assistance is increasing at a faster rate.  </w:t>
            </w:r>
          </w:p>
          <w:p w14:paraId="3BA16AC4" w14:textId="77777777" w:rsidR="008B2D15" w:rsidRPr="002B141E" w:rsidRDefault="008B2D15" w:rsidP="008B2D15">
            <w:pPr>
              <w:autoSpaceDE w:val="0"/>
              <w:autoSpaceDN w:val="0"/>
              <w:adjustRightInd w:val="0"/>
              <w:spacing w:after="34"/>
              <w:rPr>
                <w:rFonts w:ascii="Arial" w:hAnsi="Arial" w:cs="Arial"/>
                <w:b/>
                <w:color w:val="FF0000"/>
              </w:rPr>
            </w:pPr>
          </w:p>
          <w:p w14:paraId="3A89AA2F" w14:textId="77777777" w:rsidR="008B2D15" w:rsidRPr="002B141E" w:rsidRDefault="008B2D15" w:rsidP="008B2D15">
            <w:pPr>
              <w:autoSpaceDE w:val="0"/>
              <w:autoSpaceDN w:val="0"/>
              <w:adjustRightInd w:val="0"/>
              <w:spacing w:after="34"/>
              <w:rPr>
                <w:rFonts w:ascii="Arial" w:hAnsi="Arial" w:cs="Arial"/>
                <w:bCs/>
                <w:color w:val="FF0000"/>
              </w:rPr>
            </w:pPr>
            <w:r w:rsidRPr="002B141E">
              <w:rPr>
                <w:rFonts w:ascii="Arial" w:hAnsi="Arial" w:cs="Arial"/>
                <w:bCs/>
                <w:color w:val="FF0000"/>
              </w:rPr>
              <w:lastRenderedPageBreak/>
              <w:t> </w:t>
            </w:r>
            <w:r w:rsidRPr="002B141E">
              <w:rPr>
                <w:rFonts w:ascii="Arial" w:hAnsi="Arial" w:cs="Arial"/>
                <w:bCs/>
                <w:noProof/>
                <w:color w:val="FF0000"/>
              </w:rPr>
              <w:drawing>
                <wp:inline distT="0" distB="0" distL="0" distR="0" wp14:anchorId="3B10FDE3" wp14:editId="15E8D17F">
                  <wp:extent cx="6117019" cy="2775006"/>
                  <wp:effectExtent l="0" t="0" r="0" b="6350"/>
                  <wp:docPr id="2045120583" name="Picture 2" descr="A graph of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120583" name="Picture 2" descr="A graph of numbers and lines&#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46619" cy="2788434"/>
                          </a:xfrm>
                          <a:prstGeom prst="rect">
                            <a:avLst/>
                          </a:prstGeom>
                          <a:noFill/>
                        </pic:spPr>
                      </pic:pic>
                    </a:graphicData>
                  </a:graphic>
                </wp:inline>
              </w:drawing>
            </w:r>
          </w:p>
          <w:p w14:paraId="4E52A3C4" w14:textId="77777777" w:rsidR="008B2D15" w:rsidRPr="002B141E" w:rsidRDefault="008B2D15" w:rsidP="008B2D15">
            <w:pPr>
              <w:autoSpaceDE w:val="0"/>
              <w:autoSpaceDN w:val="0"/>
              <w:adjustRightInd w:val="0"/>
              <w:spacing w:after="34"/>
              <w:rPr>
                <w:rFonts w:ascii="Arial" w:hAnsi="Arial" w:cs="Arial"/>
                <w:b/>
                <w:color w:val="FF0000"/>
              </w:rPr>
            </w:pPr>
          </w:p>
          <w:p w14:paraId="5361761C" w14:textId="77777777" w:rsidR="008B2D15" w:rsidRPr="002B141E" w:rsidRDefault="008B2D15" w:rsidP="008B2D15">
            <w:pPr>
              <w:autoSpaceDE w:val="0"/>
              <w:autoSpaceDN w:val="0"/>
              <w:adjustRightInd w:val="0"/>
              <w:spacing w:after="34"/>
              <w:rPr>
                <w:rFonts w:ascii="Arial" w:hAnsi="Arial" w:cs="Arial"/>
                <w:bCs/>
                <w:i/>
                <w:iCs/>
                <w:sz w:val="28"/>
                <w:szCs w:val="28"/>
              </w:rPr>
            </w:pPr>
            <w:r w:rsidRPr="002B141E">
              <w:rPr>
                <w:rFonts w:ascii="Arial" w:hAnsi="Arial" w:cs="Arial"/>
                <w:bCs/>
                <w:i/>
                <w:iCs/>
                <w:sz w:val="28"/>
                <w:szCs w:val="28"/>
              </w:rPr>
              <w:t>Tenure</w:t>
            </w:r>
          </w:p>
          <w:p w14:paraId="5CFCFD31" w14:textId="77777777" w:rsidR="008B2D15" w:rsidRPr="002B141E" w:rsidRDefault="008B2D15" w:rsidP="008B2D15">
            <w:pPr>
              <w:autoSpaceDE w:val="0"/>
              <w:autoSpaceDN w:val="0"/>
              <w:adjustRightInd w:val="0"/>
              <w:spacing w:after="34"/>
              <w:rPr>
                <w:rFonts w:ascii="Arial" w:hAnsi="Arial" w:cs="Arial"/>
                <w:bCs/>
              </w:rPr>
            </w:pPr>
            <w:r w:rsidRPr="002B141E">
              <w:rPr>
                <w:rFonts w:ascii="Arial" w:hAnsi="Arial" w:cs="Arial"/>
                <w:bCs/>
              </w:rPr>
              <w:t xml:space="preserve">The data also shows the tenure of people presenting as homeless as well as the tenure of the accommodation they go on to after support. The chart shows that that the most common tenure for individuals presenting due to domestic abuse was those living in private rented accommodation (30%). </w:t>
            </w:r>
          </w:p>
          <w:p w14:paraId="708A25A7" w14:textId="77777777" w:rsidR="008B2D15" w:rsidRPr="002B141E" w:rsidRDefault="008B2D15" w:rsidP="008B2D15">
            <w:pPr>
              <w:autoSpaceDE w:val="0"/>
              <w:autoSpaceDN w:val="0"/>
              <w:adjustRightInd w:val="0"/>
              <w:spacing w:after="34"/>
              <w:rPr>
                <w:rFonts w:ascii="Arial" w:hAnsi="Arial" w:cs="Arial"/>
                <w:b/>
                <w:color w:val="FF0000"/>
              </w:rPr>
            </w:pPr>
          </w:p>
          <w:p w14:paraId="7ED3643C" w14:textId="77777777" w:rsidR="008B2D15" w:rsidRPr="002B141E" w:rsidRDefault="008B2D15" w:rsidP="008B2D15">
            <w:pPr>
              <w:autoSpaceDE w:val="0"/>
              <w:autoSpaceDN w:val="0"/>
              <w:adjustRightInd w:val="0"/>
              <w:spacing w:after="34"/>
              <w:rPr>
                <w:rFonts w:ascii="Arial" w:hAnsi="Arial" w:cs="Arial"/>
              </w:rPr>
            </w:pPr>
            <w:r w:rsidRPr="002B141E">
              <w:rPr>
                <w:rFonts w:ascii="Arial" w:hAnsi="Arial" w:cs="Arial"/>
              </w:rPr>
              <w:t xml:space="preserve">The proportion of clients who were either staying with family and friends or already in refuge at presentation has increased from 12% in 2020 to 42% in 2023.  This suggests that they had already been homeless for some time before presenting to Council homelessness services for assistance. It is likely they could be fleeing to family and friends in the first instance, before approaching services for formal assistance. </w:t>
            </w:r>
          </w:p>
          <w:p w14:paraId="0EB959A5" w14:textId="77777777" w:rsidR="008B2D15" w:rsidRPr="002B141E" w:rsidRDefault="008B2D15" w:rsidP="008B2D15">
            <w:pPr>
              <w:autoSpaceDE w:val="0"/>
              <w:autoSpaceDN w:val="0"/>
              <w:adjustRightInd w:val="0"/>
              <w:spacing w:after="34"/>
              <w:rPr>
                <w:rFonts w:ascii="Arial" w:hAnsi="Arial" w:cs="Arial"/>
                <w:b/>
                <w:color w:val="FF0000"/>
              </w:rPr>
            </w:pPr>
          </w:p>
          <w:p w14:paraId="77B0CE8D" w14:textId="77777777" w:rsidR="008B2D15" w:rsidRPr="002B141E" w:rsidRDefault="008B2D15" w:rsidP="008B2D15">
            <w:pPr>
              <w:autoSpaceDE w:val="0"/>
              <w:autoSpaceDN w:val="0"/>
              <w:adjustRightInd w:val="0"/>
              <w:spacing w:after="34"/>
              <w:rPr>
                <w:rFonts w:ascii="Arial" w:hAnsi="Arial" w:cs="Arial"/>
                <w:b/>
                <w:color w:val="FF0000"/>
              </w:rPr>
            </w:pPr>
            <w:r w:rsidRPr="002B141E">
              <w:rPr>
                <w:rFonts w:ascii="Arial" w:hAnsi="Arial" w:cs="Arial"/>
                <w:b/>
                <w:noProof/>
                <w:color w:val="FF0000"/>
              </w:rPr>
              <w:drawing>
                <wp:inline distT="0" distB="0" distL="0" distR="0" wp14:anchorId="1FB9BB6C" wp14:editId="3357E03F">
                  <wp:extent cx="4584700" cy="2755900"/>
                  <wp:effectExtent l="0" t="0" r="6350" b="6350"/>
                  <wp:docPr id="715886494" name="Picture 1" descr="A pie chart with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86494" name="Picture 1" descr="A pie chart with different colored circles&#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4F0FF97" w14:textId="77777777" w:rsidR="008B2D15" w:rsidRPr="002B141E" w:rsidRDefault="008B2D15" w:rsidP="008B2D15">
            <w:pPr>
              <w:autoSpaceDE w:val="0"/>
              <w:autoSpaceDN w:val="0"/>
              <w:adjustRightInd w:val="0"/>
              <w:spacing w:after="34"/>
              <w:rPr>
                <w:rFonts w:ascii="Arial" w:hAnsi="Arial" w:cs="Arial"/>
                <w:b/>
                <w:color w:val="FF0000"/>
              </w:rPr>
            </w:pPr>
          </w:p>
          <w:p w14:paraId="3C8A342C" w14:textId="77777777" w:rsidR="008B2D15" w:rsidRPr="002B141E" w:rsidRDefault="008B2D15" w:rsidP="008B2D15">
            <w:pPr>
              <w:autoSpaceDE w:val="0"/>
              <w:autoSpaceDN w:val="0"/>
              <w:adjustRightInd w:val="0"/>
              <w:spacing w:after="34"/>
              <w:rPr>
                <w:rFonts w:ascii="Arial" w:hAnsi="Arial" w:cs="Arial"/>
                <w:bCs/>
              </w:rPr>
            </w:pPr>
            <w:r w:rsidRPr="002B141E">
              <w:rPr>
                <w:rFonts w:ascii="Arial" w:hAnsi="Arial" w:cs="Arial"/>
                <w:bCs/>
              </w:rPr>
              <w:t xml:space="preserve">The low proportion of owner occupiers presenting as homeless due to domestic abuse reflects the further difficulty of leaving for survivors who are property owners. Particularly as owner occupiers represent the largest proportion of households in Hartlepool. </w:t>
            </w:r>
          </w:p>
          <w:p w14:paraId="32845ED5" w14:textId="77777777" w:rsidR="008B2D15" w:rsidRPr="002B141E" w:rsidRDefault="008B2D15" w:rsidP="008B2D15">
            <w:pPr>
              <w:autoSpaceDE w:val="0"/>
              <w:autoSpaceDN w:val="0"/>
              <w:adjustRightInd w:val="0"/>
              <w:spacing w:after="34"/>
              <w:rPr>
                <w:rFonts w:ascii="Arial" w:hAnsi="Arial" w:cs="Arial"/>
                <w:bCs/>
                <w:i/>
                <w:iCs/>
                <w:sz w:val="28"/>
                <w:szCs w:val="28"/>
              </w:rPr>
            </w:pPr>
            <w:r w:rsidRPr="002B141E">
              <w:rPr>
                <w:rFonts w:ascii="Arial" w:hAnsi="Arial" w:cs="Arial"/>
                <w:bCs/>
                <w:i/>
                <w:iCs/>
                <w:sz w:val="28"/>
                <w:szCs w:val="28"/>
              </w:rPr>
              <w:lastRenderedPageBreak/>
              <w:t>Outcomes</w:t>
            </w:r>
          </w:p>
          <w:p w14:paraId="1B36DCE9" w14:textId="77777777" w:rsidR="008B2D15" w:rsidRPr="002B141E" w:rsidRDefault="008B2D15" w:rsidP="008B2D15">
            <w:pPr>
              <w:autoSpaceDE w:val="0"/>
              <w:autoSpaceDN w:val="0"/>
              <w:adjustRightInd w:val="0"/>
              <w:spacing w:after="34"/>
              <w:rPr>
                <w:rFonts w:ascii="Arial" w:hAnsi="Arial" w:cs="Arial"/>
                <w:bCs/>
              </w:rPr>
            </w:pPr>
            <w:r w:rsidRPr="002B141E">
              <w:rPr>
                <w:rFonts w:ascii="Arial" w:hAnsi="Arial" w:cs="Arial"/>
                <w:bCs/>
              </w:rPr>
              <w:t xml:space="preserve">Of the 246 households that presented as homeless during the reporting period, 187 (76%) had accommodation secured. This was either by obtaining a private rented tenancy, registered provider or council tenancy or other social rented supported accommodation. Over half (59%) of individuals who received support from the housing advice team were supported to access registered provider tenancies.  </w:t>
            </w:r>
          </w:p>
          <w:p w14:paraId="22C58DB8" w14:textId="77777777" w:rsidR="008B2D15" w:rsidRPr="002B141E" w:rsidRDefault="008B2D15" w:rsidP="008B2D15">
            <w:pPr>
              <w:autoSpaceDE w:val="0"/>
              <w:autoSpaceDN w:val="0"/>
              <w:adjustRightInd w:val="0"/>
              <w:spacing w:after="34"/>
              <w:rPr>
                <w:rFonts w:ascii="Arial" w:hAnsi="Arial" w:cs="Arial"/>
                <w:bCs/>
              </w:rPr>
            </w:pPr>
          </w:p>
          <w:p w14:paraId="0FDA92BB" w14:textId="77777777" w:rsidR="008B2D15" w:rsidRPr="002B141E" w:rsidRDefault="008B2D15" w:rsidP="008B2D15">
            <w:pPr>
              <w:autoSpaceDE w:val="0"/>
              <w:autoSpaceDN w:val="0"/>
              <w:adjustRightInd w:val="0"/>
              <w:spacing w:after="34"/>
              <w:rPr>
                <w:rFonts w:ascii="Arial" w:hAnsi="Arial" w:cs="Arial"/>
                <w:bCs/>
              </w:rPr>
            </w:pPr>
            <w:r w:rsidRPr="002B141E">
              <w:rPr>
                <w:rFonts w:ascii="Arial" w:hAnsi="Arial" w:cs="Arial"/>
                <w:bCs/>
              </w:rPr>
              <w:t xml:space="preserve">Of those who didn’t secure alternative accommodation, 8 stayed with family or friends, 6 were supported to remain safe in their accommodation and the remaining cases were withdrawn or contact lost with the service. </w:t>
            </w:r>
          </w:p>
          <w:p w14:paraId="4F3BBCF7" w14:textId="77777777" w:rsidR="008B2D15" w:rsidRPr="002B141E" w:rsidRDefault="008B2D15" w:rsidP="008B2D15">
            <w:pPr>
              <w:autoSpaceDE w:val="0"/>
              <w:autoSpaceDN w:val="0"/>
              <w:adjustRightInd w:val="0"/>
              <w:spacing w:after="34"/>
              <w:rPr>
                <w:rFonts w:ascii="Arial" w:hAnsi="Arial" w:cs="Arial"/>
                <w:bCs/>
              </w:rPr>
            </w:pPr>
          </w:p>
          <w:p w14:paraId="41CD2FF0" w14:textId="163469A7" w:rsidR="008B2D15" w:rsidRPr="002B141E" w:rsidRDefault="008B2D15" w:rsidP="008B2D15">
            <w:pPr>
              <w:autoSpaceDE w:val="0"/>
              <w:autoSpaceDN w:val="0"/>
              <w:adjustRightInd w:val="0"/>
              <w:spacing w:after="34"/>
              <w:rPr>
                <w:rFonts w:ascii="Arial" w:hAnsi="Arial" w:cs="Arial"/>
                <w:bCs/>
              </w:rPr>
            </w:pPr>
            <w:r w:rsidRPr="002B141E">
              <w:rPr>
                <w:rFonts w:ascii="Arial" w:hAnsi="Arial" w:cs="Arial"/>
                <w:bCs/>
              </w:rPr>
              <w:t>This suggests that the homelessness team have been successful in securing longer-term accommodation for clients presenting as homeless due to domestic abuse in most cases</w:t>
            </w:r>
            <w:r w:rsidR="00993151" w:rsidRPr="002B141E">
              <w:rPr>
                <w:rFonts w:ascii="Arial" w:hAnsi="Arial" w:cs="Arial"/>
                <w:bCs/>
              </w:rPr>
              <w:t xml:space="preserve"> as shown in the chart below</w:t>
            </w:r>
            <w:r w:rsidRPr="002B141E">
              <w:rPr>
                <w:rFonts w:ascii="Arial" w:hAnsi="Arial" w:cs="Arial"/>
                <w:bCs/>
              </w:rPr>
              <w:t xml:space="preserve">. </w:t>
            </w:r>
          </w:p>
          <w:p w14:paraId="77B4ECB7" w14:textId="77777777" w:rsidR="008B2D15" w:rsidRPr="002B141E" w:rsidRDefault="008B2D15" w:rsidP="008B2D15">
            <w:pPr>
              <w:autoSpaceDE w:val="0"/>
              <w:autoSpaceDN w:val="0"/>
              <w:adjustRightInd w:val="0"/>
              <w:spacing w:after="34"/>
              <w:rPr>
                <w:rFonts w:ascii="Arial" w:hAnsi="Arial" w:cs="Arial"/>
                <w:bCs/>
              </w:rPr>
            </w:pPr>
          </w:p>
          <w:p w14:paraId="433A3F13" w14:textId="68411319" w:rsidR="008B2D15" w:rsidRPr="002B141E" w:rsidRDefault="008B2D15" w:rsidP="008B2D15">
            <w:pPr>
              <w:autoSpaceDE w:val="0"/>
              <w:autoSpaceDN w:val="0"/>
              <w:adjustRightInd w:val="0"/>
              <w:spacing w:after="34"/>
              <w:rPr>
                <w:rFonts w:ascii="Arial" w:hAnsi="Arial" w:cs="Arial"/>
                <w:bCs/>
              </w:rPr>
            </w:pPr>
            <w:r w:rsidRPr="002B141E">
              <w:rPr>
                <w:rFonts w:ascii="Arial" w:hAnsi="Arial" w:cs="Arial"/>
                <w:bCs/>
                <w:noProof/>
              </w:rPr>
              <w:drawing>
                <wp:inline distT="0" distB="0" distL="0" distR="0" wp14:anchorId="4D42ABB3" wp14:editId="11C1D190">
                  <wp:extent cx="5224780" cy="2749550"/>
                  <wp:effectExtent l="0" t="0" r="0" b="0"/>
                  <wp:docPr id="2083817310"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17310" name="Picture 1" descr="A graph of a number of people&#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4780" cy="2749550"/>
                          </a:xfrm>
                          <a:prstGeom prst="rect">
                            <a:avLst/>
                          </a:prstGeom>
                          <a:noFill/>
                        </pic:spPr>
                      </pic:pic>
                    </a:graphicData>
                  </a:graphic>
                </wp:inline>
              </w:drawing>
            </w:r>
          </w:p>
          <w:p w14:paraId="2C9293DF" w14:textId="77777777" w:rsidR="008B2D15" w:rsidRPr="002B141E" w:rsidRDefault="008B2D15" w:rsidP="008B2D15">
            <w:pPr>
              <w:autoSpaceDE w:val="0"/>
              <w:autoSpaceDN w:val="0"/>
              <w:adjustRightInd w:val="0"/>
              <w:spacing w:after="34"/>
              <w:rPr>
                <w:rFonts w:ascii="Arial" w:hAnsi="Arial" w:cs="Arial"/>
                <w:b/>
                <w:color w:val="FF0000"/>
              </w:rPr>
            </w:pPr>
          </w:p>
          <w:p w14:paraId="0E3F8EEF" w14:textId="424092EC" w:rsidR="008B2D15" w:rsidRPr="002B141E" w:rsidRDefault="008B2D15" w:rsidP="008B2D15">
            <w:pPr>
              <w:autoSpaceDE w:val="0"/>
              <w:autoSpaceDN w:val="0"/>
              <w:adjustRightInd w:val="0"/>
              <w:spacing w:after="34"/>
              <w:rPr>
                <w:rFonts w:ascii="Arial" w:hAnsi="Arial" w:cs="Arial"/>
                <w:bCs/>
              </w:rPr>
            </w:pPr>
            <w:r w:rsidRPr="002B141E">
              <w:rPr>
                <w:rFonts w:ascii="Arial" w:hAnsi="Arial" w:cs="Arial"/>
                <w:bCs/>
              </w:rPr>
              <w:t xml:space="preserve">Hartlepool Borough Council moved to a new choice-based lettings system for social housing on the </w:t>
            </w:r>
            <w:r w:rsidR="005B15FF" w:rsidRPr="002B141E">
              <w:rPr>
                <w:rFonts w:ascii="Arial" w:hAnsi="Arial" w:cs="Arial"/>
                <w:bCs/>
              </w:rPr>
              <w:t>17</w:t>
            </w:r>
            <w:r w:rsidR="005B15FF" w:rsidRPr="002B141E">
              <w:rPr>
                <w:rFonts w:ascii="Arial" w:hAnsi="Arial" w:cs="Arial"/>
                <w:bCs/>
                <w:vertAlign w:val="superscript"/>
              </w:rPr>
              <w:t xml:space="preserve">th </w:t>
            </w:r>
            <w:r w:rsidRPr="002B141E">
              <w:rPr>
                <w:rFonts w:ascii="Arial" w:hAnsi="Arial" w:cs="Arial"/>
                <w:bCs/>
              </w:rPr>
              <w:t xml:space="preserve">April 2023, Hartlepool Home Search and subsequently left the Tees Valley Home Finder partnership. From April 2023 – March 2024, </w:t>
            </w:r>
            <w:r w:rsidRPr="002B141E">
              <w:rPr>
                <w:rFonts w:ascii="Arial" w:hAnsi="Arial" w:cs="Arial"/>
              </w:rPr>
              <w:t xml:space="preserve">174 housing register applications selected domestic abuse as their main reason for moving. Of these, 32 were awarded a Band 1 priority to move due to domestic abuse. </w:t>
            </w:r>
          </w:p>
          <w:p w14:paraId="3B2CC33E" w14:textId="77777777" w:rsidR="008B2D15" w:rsidRPr="002B141E" w:rsidRDefault="008B2D15" w:rsidP="008B2D15">
            <w:pPr>
              <w:autoSpaceDE w:val="0"/>
              <w:autoSpaceDN w:val="0"/>
              <w:adjustRightInd w:val="0"/>
              <w:spacing w:after="34"/>
              <w:rPr>
                <w:rFonts w:ascii="Arial" w:hAnsi="Arial" w:cs="Arial"/>
                <w:color w:val="FF0000"/>
              </w:rPr>
            </w:pPr>
          </w:p>
          <w:p w14:paraId="3F4AF897" w14:textId="77777777" w:rsidR="008B2D15" w:rsidRPr="002B141E" w:rsidRDefault="008B2D15" w:rsidP="008B2D15">
            <w:pPr>
              <w:autoSpaceDE w:val="0"/>
              <w:autoSpaceDN w:val="0"/>
              <w:adjustRightInd w:val="0"/>
              <w:rPr>
                <w:rFonts w:ascii="Arial" w:hAnsi="Arial" w:cs="Arial"/>
                <w:b/>
                <w:color w:val="000000"/>
                <w:sz w:val="32"/>
                <w:szCs w:val="32"/>
              </w:rPr>
            </w:pPr>
            <w:r w:rsidRPr="002B141E">
              <w:rPr>
                <w:rFonts w:ascii="Arial" w:hAnsi="Arial" w:cs="Arial"/>
                <w:b/>
                <w:color w:val="000000"/>
                <w:sz w:val="32"/>
                <w:szCs w:val="32"/>
              </w:rPr>
              <w:t xml:space="preserve">Health data </w:t>
            </w:r>
          </w:p>
          <w:p w14:paraId="3A2F953E" w14:textId="77777777" w:rsidR="008B2D15" w:rsidRPr="002B141E" w:rsidRDefault="008B2D15" w:rsidP="008B2D15">
            <w:pPr>
              <w:autoSpaceDE w:val="0"/>
              <w:autoSpaceDN w:val="0"/>
              <w:adjustRightInd w:val="0"/>
              <w:rPr>
                <w:rFonts w:ascii="Arial" w:hAnsi="Arial" w:cs="Arial"/>
                <w:b/>
                <w:color w:val="000000"/>
              </w:rPr>
            </w:pPr>
          </w:p>
          <w:p w14:paraId="4E7D43F0" w14:textId="74025350" w:rsidR="008B2D15" w:rsidRPr="002B141E" w:rsidRDefault="008B2D15" w:rsidP="008B2D15">
            <w:pPr>
              <w:autoSpaceDE w:val="0"/>
              <w:autoSpaceDN w:val="0"/>
              <w:adjustRightInd w:val="0"/>
              <w:rPr>
                <w:rFonts w:ascii="Arial" w:hAnsi="Arial" w:cs="Arial"/>
                <w:color w:val="000000"/>
              </w:rPr>
            </w:pPr>
            <w:r w:rsidRPr="002B141E">
              <w:rPr>
                <w:rFonts w:ascii="Arial" w:hAnsi="Arial" w:cs="Arial"/>
                <w:color w:val="000000"/>
              </w:rPr>
              <w:t>Tees, Esk and Wear Valleys NHS Foundation Trust</w:t>
            </w:r>
            <w:r w:rsidR="001B2D36" w:rsidRPr="002B141E">
              <w:rPr>
                <w:rStyle w:val="EndnoteReference"/>
                <w:rFonts w:ascii="Arial" w:hAnsi="Arial" w:cs="Arial"/>
                <w:color w:val="000000"/>
              </w:rPr>
              <w:endnoteReference w:id="16"/>
            </w:r>
            <w:r w:rsidRPr="002B141E">
              <w:rPr>
                <w:rFonts w:ascii="Arial" w:hAnsi="Arial" w:cs="Arial"/>
                <w:color w:val="000000"/>
              </w:rPr>
              <w:t xml:space="preserve"> provides care and treatment for people with mental health and learning disability needs in Hartlepool. They did not have any available data to provide to the needs assessment due to a system change. This is a gap in assessing the needs of victims and survivors, perpetrators and their children who access mental health services. </w:t>
            </w:r>
          </w:p>
          <w:p w14:paraId="36A434EA" w14:textId="77777777" w:rsidR="008B2D15" w:rsidRPr="002B141E" w:rsidRDefault="008B2D15" w:rsidP="008B2D15">
            <w:pPr>
              <w:autoSpaceDE w:val="0"/>
              <w:autoSpaceDN w:val="0"/>
              <w:adjustRightInd w:val="0"/>
              <w:rPr>
                <w:rFonts w:ascii="Arial" w:hAnsi="Arial" w:cs="Arial"/>
                <w:color w:val="000000"/>
              </w:rPr>
            </w:pPr>
          </w:p>
          <w:p w14:paraId="548ECFF8" w14:textId="0D840C14" w:rsidR="008B2D15" w:rsidRPr="002B141E" w:rsidRDefault="008B2D15" w:rsidP="008B2D15">
            <w:pPr>
              <w:autoSpaceDE w:val="0"/>
              <w:autoSpaceDN w:val="0"/>
              <w:adjustRightInd w:val="0"/>
              <w:rPr>
                <w:rFonts w:ascii="Arial" w:hAnsi="Arial" w:cs="Arial"/>
                <w:color w:val="000000"/>
              </w:rPr>
            </w:pPr>
            <w:r w:rsidRPr="002B141E">
              <w:rPr>
                <w:rFonts w:ascii="Arial" w:hAnsi="Arial" w:cs="Arial"/>
                <w:color w:val="000000"/>
              </w:rPr>
              <w:t>North Tees and Hartlepool NHS Foundation Trust</w:t>
            </w:r>
            <w:r w:rsidR="001B2D36" w:rsidRPr="002B141E">
              <w:rPr>
                <w:rStyle w:val="EndnoteReference"/>
                <w:rFonts w:ascii="Arial" w:hAnsi="Arial" w:cs="Arial"/>
                <w:color w:val="000000"/>
              </w:rPr>
              <w:endnoteReference w:id="17"/>
            </w:r>
            <w:r w:rsidRPr="002B141E">
              <w:rPr>
                <w:rFonts w:ascii="Arial" w:hAnsi="Arial" w:cs="Arial"/>
                <w:color w:val="000000"/>
              </w:rPr>
              <w:t xml:space="preserve"> have an IDVA co-located within their trust, funded by the Office for Police and Crime Commissioner for Cleveland. They will </w:t>
            </w:r>
            <w:r w:rsidRPr="002B141E">
              <w:rPr>
                <w:rFonts w:ascii="Arial" w:hAnsi="Arial" w:cs="Arial"/>
                <w:color w:val="000000"/>
              </w:rPr>
              <w:lastRenderedPageBreak/>
              <w:t xml:space="preserve">provide advice and support to patients disclosing domestic abuse. This role is trust wide and therefore it is unable to breakdown which patients were of Hartlepool residence. However, the IDVA completed 162 total interventions in year 2023/2024 in comparison to 115 interventions in year 2022/2023 which is a 41% increase. This can partly be accounted by a dip in interventions during the first quarter of 2022/2023 due to staff sickness. In 2023/2024 most interventions were providing safety planning and advice. </w:t>
            </w:r>
            <w:r w:rsidR="00240EF7">
              <w:rPr>
                <w:rFonts w:ascii="Arial" w:hAnsi="Arial" w:cs="Arial"/>
                <w:color w:val="000000"/>
              </w:rPr>
              <w:t xml:space="preserve">However, this funding is due to cease in March 2026. </w:t>
            </w:r>
          </w:p>
          <w:p w14:paraId="05CD4A91" w14:textId="77777777" w:rsidR="008B2D15" w:rsidRPr="002B141E" w:rsidRDefault="008B2D15" w:rsidP="008B2D15">
            <w:pPr>
              <w:autoSpaceDE w:val="0"/>
              <w:autoSpaceDN w:val="0"/>
              <w:adjustRightInd w:val="0"/>
              <w:rPr>
                <w:rFonts w:ascii="Arial" w:hAnsi="Arial" w:cs="Arial"/>
                <w:color w:val="000000"/>
              </w:rPr>
            </w:pPr>
          </w:p>
          <w:p w14:paraId="2FB25E9D" w14:textId="77777777" w:rsidR="008B2D15" w:rsidRPr="002B141E" w:rsidRDefault="008B2D15" w:rsidP="008B2D15">
            <w:pPr>
              <w:autoSpaceDE w:val="0"/>
              <w:autoSpaceDN w:val="0"/>
              <w:adjustRightInd w:val="0"/>
              <w:rPr>
                <w:rFonts w:ascii="Arial" w:hAnsi="Arial" w:cs="Arial"/>
                <w:color w:val="000000"/>
              </w:rPr>
            </w:pPr>
            <w:r w:rsidRPr="002B141E">
              <w:rPr>
                <w:rFonts w:ascii="Arial" w:hAnsi="Arial" w:cs="Arial"/>
                <w:color w:val="000000"/>
              </w:rPr>
              <w:t xml:space="preserve">Data provided by North Tees and Hartlepool NHS Foundation Trust shows there were 89 safeguarding concerns where domestic abuse was a category in 2023/2024 compared to 73 in 2022/2023. This is a 22% increase. However, due to the way the data is recorded this for all presentations to the trust and is unable to be broken down to Hartlepool residents. </w:t>
            </w:r>
          </w:p>
          <w:p w14:paraId="68E480E1" w14:textId="77777777" w:rsidR="008B2D15" w:rsidRPr="002B141E" w:rsidRDefault="008B2D15" w:rsidP="008B2D15">
            <w:pPr>
              <w:autoSpaceDE w:val="0"/>
              <w:autoSpaceDN w:val="0"/>
              <w:adjustRightInd w:val="0"/>
              <w:rPr>
                <w:rFonts w:ascii="Arial" w:hAnsi="Arial" w:cs="Arial"/>
                <w:color w:val="000000"/>
              </w:rPr>
            </w:pPr>
          </w:p>
          <w:p w14:paraId="1019419C" w14:textId="77777777" w:rsidR="000B156D" w:rsidRDefault="008B2D15" w:rsidP="008B2D15">
            <w:pPr>
              <w:spacing w:before="60" w:afterLines="60" w:after="144"/>
              <w:rPr>
                <w:rFonts w:ascii="Arial" w:hAnsi="Arial" w:cs="Arial"/>
              </w:rPr>
            </w:pPr>
            <w:r w:rsidRPr="002B141E">
              <w:rPr>
                <w:rFonts w:ascii="Arial" w:hAnsi="Arial" w:cs="Arial"/>
                <w:color w:val="000000"/>
              </w:rPr>
              <w:t xml:space="preserve">Cardiff Model data previously provided in 2021 is no longer available. </w:t>
            </w:r>
            <w:r w:rsidRPr="002B141E">
              <w:rPr>
                <w:rFonts w:ascii="Arial" w:hAnsi="Arial" w:cs="Arial"/>
              </w:rPr>
              <w:t xml:space="preserve"> </w:t>
            </w:r>
            <w:r w:rsidR="00B05CCF" w:rsidRPr="002B141E">
              <w:rPr>
                <w:rFonts w:ascii="Arial" w:hAnsi="Arial" w:cs="Arial"/>
              </w:rPr>
              <w:t xml:space="preserve"> </w:t>
            </w:r>
          </w:p>
          <w:p w14:paraId="5DAAF9A6" w14:textId="77777777" w:rsidR="002F64AF" w:rsidRPr="002F64AF" w:rsidRDefault="002F64AF" w:rsidP="002F64AF">
            <w:pPr>
              <w:spacing w:before="60" w:afterLines="60" w:after="144"/>
              <w:rPr>
                <w:rFonts w:ascii="Arial" w:hAnsi="Arial" w:cs="Arial"/>
                <w:b/>
                <w:bCs/>
                <w:sz w:val="32"/>
                <w:szCs w:val="32"/>
              </w:rPr>
            </w:pPr>
            <w:r w:rsidRPr="002F64AF">
              <w:rPr>
                <w:rFonts w:ascii="Arial" w:hAnsi="Arial" w:cs="Arial"/>
                <w:b/>
                <w:bCs/>
                <w:sz w:val="32"/>
                <w:szCs w:val="32"/>
              </w:rPr>
              <w:t>Conclusion</w:t>
            </w:r>
          </w:p>
          <w:p w14:paraId="03384793" w14:textId="5AA572EF" w:rsidR="002F64AF" w:rsidRPr="002F64AF" w:rsidRDefault="002F64AF" w:rsidP="00F56EB7">
            <w:pPr>
              <w:rPr>
                <w:rFonts w:ascii="Arial" w:hAnsi="Arial" w:cs="Arial"/>
              </w:rPr>
            </w:pPr>
            <w:r w:rsidRPr="002F64AF">
              <w:rPr>
                <w:rFonts w:ascii="Arial" w:hAnsi="Arial" w:cs="Arial"/>
              </w:rPr>
              <w:t xml:space="preserve">Whilst the data shows that domestic abuse continues to be primarily a gender-based crime, perpetrated by men against women, this oversimplifies the situation somewhat. Demographic analysis of the services reviewed in this section shows that some groups are overrepresented in the client / referral data compared to other groups within that same demographic characteristic (e.g. age bracket) or compared to the local Hartlepool population. Additionally, whilst the numbers for some groups remain low, they are making up an increasingly significant proportion of service users. </w:t>
            </w:r>
          </w:p>
          <w:p w14:paraId="3698B33A" w14:textId="77777777" w:rsidR="00F56EB7" w:rsidRDefault="00F56EB7" w:rsidP="00F56EB7">
            <w:pPr>
              <w:rPr>
                <w:rFonts w:ascii="Arial" w:hAnsi="Arial" w:cs="Arial"/>
              </w:rPr>
            </w:pPr>
          </w:p>
          <w:p w14:paraId="2B05BA49" w14:textId="5A02C050" w:rsidR="002F64AF" w:rsidRPr="002F64AF" w:rsidRDefault="002F64AF" w:rsidP="00F56EB7">
            <w:pPr>
              <w:rPr>
                <w:rFonts w:ascii="Arial" w:hAnsi="Arial" w:cs="Arial"/>
              </w:rPr>
            </w:pPr>
            <w:r w:rsidRPr="002F64AF">
              <w:rPr>
                <w:rFonts w:ascii="Arial" w:hAnsi="Arial" w:cs="Arial"/>
              </w:rPr>
              <w:t>Based on the evidence reviewed in this section, the following groups are overrepresented in the client data:</w:t>
            </w:r>
          </w:p>
          <w:p w14:paraId="15C8486E" w14:textId="77777777" w:rsidR="002F64AF" w:rsidRPr="002F64AF" w:rsidRDefault="002F64AF" w:rsidP="002F64AF">
            <w:pPr>
              <w:numPr>
                <w:ilvl w:val="0"/>
                <w:numId w:val="57"/>
              </w:numPr>
              <w:spacing w:before="60" w:afterLines="60" w:after="144"/>
              <w:rPr>
                <w:rFonts w:ascii="Arial" w:hAnsi="Arial" w:cs="Arial"/>
              </w:rPr>
            </w:pPr>
            <w:r w:rsidRPr="002F64AF">
              <w:rPr>
                <w:rFonts w:ascii="Arial" w:hAnsi="Arial" w:cs="Arial"/>
              </w:rPr>
              <w:t>Women – make up 79.8% of referrals to Harbour support services, 95% of homeless presentations due to domestic abuse and 71% of adult safeguarding referrals related to domestic abuse yet just 51.6% of the Hartlepool population</w:t>
            </w:r>
          </w:p>
          <w:p w14:paraId="3F8F697F" w14:textId="77777777" w:rsidR="002F64AF" w:rsidRPr="002F64AF" w:rsidRDefault="002F64AF" w:rsidP="002F64AF">
            <w:pPr>
              <w:numPr>
                <w:ilvl w:val="0"/>
                <w:numId w:val="57"/>
              </w:numPr>
              <w:spacing w:before="60" w:afterLines="60" w:after="144"/>
              <w:rPr>
                <w:rFonts w:ascii="Arial" w:hAnsi="Arial" w:cs="Arial"/>
              </w:rPr>
            </w:pPr>
            <w:r w:rsidRPr="002F64AF">
              <w:rPr>
                <w:rFonts w:ascii="Arial" w:hAnsi="Arial" w:cs="Arial"/>
              </w:rPr>
              <w:t>People aged 19-44 – make up 66.9% of Harbour referrals yet just 30.9% of the Hartlepool population</w:t>
            </w:r>
          </w:p>
          <w:p w14:paraId="7BCEF630" w14:textId="77777777" w:rsidR="002F64AF" w:rsidRPr="002F64AF" w:rsidRDefault="002F64AF" w:rsidP="002F64AF">
            <w:pPr>
              <w:numPr>
                <w:ilvl w:val="0"/>
                <w:numId w:val="57"/>
              </w:numPr>
              <w:spacing w:before="60" w:afterLines="60" w:after="144"/>
              <w:rPr>
                <w:rFonts w:ascii="Arial" w:hAnsi="Arial" w:cs="Arial"/>
              </w:rPr>
            </w:pPr>
            <w:r w:rsidRPr="002F64AF">
              <w:rPr>
                <w:rFonts w:ascii="Arial" w:hAnsi="Arial" w:cs="Arial"/>
              </w:rPr>
              <w:t>People living in social housing or private rented accommodation - make up 66.5% of Harbour referrals compared to 41% of the Hartlepool population</w:t>
            </w:r>
          </w:p>
          <w:p w14:paraId="4DC79376" w14:textId="77777777" w:rsidR="002F64AF" w:rsidRPr="002F64AF" w:rsidRDefault="002F64AF" w:rsidP="002F64AF">
            <w:pPr>
              <w:numPr>
                <w:ilvl w:val="0"/>
                <w:numId w:val="57"/>
              </w:numPr>
              <w:spacing w:before="60" w:afterLines="60" w:after="144"/>
              <w:rPr>
                <w:rFonts w:ascii="Arial" w:hAnsi="Arial" w:cs="Arial"/>
              </w:rPr>
            </w:pPr>
            <w:r w:rsidRPr="002F64AF">
              <w:rPr>
                <w:rFonts w:ascii="Arial" w:hAnsi="Arial" w:cs="Arial"/>
              </w:rPr>
              <w:t>People who are already homeless (particularly women and single households) – make up 42% of referrals to the Council’s homelessness team</w:t>
            </w:r>
          </w:p>
          <w:p w14:paraId="13F940CF" w14:textId="77777777" w:rsidR="002F64AF" w:rsidRPr="002F64AF" w:rsidRDefault="002F64AF" w:rsidP="002F64AF">
            <w:pPr>
              <w:spacing w:before="60" w:afterLines="60" w:after="144"/>
              <w:rPr>
                <w:rFonts w:ascii="Arial" w:hAnsi="Arial" w:cs="Arial"/>
              </w:rPr>
            </w:pPr>
            <w:r w:rsidRPr="002F64AF">
              <w:rPr>
                <w:rFonts w:ascii="Arial" w:hAnsi="Arial" w:cs="Arial"/>
              </w:rPr>
              <w:t>In terms of groups where total numbers remain low but they are representing an increasing proportion of the demographic makeup of referrals:</w:t>
            </w:r>
          </w:p>
          <w:p w14:paraId="5C37F813" w14:textId="77777777" w:rsidR="002F64AF" w:rsidRPr="002F64AF" w:rsidRDefault="002F64AF" w:rsidP="002F64AF">
            <w:pPr>
              <w:numPr>
                <w:ilvl w:val="0"/>
                <w:numId w:val="58"/>
              </w:numPr>
              <w:spacing w:before="60" w:afterLines="60" w:after="144"/>
              <w:rPr>
                <w:rFonts w:ascii="Arial" w:hAnsi="Arial" w:cs="Arial"/>
              </w:rPr>
            </w:pPr>
            <w:r w:rsidRPr="002F64AF">
              <w:rPr>
                <w:rFonts w:ascii="Arial" w:hAnsi="Arial" w:cs="Arial"/>
              </w:rPr>
              <w:t>Ethnic minorities make up a small proportion of referrals to Harbour but this proportion is increasing and is slightly higher than the local population for all minority groups</w:t>
            </w:r>
          </w:p>
          <w:p w14:paraId="6A34D78D" w14:textId="77777777" w:rsidR="002F64AF" w:rsidRPr="002F64AF" w:rsidRDefault="002F64AF" w:rsidP="002F64AF">
            <w:pPr>
              <w:numPr>
                <w:ilvl w:val="1"/>
                <w:numId w:val="58"/>
              </w:numPr>
              <w:spacing w:before="60" w:afterLines="60" w:after="144"/>
              <w:rPr>
                <w:rFonts w:ascii="Arial" w:hAnsi="Arial" w:cs="Arial"/>
              </w:rPr>
            </w:pPr>
            <w:r w:rsidRPr="002F64AF">
              <w:rPr>
                <w:rFonts w:ascii="Arial" w:hAnsi="Arial" w:cs="Arial"/>
              </w:rPr>
              <w:t>Black, Caribbean or Black British - 1.2% of referrals / 0.5% local population</w:t>
            </w:r>
          </w:p>
          <w:p w14:paraId="083E3696" w14:textId="77777777" w:rsidR="002F64AF" w:rsidRPr="002F64AF" w:rsidRDefault="002F64AF" w:rsidP="002F64AF">
            <w:pPr>
              <w:numPr>
                <w:ilvl w:val="1"/>
                <w:numId w:val="58"/>
              </w:numPr>
              <w:spacing w:before="60" w:afterLines="60" w:after="144"/>
              <w:rPr>
                <w:rFonts w:ascii="Arial" w:hAnsi="Arial" w:cs="Arial"/>
              </w:rPr>
            </w:pPr>
            <w:r w:rsidRPr="002F64AF">
              <w:rPr>
                <w:rFonts w:ascii="Arial" w:hAnsi="Arial" w:cs="Arial"/>
              </w:rPr>
              <w:t>Asian or Asian British – 1.9% of referrals / 1.7% of local population</w:t>
            </w:r>
          </w:p>
          <w:p w14:paraId="55C0BD5B" w14:textId="77777777" w:rsidR="002F64AF" w:rsidRPr="002F64AF" w:rsidRDefault="002F64AF" w:rsidP="002F64AF">
            <w:pPr>
              <w:numPr>
                <w:ilvl w:val="1"/>
                <w:numId w:val="58"/>
              </w:numPr>
              <w:spacing w:before="60" w:afterLines="60" w:after="144"/>
              <w:rPr>
                <w:rFonts w:ascii="Arial" w:hAnsi="Arial" w:cs="Arial"/>
              </w:rPr>
            </w:pPr>
            <w:r w:rsidRPr="002F64AF">
              <w:rPr>
                <w:rFonts w:ascii="Arial" w:hAnsi="Arial" w:cs="Arial"/>
              </w:rPr>
              <w:t>Mixed or multiple ethnicities – 1.1% of referrals / 0.7% of local population</w:t>
            </w:r>
          </w:p>
          <w:p w14:paraId="5E2D33FC" w14:textId="77777777" w:rsidR="002F64AF" w:rsidRPr="002F64AF" w:rsidRDefault="002F64AF" w:rsidP="002F64AF">
            <w:pPr>
              <w:numPr>
                <w:ilvl w:val="1"/>
                <w:numId w:val="58"/>
              </w:numPr>
              <w:spacing w:before="60" w:afterLines="60" w:after="144"/>
              <w:rPr>
                <w:rFonts w:ascii="Arial" w:hAnsi="Arial" w:cs="Arial"/>
              </w:rPr>
            </w:pPr>
            <w:r w:rsidRPr="002F64AF">
              <w:rPr>
                <w:rFonts w:ascii="Arial" w:hAnsi="Arial" w:cs="Arial"/>
              </w:rPr>
              <w:t>Other ethnicity – 0.7% of referrals or 0.6% of local population</w:t>
            </w:r>
          </w:p>
          <w:p w14:paraId="073021EB" w14:textId="77777777" w:rsidR="002F64AF" w:rsidRPr="002F64AF" w:rsidRDefault="002F64AF" w:rsidP="002F64AF">
            <w:pPr>
              <w:numPr>
                <w:ilvl w:val="0"/>
                <w:numId w:val="58"/>
              </w:numPr>
              <w:spacing w:before="60" w:afterLines="60" w:after="144"/>
              <w:rPr>
                <w:rFonts w:ascii="Arial" w:hAnsi="Arial" w:cs="Arial"/>
              </w:rPr>
            </w:pPr>
            <w:r w:rsidRPr="002F64AF">
              <w:rPr>
                <w:rFonts w:ascii="Arial" w:hAnsi="Arial" w:cs="Arial"/>
              </w:rPr>
              <w:lastRenderedPageBreak/>
              <w:t>Males make up an increasing proportion of Harbour referrals. They currently make up 20% of referrals (increased from 18.6%) compared to 48.4% of the local population</w:t>
            </w:r>
          </w:p>
          <w:p w14:paraId="63478F36" w14:textId="77777777" w:rsidR="002F64AF" w:rsidRPr="002F64AF" w:rsidRDefault="002F64AF" w:rsidP="002F64AF">
            <w:pPr>
              <w:spacing w:before="60" w:afterLines="60" w:after="144"/>
              <w:rPr>
                <w:rFonts w:ascii="Arial" w:hAnsi="Arial" w:cs="Arial"/>
              </w:rPr>
            </w:pPr>
            <w:r w:rsidRPr="002F64AF">
              <w:rPr>
                <w:rFonts w:ascii="Arial" w:hAnsi="Arial" w:cs="Arial"/>
              </w:rPr>
              <w:t>Particular groups also make up an increasing proportion of the Safe Accommodation referrals:</w:t>
            </w:r>
          </w:p>
          <w:p w14:paraId="4B4DF2D8" w14:textId="77777777" w:rsidR="002F64AF" w:rsidRPr="002F64AF" w:rsidRDefault="002F64AF" w:rsidP="002F64AF">
            <w:pPr>
              <w:numPr>
                <w:ilvl w:val="0"/>
                <w:numId w:val="58"/>
              </w:numPr>
              <w:spacing w:before="60" w:afterLines="60" w:after="144"/>
              <w:rPr>
                <w:rFonts w:ascii="Arial" w:hAnsi="Arial" w:cs="Arial"/>
              </w:rPr>
            </w:pPr>
            <w:r w:rsidRPr="002F64AF">
              <w:rPr>
                <w:rFonts w:ascii="Arial" w:hAnsi="Arial" w:cs="Arial"/>
              </w:rPr>
              <w:t>People with complex needs who cannot be admitted into refuge accommodation (increased from 4.2% to 9.8%)</w:t>
            </w:r>
          </w:p>
          <w:p w14:paraId="086A1559" w14:textId="77777777" w:rsidR="002F64AF" w:rsidRPr="002F64AF" w:rsidRDefault="002F64AF" w:rsidP="002F64AF">
            <w:pPr>
              <w:numPr>
                <w:ilvl w:val="0"/>
                <w:numId w:val="58"/>
              </w:numPr>
              <w:spacing w:before="60" w:afterLines="60" w:after="144"/>
              <w:rPr>
                <w:rFonts w:ascii="Arial" w:hAnsi="Arial" w:cs="Arial"/>
              </w:rPr>
            </w:pPr>
            <w:r w:rsidRPr="002F64AF">
              <w:rPr>
                <w:rFonts w:ascii="Arial" w:hAnsi="Arial" w:cs="Arial"/>
              </w:rPr>
              <w:t>Women who are pregnant at the time of referral (increased from 8% to 12%)</w:t>
            </w:r>
          </w:p>
          <w:p w14:paraId="68C1B8BE" w14:textId="77777777" w:rsidR="002F64AF" w:rsidRPr="002F64AF" w:rsidRDefault="002F64AF" w:rsidP="002F64AF">
            <w:pPr>
              <w:numPr>
                <w:ilvl w:val="0"/>
                <w:numId w:val="58"/>
              </w:numPr>
              <w:spacing w:before="60" w:afterLines="60" w:after="144"/>
              <w:rPr>
                <w:rFonts w:ascii="Arial" w:hAnsi="Arial" w:cs="Arial"/>
              </w:rPr>
            </w:pPr>
            <w:r w:rsidRPr="002F64AF">
              <w:rPr>
                <w:rFonts w:ascii="Arial" w:hAnsi="Arial" w:cs="Arial"/>
              </w:rPr>
              <w:t>People with a disability (increased from 4% to 15%)</w:t>
            </w:r>
          </w:p>
          <w:p w14:paraId="6AD940D0" w14:textId="77777777" w:rsidR="002F64AF" w:rsidRPr="002F64AF" w:rsidRDefault="002F64AF" w:rsidP="002F64AF">
            <w:pPr>
              <w:numPr>
                <w:ilvl w:val="0"/>
                <w:numId w:val="58"/>
              </w:numPr>
              <w:spacing w:before="60" w:afterLines="60" w:after="144"/>
              <w:rPr>
                <w:rFonts w:ascii="Arial" w:hAnsi="Arial" w:cs="Arial"/>
              </w:rPr>
            </w:pPr>
            <w:r w:rsidRPr="002F64AF">
              <w:rPr>
                <w:rFonts w:ascii="Arial" w:hAnsi="Arial" w:cs="Arial"/>
              </w:rPr>
              <w:t>People with mental health issues (increased from 33% to 47%)</w:t>
            </w:r>
          </w:p>
          <w:p w14:paraId="11768F70" w14:textId="77777777" w:rsidR="002F64AF" w:rsidRPr="002F64AF" w:rsidRDefault="002F64AF" w:rsidP="002F64AF">
            <w:pPr>
              <w:spacing w:before="60" w:afterLines="60" w:after="144"/>
              <w:rPr>
                <w:rFonts w:ascii="Arial" w:hAnsi="Arial" w:cs="Arial"/>
              </w:rPr>
            </w:pPr>
            <w:r w:rsidRPr="002F64AF">
              <w:rPr>
                <w:rFonts w:ascii="Arial" w:hAnsi="Arial" w:cs="Arial"/>
              </w:rPr>
              <w:t>Future analysis will show if these trends continue over the longer term. However, in the meantime, consideration needs to be given to how the differing (and intersecting) needs of these groups can be accommodated by services.</w:t>
            </w:r>
          </w:p>
          <w:p w14:paraId="02E55D48" w14:textId="21311B65" w:rsidR="002F64AF" w:rsidRPr="002B141E" w:rsidRDefault="002F64AF" w:rsidP="008B2D15">
            <w:pPr>
              <w:spacing w:before="60" w:afterLines="60" w:after="144"/>
              <w:rPr>
                <w:rFonts w:ascii="Arial" w:hAnsi="Arial" w:cs="Arial"/>
                <w:b/>
                <w:bCs/>
                <w:color w:val="FF0000"/>
              </w:rPr>
            </w:pPr>
          </w:p>
        </w:tc>
      </w:tr>
    </w:tbl>
    <w:p w14:paraId="02E55D4A" w14:textId="77777777" w:rsidR="00A42DFB" w:rsidRPr="002B141E" w:rsidRDefault="00A42DFB">
      <w:pPr>
        <w:rPr>
          <w:rFonts w:ascii="Arial" w:hAnsi="Arial" w:cs="Arial"/>
        </w:rPr>
      </w:pPr>
    </w:p>
    <w:p w14:paraId="02E55D4B" w14:textId="77777777" w:rsidR="008D1969" w:rsidRPr="002B141E" w:rsidRDefault="008D1969">
      <w:pPr>
        <w:rPr>
          <w:rFonts w:ascii="Arial" w:hAnsi="Arial" w:cs="Arial"/>
        </w:rPr>
      </w:pPr>
    </w:p>
    <w:p w14:paraId="02E55D4C" w14:textId="77777777" w:rsidR="008D1969" w:rsidRPr="002B141E" w:rsidRDefault="008D1969">
      <w:pPr>
        <w:rPr>
          <w:rFonts w:ascii="Arial" w:hAnsi="Arial" w:cs="Arial"/>
        </w:rPr>
      </w:pPr>
    </w:p>
    <w:p w14:paraId="02E55D4D" w14:textId="77777777" w:rsidR="008D1969" w:rsidRPr="002B141E" w:rsidRDefault="008D1969">
      <w:pPr>
        <w:rPr>
          <w:rFonts w:ascii="Arial" w:hAnsi="Arial" w:cs="Arial"/>
        </w:rPr>
      </w:pPr>
    </w:p>
    <w:tbl>
      <w:tblPr>
        <w:tblW w:w="8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3"/>
      </w:tblGrid>
      <w:tr w:rsidR="00A42DFB" w:rsidRPr="002B141E" w14:paraId="02E55D4F" w14:textId="77777777" w:rsidTr="00594232">
        <w:tc>
          <w:tcPr>
            <w:tcW w:w="8523" w:type="dxa"/>
            <w:shd w:val="clear" w:color="auto" w:fill="1D388D"/>
          </w:tcPr>
          <w:p w14:paraId="02E55D4E" w14:textId="77777777" w:rsidR="00A42DFB" w:rsidRPr="002B141E" w:rsidRDefault="00A42DFB" w:rsidP="00622CE4">
            <w:pPr>
              <w:pStyle w:val="ListParagraph"/>
              <w:numPr>
                <w:ilvl w:val="0"/>
                <w:numId w:val="2"/>
              </w:numPr>
              <w:spacing w:before="60" w:afterLines="60" w:after="144"/>
              <w:rPr>
                <w:rFonts w:ascii="Arial" w:hAnsi="Arial" w:cs="Arial"/>
                <w:b/>
                <w:color w:val="FFFFFF" w:themeColor="background1"/>
                <w:sz w:val="22"/>
                <w:szCs w:val="22"/>
              </w:rPr>
            </w:pPr>
            <w:r w:rsidRPr="002B141E">
              <w:rPr>
                <w:rFonts w:ascii="Arial" w:hAnsi="Arial" w:cs="Arial"/>
                <w:b/>
                <w:color w:val="FFFFFF" w:themeColor="background1"/>
                <w:sz w:val="22"/>
                <w:szCs w:val="22"/>
              </w:rPr>
              <w:t>Which population groups are at risk and why?</w:t>
            </w:r>
          </w:p>
        </w:tc>
      </w:tr>
      <w:tr w:rsidR="00A42DFB" w:rsidRPr="002B141E" w14:paraId="02E55D71" w14:textId="77777777" w:rsidTr="005F4CB6">
        <w:tc>
          <w:tcPr>
            <w:tcW w:w="8523" w:type="dxa"/>
            <w:shd w:val="clear" w:color="auto" w:fill="auto"/>
          </w:tcPr>
          <w:p w14:paraId="428ADB57" w14:textId="604C5444" w:rsidR="00A26C3C" w:rsidRPr="00CA0FF8" w:rsidRDefault="0032275F" w:rsidP="00262C38">
            <w:pPr>
              <w:spacing w:before="60" w:afterLines="60" w:after="144"/>
              <w:rPr>
                <w:rFonts w:ascii="Arial" w:hAnsi="Arial" w:cs="Arial"/>
              </w:rPr>
            </w:pPr>
            <w:r w:rsidRPr="00CA0FF8">
              <w:rPr>
                <w:rFonts w:ascii="Arial" w:hAnsi="Arial" w:cs="Arial"/>
              </w:rPr>
              <w:t xml:space="preserve">Whilst national and local data shows that women are most at risk of domestic abuse, unfortunately the lack of demographic data and underreporting means that there may be groups of people who are hidden from services or have additional barriers to accessing support. </w:t>
            </w:r>
            <w:r w:rsidR="004F3165" w:rsidRPr="00CA0FF8">
              <w:rPr>
                <w:rFonts w:ascii="Arial" w:hAnsi="Arial" w:cs="Arial"/>
              </w:rPr>
              <w:t xml:space="preserve">Individuals also aren’t always asked for their demographic data when accessing services and when they are, they are not obliged to provide this. </w:t>
            </w:r>
          </w:p>
          <w:p w14:paraId="562D67F3" w14:textId="77777777" w:rsidR="00A26C3C" w:rsidRPr="002B141E" w:rsidRDefault="00A26C3C" w:rsidP="0007296E">
            <w:pPr>
              <w:spacing w:before="60" w:afterLines="60" w:after="144"/>
              <w:rPr>
                <w:rFonts w:ascii="Arial" w:hAnsi="Arial" w:cs="Arial"/>
                <w:i/>
                <w:color w:val="4F81BD" w:themeColor="accent1"/>
                <w:sz w:val="20"/>
                <w:szCs w:val="20"/>
              </w:rPr>
            </w:pPr>
          </w:p>
          <w:tbl>
            <w:tblPr>
              <w:tblStyle w:val="TableGrid"/>
              <w:tblW w:w="0" w:type="auto"/>
              <w:tblLayout w:type="fixed"/>
              <w:tblLook w:val="04A0" w:firstRow="1" w:lastRow="0" w:firstColumn="1" w:lastColumn="0" w:noHBand="0" w:noVBand="1"/>
            </w:tblPr>
            <w:tblGrid>
              <w:gridCol w:w="1696"/>
              <w:gridCol w:w="6601"/>
            </w:tblGrid>
            <w:tr w:rsidR="00652AE3" w:rsidRPr="002B141E" w14:paraId="02E55D55" w14:textId="77777777" w:rsidTr="005F4CB6">
              <w:tc>
                <w:tcPr>
                  <w:tcW w:w="1696" w:type="dxa"/>
                </w:tcPr>
                <w:p w14:paraId="02E55D52" w14:textId="77777777" w:rsidR="00652AE3" w:rsidRPr="00CA0FF8" w:rsidRDefault="00652AE3" w:rsidP="0007296E">
                  <w:pPr>
                    <w:spacing w:before="60" w:afterLines="60" w:after="144"/>
                    <w:rPr>
                      <w:rFonts w:ascii="Arial" w:hAnsi="Arial" w:cs="Arial"/>
                      <w:b/>
                      <w:sz w:val="22"/>
                      <w:szCs w:val="22"/>
                    </w:rPr>
                  </w:pPr>
                  <w:r w:rsidRPr="00CA0FF8">
                    <w:rPr>
                      <w:rFonts w:ascii="Arial" w:hAnsi="Arial" w:cs="Arial"/>
                      <w:b/>
                      <w:sz w:val="22"/>
                      <w:szCs w:val="22"/>
                    </w:rPr>
                    <w:t>Age</w:t>
                  </w:r>
                </w:p>
              </w:tc>
              <w:tc>
                <w:tcPr>
                  <w:tcW w:w="6601" w:type="dxa"/>
                </w:tcPr>
                <w:p w14:paraId="27101E0F" w14:textId="305DFE8A" w:rsidR="00417630" w:rsidRPr="00CA0FF8" w:rsidRDefault="00C05EDA" w:rsidP="0007296E">
                  <w:pPr>
                    <w:spacing w:before="60" w:afterLines="60" w:after="144"/>
                    <w:rPr>
                      <w:rFonts w:ascii="Arial" w:hAnsi="Arial" w:cs="Arial"/>
                      <w:sz w:val="22"/>
                      <w:szCs w:val="22"/>
                    </w:rPr>
                  </w:pPr>
                  <w:bookmarkStart w:id="0" w:name="_Hlk198126005"/>
                  <w:r w:rsidRPr="00CA0FF8">
                    <w:rPr>
                      <w:rFonts w:ascii="Arial" w:hAnsi="Arial" w:cs="Arial"/>
                      <w:sz w:val="22"/>
                      <w:szCs w:val="22"/>
                    </w:rPr>
                    <w:t>The Crime Survey for England and Wales estimates showed that a significantly higher proportion of people aged 16 to 19 years were victims of any domestic abuse (8.7%) compared with those in age categories of 55 years and over, for year ending (YE) March 2024. The percentage of people aged 20 to 24 years who were victims of any domestic abuse (7.1%) was higher than those aged 55 to 59 years (3.8%). For those aged 75 years and over, the percentage of victims was significantly lower than all other age groups (2.1%).</w:t>
                  </w:r>
                  <w:r w:rsidR="00417630" w:rsidRPr="00CA0FF8">
                    <w:rPr>
                      <w:rStyle w:val="EndnoteReference"/>
                      <w:rFonts w:ascii="Arial" w:hAnsi="Arial" w:cs="Arial"/>
                      <w:sz w:val="22"/>
                      <w:szCs w:val="22"/>
                    </w:rPr>
                    <w:endnoteReference w:id="18"/>
                  </w:r>
                </w:p>
                <w:p w14:paraId="04AD3F6C" w14:textId="3812798A" w:rsidR="00EF05C3" w:rsidRPr="00CA0FF8" w:rsidRDefault="00EF05C3" w:rsidP="0007296E">
                  <w:pPr>
                    <w:spacing w:before="60" w:afterLines="60" w:after="144"/>
                    <w:rPr>
                      <w:rFonts w:ascii="Arial" w:hAnsi="Arial" w:cs="Arial"/>
                      <w:sz w:val="22"/>
                      <w:szCs w:val="22"/>
                    </w:rPr>
                  </w:pPr>
                  <w:r w:rsidRPr="00CA0FF8">
                    <w:rPr>
                      <w:rFonts w:ascii="Arial" w:hAnsi="Arial" w:cs="Arial"/>
                      <w:sz w:val="22"/>
                      <w:szCs w:val="22"/>
                    </w:rPr>
                    <w:t>Older people are more likely to be abused by family members rather than intimate partners and experience barriers to accessing support due to abuse being normalised and accepted.</w:t>
                  </w:r>
                  <w:r w:rsidR="00417630" w:rsidRPr="00CA0FF8">
                    <w:rPr>
                      <w:rStyle w:val="EndnoteReference"/>
                      <w:rFonts w:ascii="Arial" w:hAnsi="Arial" w:cs="Arial"/>
                      <w:sz w:val="22"/>
                      <w:szCs w:val="22"/>
                    </w:rPr>
                    <w:endnoteReference w:id="19"/>
                  </w:r>
                </w:p>
                <w:p w14:paraId="02E55D54" w14:textId="56C56105" w:rsidR="00EF05C3" w:rsidRPr="00CA0FF8" w:rsidRDefault="00EF05C3" w:rsidP="0007296E">
                  <w:pPr>
                    <w:spacing w:before="60" w:afterLines="60" w:after="144"/>
                    <w:rPr>
                      <w:rFonts w:ascii="Arial" w:hAnsi="Arial" w:cs="Arial"/>
                      <w:sz w:val="22"/>
                      <w:szCs w:val="22"/>
                    </w:rPr>
                  </w:pPr>
                  <w:r w:rsidRPr="00CA0FF8">
                    <w:rPr>
                      <w:rFonts w:ascii="Arial" w:hAnsi="Arial" w:cs="Arial"/>
                      <w:sz w:val="22"/>
                      <w:szCs w:val="22"/>
                    </w:rPr>
                    <w:t xml:space="preserve">Harbour </w:t>
                  </w:r>
                  <w:r w:rsidR="0090370E" w:rsidRPr="00CA0FF8">
                    <w:rPr>
                      <w:rFonts w:ascii="Arial" w:hAnsi="Arial" w:cs="Arial"/>
                      <w:sz w:val="22"/>
                      <w:szCs w:val="22"/>
                    </w:rPr>
                    <w:t xml:space="preserve">local </w:t>
                  </w:r>
                  <w:r w:rsidRPr="00CA0FF8">
                    <w:rPr>
                      <w:rFonts w:ascii="Arial" w:hAnsi="Arial" w:cs="Arial"/>
                      <w:sz w:val="22"/>
                      <w:szCs w:val="22"/>
                    </w:rPr>
                    <w:t xml:space="preserve">data shows that in 2023/2024, 184 referrals were receive for clients aged 55 or over. This is an increase of 9% from 2020/2021. </w:t>
                  </w:r>
                  <w:bookmarkEnd w:id="0"/>
                </w:p>
              </w:tc>
            </w:tr>
            <w:tr w:rsidR="0090370E" w:rsidRPr="002B141E" w14:paraId="1236FBF2" w14:textId="77777777" w:rsidTr="005F4CB6">
              <w:tc>
                <w:tcPr>
                  <w:tcW w:w="1696" w:type="dxa"/>
                </w:tcPr>
                <w:p w14:paraId="59F3F800" w14:textId="77777777" w:rsidR="0090370E" w:rsidRPr="00CA0FF8" w:rsidRDefault="0090370E" w:rsidP="0007296E">
                  <w:pPr>
                    <w:spacing w:before="60" w:afterLines="60" w:after="144"/>
                    <w:rPr>
                      <w:rFonts w:ascii="Arial" w:hAnsi="Arial" w:cs="Arial"/>
                      <w:b/>
                      <w:sz w:val="22"/>
                      <w:szCs w:val="22"/>
                    </w:rPr>
                  </w:pPr>
                  <w:r w:rsidRPr="00CA0FF8">
                    <w:rPr>
                      <w:rFonts w:ascii="Arial" w:hAnsi="Arial" w:cs="Arial"/>
                      <w:b/>
                      <w:sz w:val="22"/>
                      <w:szCs w:val="22"/>
                    </w:rPr>
                    <w:t>Children and Young People</w:t>
                  </w:r>
                </w:p>
                <w:p w14:paraId="2B5C3BF9" w14:textId="27974527" w:rsidR="001F13B1" w:rsidRPr="00CA0FF8" w:rsidRDefault="001F13B1" w:rsidP="0007296E">
                  <w:pPr>
                    <w:spacing w:before="60" w:afterLines="60" w:after="144"/>
                    <w:rPr>
                      <w:rFonts w:ascii="Arial" w:hAnsi="Arial" w:cs="Arial"/>
                      <w:b/>
                      <w:sz w:val="22"/>
                      <w:szCs w:val="22"/>
                    </w:rPr>
                  </w:pPr>
                </w:p>
              </w:tc>
              <w:tc>
                <w:tcPr>
                  <w:tcW w:w="6601" w:type="dxa"/>
                </w:tcPr>
                <w:p w14:paraId="2F0EDDED" w14:textId="689A4FC2" w:rsidR="0090370E" w:rsidRPr="00CA0FF8" w:rsidRDefault="0090370E" w:rsidP="0090370E">
                  <w:pPr>
                    <w:pStyle w:val="NoSpacing"/>
                    <w:rPr>
                      <w:rFonts w:ascii="Arial" w:hAnsi="Arial" w:cs="Arial"/>
                      <w:sz w:val="22"/>
                      <w:szCs w:val="22"/>
                    </w:rPr>
                  </w:pPr>
                  <w:r w:rsidRPr="00CA0FF8">
                    <w:rPr>
                      <w:rFonts w:ascii="Arial" w:hAnsi="Arial" w:cs="Arial"/>
                      <w:sz w:val="22"/>
                      <w:szCs w:val="22"/>
                    </w:rPr>
                    <w:lastRenderedPageBreak/>
                    <w:t xml:space="preserve">Domestic abuse impacts children and young people both as victims when living in a household where domestic abuse occurs </w:t>
                  </w:r>
                  <w:r w:rsidRPr="00CA0FF8">
                    <w:rPr>
                      <w:rFonts w:ascii="Arial" w:hAnsi="Arial" w:cs="Arial"/>
                      <w:sz w:val="22"/>
                      <w:szCs w:val="22"/>
                    </w:rPr>
                    <w:lastRenderedPageBreak/>
                    <w:t xml:space="preserve">between parents or family members and in their own interpersonal relationships. </w:t>
                  </w:r>
                </w:p>
                <w:p w14:paraId="75123D23" w14:textId="77777777" w:rsidR="0090370E" w:rsidRPr="00CA0FF8" w:rsidRDefault="0090370E" w:rsidP="0090370E">
                  <w:pPr>
                    <w:pStyle w:val="NoSpacing"/>
                    <w:rPr>
                      <w:rFonts w:ascii="Arial" w:hAnsi="Arial" w:cs="Arial"/>
                      <w:sz w:val="22"/>
                      <w:szCs w:val="22"/>
                    </w:rPr>
                  </w:pPr>
                </w:p>
                <w:p w14:paraId="5C32FDFD" w14:textId="77777777" w:rsidR="0090370E" w:rsidRPr="00CA0FF8" w:rsidRDefault="0090370E" w:rsidP="0090370E">
                  <w:pPr>
                    <w:pStyle w:val="NoSpacing"/>
                    <w:rPr>
                      <w:rFonts w:ascii="Arial" w:hAnsi="Arial" w:cs="Arial"/>
                      <w:sz w:val="22"/>
                      <w:szCs w:val="22"/>
                    </w:rPr>
                  </w:pPr>
                  <w:r w:rsidRPr="00CA0FF8">
                    <w:rPr>
                      <w:rFonts w:ascii="Arial" w:hAnsi="Arial" w:cs="Arial"/>
                      <w:sz w:val="22"/>
                      <w:szCs w:val="22"/>
                    </w:rPr>
                    <w:t>The Crime Survey for England and Wales only records domestic abuse victims from age 16 onwards. Figures for year ending March 2024 show that 8.7% of people aged 16-19 were victims of domestic abuse in the last year. This is almost double the average for all age groups of 4.8%. When broken down by sex, 11.2% of women aged 16-19 experienced domestic abuse, compared to 5.8% of men in the same age bracket.</w:t>
                  </w:r>
                </w:p>
                <w:p w14:paraId="2B46B1C5" w14:textId="77777777" w:rsidR="0090370E" w:rsidRPr="00CA0FF8" w:rsidRDefault="0090370E" w:rsidP="0090370E">
                  <w:pPr>
                    <w:pStyle w:val="NoSpacing"/>
                    <w:rPr>
                      <w:rFonts w:ascii="Arial" w:hAnsi="Arial" w:cs="Arial"/>
                      <w:sz w:val="22"/>
                      <w:szCs w:val="22"/>
                    </w:rPr>
                  </w:pPr>
                </w:p>
                <w:p w14:paraId="521EAAC2" w14:textId="577DE897" w:rsidR="0090370E" w:rsidRPr="00CA0FF8" w:rsidRDefault="0090370E" w:rsidP="0090370E">
                  <w:pPr>
                    <w:pStyle w:val="NoSpacing"/>
                    <w:rPr>
                      <w:rFonts w:ascii="Arial" w:hAnsi="Arial" w:cs="Arial"/>
                      <w:sz w:val="22"/>
                      <w:szCs w:val="22"/>
                    </w:rPr>
                  </w:pPr>
                  <w:r w:rsidRPr="00CA0FF8">
                    <w:rPr>
                      <w:rFonts w:ascii="Arial" w:hAnsi="Arial" w:cs="Arial"/>
                      <w:sz w:val="22"/>
                      <w:szCs w:val="22"/>
                    </w:rPr>
                    <w:t>Another element of domestic abuse relating to young people that is a hidden harm is child and adolescent to parent violence and abuse (CAPVA). Respect.org.uk defines CAPVA as “where a young person (aged 8-18) engages in repeated abusive behaviour towards a parent or adult carer”.</w:t>
                  </w:r>
                  <w:r w:rsidR="004F32D2" w:rsidRPr="00CA0FF8">
                    <w:rPr>
                      <w:rStyle w:val="EndnoteReference"/>
                      <w:rFonts w:ascii="Arial" w:hAnsi="Arial" w:cs="Arial"/>
                      <w:sz w:val="22"/>
                      <w:szCs w:val="22"/>
                    </w:rPr>
                    <w:endnoteReference w:id="20"/>
                  </w:r>
                  <w:r w:rsidRPr="00CA0FF8">
                    <w:rPr>
                      <w:rFonts w:ascii="Arial" w:hAnsi="Arial" w:cs="Arial"/>
                      <w:sz w:val="22"/>
                      <w:szCs w:val="22"/>
                    </w:rPr>
                    <w:t xml:space="preserve"> Research suggests that CAPVA, like other forms of abuse, is under-reported with families only contacting the police when the situation has reached crisis point and they are afraid from their safety. CAPVA most commonly involves male children in late adolescence directing physical violence towards their mothers. Due to under-reporting and lack of a standardised definition of CAPVA, data is patchy.</w:t>
                  </w:r>
                </w:p>
                <w:p w14:paraId="7D89A64B" w14:textId="77777777" w:rsidR="0090370E" w:rsidRPr="00CA0FF8" w:rsidRDefault="0090370E" w:rsidP="0090370E">
                  <w:pPr>
                    <w:pStyle w:val="NoSpacing"/>
                    <w:rPr>
                      <w:rFonts w:ascii="Arial" w:hAnsi="Arial" w:cs="Arial"/>
                      <w:sz w:val="22"/>
                      <w:szCs w:val="22"/>
                    </w:rPr>
                  </w:pPr>
                </w:p>
                <w:p w14:paraId="18A0F540" w14:textId="77777777" w:rsidR="0090370E" w:rsidRPr="00CA0FF8" w:rsidRDefault="0090370E" w:rsidP="0090370E">
                  <w:pPr>
                    <w:pStyle w:val="NoSpacing"/>
                    <w:rPr>
                      <w:rFonts w:ascii="Arial" w:hAnsi="Arial" w:cs="Arial"/>
                      <w:sz w:val="22"/>
                      <w:szCs w:val="22"/>
                    </w:rPr>
                  </w:pPr>
                </w:p>
                <w:p w14:paraId="71ED455B" w14:textId="77777777" w:rsidR="0090370E" w:rsidRPr="00CA0FF8" w:rsidRDefault="0090370E" w:rsidP="0090370E">
                  <w:pPr>
                    <w:pStyle w:val="NoSpacing"/>
                    <w:rPr>
                      <w:rFonts w:ascii="Arial" w:hAnsi="Arial" w:cs="Arial"/>
                      <w:color w:val="FF0000"/>
                      <w:sz w:val="22"/>
                      <w:szCs w:val="22"/>
                    </w:rPr>
                  </w:pPr>
                  <w:r w:rsidRPr="00CA0FF8">
                    <w:rPr>
                      <w:rFonts w:ascii="Arial" w:hAnsi="Arial" w:cs="Arial"/>
                      <w:sz w:val="22"/>
                      <w:szCs w:val="22"/>
                    </w:rPr>
                    <w:t xml:space="preserve">Harbour data shows that in 2023/24, 299 referrals were received for clients aged 18 and under. This represents an increase of 12 (4%) compared to 2020/21). </w:t>
                  </w:r>
                </w:p>
                <w:p w14:paraId="368A9B3C" w14:textId="77777777" w:rsidR="0090370E" w:rsidRPr="00CA0FF8" w:rsidRDefault="0090370E" w:rsidP="0090370E">
                  <w:pPr>
                    <w:pStyle w:val="NoSpacing"/>
                    <w:rPr>
                      <w:rFonts w:ascii="Arial" w:hAnsi="Arial" w:cs="Arial"/>
                      <w:sz w:val="22"/>
                      <w:szCs w:val="22"/>
                    </w:rPr>
                  </w:pPr>
                </w:p>
                <w:p w14:paraId="7E722B47" w14:textId="77777777" w:rsidR="0090370E" w:rsidRPr="00CA0FF8" w:rsidRDefault="0090370E" w:rsidP="0090370E">
                  <w:pPr>
                    <w:pStyle w:val="NoSpacing"/>
                    <w:rPr>
                      <w:rFonts w:ascii="Arial" w:hAnsi="Arial" w:cs="Arial"/>
                      <w:sz w:val="22"/>
                      <w:szCs w:val="22"/>
                    </w:rPr>
                  </w:pPr>
                  <w:r w:rsidRPr="00CA0FF8">
                    <w:rPr>
                      <w:rFonts w:ascii="Arial" w:hAnsi="Arial" w:cs="Arial"/>
                      <w:sz w:val="22"/>
                      <w:szCs w:val="22"/>
                    </w:rPr>
                    <w:t>Additionally, in terms of child referrals:</w:t>
                  </w:r>
                </w:p>
                <w:p w14:paraId="7CF344DD" w14:textId="77777777" w:rsidR="0090370E" w:rsidRPr="00CA0FF8" w:rsidRDefault="0090370E" w:rsidP="001747D4">
                  <w:pPr>
                    <w:pStyle w:val="NoSpacing"/>
                    <w:numPr>
                      <w:ilvl w:val="0"/>
                      <w:numId w:val="34"/>
                    </w:numPr>
                    <w:rPr>
                      <w:rFonts w:ascii="Arial" w:hAnsi="Arial" w:cs="Arial"/>
                      <w:sz w:val="22"/>
                      <w:szCs w:val="22"/>
                    </w:rPr>
                  </w:pPr>
                  <w:r w:rsidRPr="00CA0FF8">
                    <w:rPr>
                      <w:rFonts w:ascii="Arial" w:hAnsi="Arial" w:cs="Arial"/>
                      <w:sz w:val="22"/>
                      <w:szCs w:val="22"/>
                    </w:rPr>
                    <w:t>255 were for clients aged under 16</w:t>
                  </w:r>
                </w:p>
                <w:p w14:paraId="1BA5DF14" w14:textId="77777777" w:rsidR="0090370E" w:rsidRPr="00CA0FF8" w:rsidRDefault="0090370E" w:rsidP="001747D4">
                  <w:pPr>
                    <w:pStyle w:val="NoSpacing"/>
                    <w:numPr>
                      <w:ilvl w:val="0"/>
                      <w:numId w:val="34"/>
                    </w:numPr>
                    <w:rPr>
                      <w:rFonts w:ascii="Arial" w:hAnsi="Arial" w:cs="Arial"/>
                      <w:sz w:val="22"/>
                      <w:szCs w:val="22"/>
                    </w:rPr>
                  </w:pPr>
                  <w:r w:rsidRPr="00CA0FF8">
                    <w:rPr>
                      <w:rFonts w:ascii="Arial" w:hAnsi="Arial" w:cs="Arial"/>
                      <w:sz w:val="22"/>
                      <w:szCs w:val="22"/>
                    </w:rPr>
                    <w:t>21 were accommodated in refuge.</w:t>
                  </w:r>
                </w:p>
                <w:p w14:paraId="456BC16E" w14:textId="77777777" w:rsidR="0090370E" w:rsidRPr="00CA0FF8" w:rsidRDefault="0090370E" w:rsidP="001747D4">
                  <w:pPr>
                    <w:pStyle w:val="NoSpacing"/>
                    <w:numPr>
                      <w:ilvl w:val="0"/>
                      <w:numId w:val="34"/>
                    </w:numPr>
                    <w:rPr>
                      <w:rFonts w:ascii="Arial" w:hAnsi="Arial" w:cs="Arial"/>
                      <w:sz w:val="22"/>
                      <w:szCs w:val="22"/>
                    </w:rPr>
                  </w:pPr>
                  <w:r w:rsidRPr="00CA0FF8">
                    <w:rPr>
                      <w:rFonts w:ascii="Arial" w:hAnsi="Arial" w:cs="Arial"/>
                      <w:sz w:val="22"/>
                      <w:szCs w:val="22"/>
                    </w:rPr>
                    <w:t>15 were accommodated in dispersed accommodation.</w:t>
                  </w:r>
                </w:p>
                <w:p w14:paraId="51E87785" w14:textId="77777777" w:rsidR="0090370E" w:rsidRPr="00CA0FF8" w:rsidRDefault="0090370E" w:rsidP="001747D4">
                  <w:pPr>
                    <w:pStyle w:val="NoSpacing"/>
                    <w:numPr>
                      <w:ilvl w:val="0"/>
                      <w:numId w:val="34"/>
                    </w:numPr>
                    <w:rPr>
                      <w:rFonts w:ascii="Arial" w:hAnsi="Arial" w:cs="Arial"/>
                      <w:sz w:val="22"/>
                      <w:szCs w:val="22"/>
                    </w:rPr>
                  </w:pPr>
                  <w:r w:rsidRPr="00CA0FF8">
                    <w:rPr>
                      <w:rFonts w:ascii="Arial" w:hAnsi="Arial" w:cs="Arial"/>
                      <w:sz w:val="22"/>
                      <w:szCs w:val="22"/>
                    </w:rPr>
                    <w:t>22 of the referrals were repeats.</w:t>
                  </w:r>
                </w:p>
                <w:p w14:paraId="5E3E0BFF" w14:textId="7248A88E" w:rsidR="0090370E" w:rsidRPr="00CA0FF8" w:rsidRDefault="00582A0E" w:rsidP="001747D4">
                  <w:pPr>
                    <w:pStyle w:val="NoSpacing"/>
                    <w:numPr>
                      <w:ilvl w:val="0"/>
                      <w:numId w:val="34"/>
                    </w:numPr>
                    <w:rPr>
                      <w:rFonts w:ascii="Arial" w:hAnsi="Arial" w:cs="Arial"/>
                      <w:sz w:val="22"/>
                      <w:szCs w:val="22"/>
                    </w:rPr>
                  </w:pPr>
                  <w:r w:rsidRPr="00CA0FF8">
                    <w:rPr>
                      <w:rFonts w:ascii="Arial" w:hAnsi="Arial" w:cs="Arial"/>
                      <w:sz w:val="22"/>
                      <w:szCs w:val="22"/>
                    </w:rPr>
                    <w:t>Most</w:t>
                  </w:r>
                  <w:r w:rsidR="0090370E" w:rsidRPr="00CA0FF8">
                    <w:rPr>
                      <w:rFonts w:ascii="Arial" w:hAnsi="Arial" w:cs="Arial"/>
                      <w:sz w:val="22"/>
                      <w:szCs w:val="22"/>
                    </w:rPr>
                    <w:t xml:space="preserve"> referrals were received from Social Services – Child Safeguarding (98), followed by self-referral (56) and Social Services – Early Help (53).</w:t>
                  </w:r>
                </w:p>
                <w:p w14:paraId="0D5F17F2" w14:textId="77777777" w:rsidR="0090370E" w:rsidRPr="00CA0FF8" w:rsidRDefault="0090370E" w:rsidP="0090370E">
                  <w:pPr>
                    <w:pStyle w:val="NoSpacing"/>
                    <w:rPr>
                      <w:rFonts w:ascii="Arial" w:hAnsi="Arial" w:cs="Arial"/>
                      <w:sz w:val="22"/>
                      <w:szCs w:val="22"/>
                    </w:rPr>
                  </w:pPr>
                </w:p>
                <w:p w14:paraId="14265E62" w14:textId="77777777" w:rsidR="0090370E" w:rsidRPr="00CA0FF8" w:rsidRDefault="0090370E" w:rsidP="0090370E">
                  <w:pPr>
                    <w:pStyle w:val="NoSpacing"/>
                    <w:rPr>
                      <w:rFonts w:ascii="Arial" w:hAnsi="Arial" w:cs="Arial"/>
                      <w:sz w:val="22"/>
                      <w:szCs w:val="22"/>
                    </w:rPr>
                  </w:pPr>
                  <w:r w:rsidRPr="00CA0FF8">
                    <w:rPr>
                      <w:rFonts w:ascii="Arial" w:hAnsi="Arial" w:cs="Arial"/>
                      <w:sz w:val="22"/>
                      <w:szCs w:val="22"/>
                    </w:rPr>
                    <w:t>Local data for CAPVA incidents is not available, however, research reported by Respect.org.uk found that:</w:t>
                  </w:r>
                </w:p>
                <w:p w14:paraId="1EFF834F" w14:textId="77777777" w:rsidR="0090370E" w:rsidRPr="00CA0FF8" w:rsidRDefault="0090370E" w:rsidP="001747D4">
                  <w:pPr>
                    <w:pStyle w:val="NoSpacing"/>
                    <w:numPr>
                      <w:ilvl w:val="0"/>
                      <w:numId w:val="35"/>
                    </w:numPr>
                    <w:rPr>
                      <w:rFonts w:ascii="Arial" w:hAnsi="Arial" w:cs="Arial"/>
                      <w:sz w:val="22"/>
                      <w:szCs w:val="22"/>
                    </w:rPr>
                  </w:pPr>
                  <w:r w:rsidRPr="00CA0FF8">
                    <w:rPr>
                      <w:rFonts w:ascii="Arial" w:hAnsi="Arial" w:cs="Arial"/>
                      <w:sz w:val="22"/>
                      <w:szCs w:val="22"/>
                    </w:rPr>
                    <w:t>In a youth offending sample, Respect and Numbers for Good found the prevalence of CAPVA in caseloads were between 21 and 27%, and between 64 and 67% of police Domestic Abuse incidents where the suspect was under 18. There were also significant levels of CAPVA reported in Children's Social Care, including Early Help caseloads.</w:t>
                  </w:r>
                </w:p>
                <w:p w14:paraId="4B5D3FE5" w14:textId="77777777" w:rsidR="0090370E" w:rsidRPr="00CA0FF8" w:rsidRDefault="0090370E" w:rsidP="001747D4">
                  <w:pPr>
                    <w:pStyle w:val="NoSpacing"/>
                    <w:numPr>
                      <w:ilvl w:val="0"/>
                      <w:numId w:val="35"/>
                    </w:numPr>
                    <w:rPr>
                      <w:rFonts w:ascii="Arial" w:hAnsi="Arial" w:cs="Arial"/>
                      <w:sz w:val="22"/>
                      <w:szCs w:val="22"/>
                    </w:rPr>
                  </w:pPr>
                  <w:r w:rsidRPr="00CA0FF8">
                    <w:rPr>
                      <w:rFonts w:ascii="Arial" w:hAnsi="Arial" w:cs="Arial"/>
                      <w:sz w:val="22"/>
                      <w:szCs w:val="22"/>
                    </w:rPr>
                    <w:t>Between 6 March 2019 and 4 January 2020, Northumbria police responded to an average of two incidents of CAPVA per day (515 total).</w:t>
                  </w:r>
                </w:p>
                <w:p w14:paraId="0C757C87" w14:textId="77777777" w:rsidR="0090370E" w:rsidRPr="00CA0FF8" w:rsidRDefault="0090370E" w:rsidP="0007296E">
                  <w:pPr>
                    <w:spacing w:before="60" w:afterLines="60" w:after="144"/>
                    <w:rPr>
                      <w:rFonts w:ascii="Arial" w:hAnsi="Arial" w:cs="Arial"/>
                      <w:color w:val="FF0000"/>
                      <w:sz w:val="22"/>
                      <w:szCs w:val="22"/>
                    </w:rPr>
                  </w:pPr>
                </w:p>
              </w:tc>
            </w:tr>
            <w:tr w:rsidR="0090370E" w:rsidRPr="002B141E" w14:paraId="6585FAD5" w14:textId="77777777" w:rsidTr="005F4CB6">
              <w:tc>
                <w:tcPr>
                  <w:tcW w:w="1696" w:type="dxa"/>
                </w:tcPr>
                <w:p w14:paraId="67E1D7AB" w14:textId="77777777" w:rsidR="0090370E" w:rsidRPr="00CA0FF8" w:rsidRDefault="0090370E" w:rsidP="0007296E">
                  <w:pPr>
                    <w:spacing w:before="60" w:afterLines="60" w:after="144"/>
                    <w:rPr>
                      <w:rFonts w:ascii="Arial" w:hAnsi="Arial" w:cs="Arial"/>
                      <w:b/>
                      <w:sz w:val="22"/>
                      <w:szCs w:val="22"/>
                    </w:rPr>
                  </w:pPr>
                  <w:r w:rsidRPr="00CA0FF8">
                    <w:rPr>
                      <w:rFonts w:ascii="Arial" w:hAnsi="Arial" w:cs="Arial"/>
                      <w:b/>
                      <w:sz w:val="22"/>
                      <w:szCs w:val="22"/>
                    </w:rPr>
                    <w:lastRenderedPageBreak/>
                    <w:t>Disability</w:t>
                  </w:r>
                </w:p>
                <w:p w14:paraId="2329F213" w14:textId="6C6B6BB5" w:rsidR="001F13B1" w:rsidRPr="00CA0FF8" w:rsidRDefault="001F13B1" w:rsidP="0007296E">
                  <w:pPr>
                    <w:spacing w:before="60" w:afterLines="60" w:after="144"/>
                    <w:rPr>
                      <w:rFonts w:ascii="Arial" w:hAnsi="Arial" w:cs="Arial"/>
                      <w:b/>
                      <w:sz w:val="22"/>
                      <w:szCs w:val="22"/>
                    </w:rPr>
                  </w:pPr>
                </w:p>
              </w:tc>
              <w:tc>
                <w:tcPr>
                  <w:tcW w:w="6601" w:type="dxa"/>
                </w:tcPr>
                <w:p w14:paraId="20ACB90F" w14:textId="77777777" w:rsidR="001F13B1" w:rsidRPr="00CA0FF8" w:rsidRDefault="001F13B1" w:rsidP="001F13B1">
                  <w:pPr>
                    <w:pStyle w:val="NoSpacing"/>
                    <w:rPr>
                      <w:rFonts w:ascii="Arial" w:hAnsi="Arial" w:cs="Arial"/>
                      <w:sz w:val="22"/>
                      <w:szCs w:val="22"/>
                    </w:rPr>
                  </w:pPr>
                  <w:r w:rsidRPr="00CA0FF8">
                    <w:rPr>
                      <w:rFonts w:ascii="Arial" w:hAnsi="Arial" w:cs="Arial"/>
                      <w:sz w:val="22"/>
                      <w:szCs w:val="22"/>
                    </w:rPr>
                    <w:t>The Crime Survey for England and Wales showed that adults with a disability were more than twice as likely to have experienced domestic abuse in the last year than those without, for year ending March 2024 (9.2% and 3.9% respectively).</w:t>
                  </w:r>
                </w:p>
                <w:p w14:paraId="1D444A3F" w14:textId="77777777" w:rsidR="001F13B1" w:rsidRPr="00CA0FF8" w:rsidRDefault="001F13B1" w:rsidP="001F13B1">
                  <w:pPr>
                    <w:pStyle w:val="NoSpacing"/>
                    <w:rPr>
                      <w:rFonts w:ascii="Arial" w:hAnsi="Arial" w:cs="Arial"/>
                      <w:sz w:val="22"/>
                      <w:szCs w:val="22"/>
                    </w:rPr>
                  </w:pPr>
                </w:p>
                <w:p w14:paraId="569E50E1" w14:textId="77777777" w:rsidR="001F13B1" w:rsidRPr="00CA0FF8" w:rsidRDefault="001F13B1" w:rsidP="001F13B1">
                  <w:pPr>
                    <w:pStyle w:val="NoSpacing"/>
                    <w:rPr>
                      <w:rFonts w:ascii="Arial" w:hAnsi="Arial" w:cs="Arial"/>
                      <w:sz w:val="22"/>
                      <w:szCs w:val="22"/>
                    </w:rPr>
                  </w:pPr>
                </w:p>
                <w:p w14:paraId="1291A819" w14:textId="13375A57" w:rsidR="001F13B1" w:rsidRPr="00CA0FF8" w:rsidRDefault="001F13B1" w:rsidP="001F13B1">
                  <w:pPr>
                    <w:pStyle w:val="NoSpacing"/>
                    <w:rPr>
                      <w:rFonts w:ascii="Arial" w:hAnsi="Arial" w:cs="Arial"/>
                      <w:sz w:val="22"/>
                      <w:szCs w:val="22"/>
                    </w:rPr>
                  </w:pPr>
                  <w:r w:rsidRPr="00CA0FF8">
                    <w:rPr>
                      <w:rFonts w:ascii="Arial" w:hAnsi="Arial" w:cs="Arial"/>
                      <w:sz w:val="22"/>
                      <w:szCs w:val="22"/>
                    </w:rPr>
                    <w:t>According to ReducingTheRisk.org.uk, disabled people face additional barriers to accessing services. Someone who is disabled and experiencing domestic abuse may find it harder to protect themselves, access sources of help, or remove themselves from the abusive situation.</w:t>
                  </w:r>
                  <w:r w:rsidR="004F32D2" w:rsidRPr="00CA0FF8">
                    <w:rPr>
                      <w:rStyle w:val="EndnoteReference"/>
                      <w:rFonts w:ascii="Arial" w:hAnsi="Arial" w:cs="Arial"/>
                      <w:sz w:val="22"/>
                      <w:szCs w:val="22"/>
                    </w:rPr>
                    <w:endnoteReference w:id="21"/>
                  </w:r>
                </w:p>
                <w:p w14:paraId="78EA912F" w14:textId="77777777" w:rsidR="001F13B1" w:rsidRPr="00CA0FF8" w:rsidRDefault="001F13B1" w:rsidP="001F13B1">
                  <w:pPr>
                    <w:pStyle w:val="NoSpacing"/>
                    <w:rPr>
                      <w:rFonts w:ascii="Arial" w:hAnsi="Arial" w:cs="Arial"/>
                      <w:sz w:val="22"/>
                      <w:szCs w:val="22"/>
                    </w:rPr>
                  </w:pPr>
                </w:p>
                <w:p w14:paraId="59D0AA90" w14:textId="77777777" w:rsidR="001F13B1" w:rsidRPr="00CA0FF8" w:rsidRDefault="001F13B1" w:rsidP="001F13B1">
                  <w:pPr>
                    <w:pStyle w:val="NoSpacing"/>
                    <w:rPr>
                      <w:rFonts w:ascii="Arial" w:hAnsi="Arial" w:cs="Arial"/>
                      <w:sz w:val="22"/>
                      <w:szCs w:val="22"/>
                    </w:rPr>
                  </w:pPr>
                  <w:r w:rsidRPr="00CA0FF8">
                    <w:rPr>
                      <w:rFonts w:ascii="Arial" w:hAnsi="Arial" w:cs="Arial"/>
                      <w:sz w:val="22"/>
                      <w:szCs w:val="22"/>
                    </w:rPr>
                    <w:t>People with disabilities may be reliant on the abuser for personal care or mobility.</w:t>
                  </w:r>
                </w:p>
                <w:p w14:paraId="4226DF51" w14:textId="77777777" w:rsidR="001F13B1" w:rsidRPr="00CA0FF8" w:rsidRDefault="001F13B1" w:rsidP="001F13B1">
                  <w:pPr>
                    <w:pStyle w:val="NoSpacing"/>
                    <w:rPr>
                      <w:rFonts w:ascii="Arial" w:hAnsi="Arial" w:cs="Arial"/>
                      <w:sz w:val="22"/>
                      <w:szCs w:val="22"/>
                    </w:rPr>
                  </w:pPr>
                </w:p>
                <w:p w14:paraId="352C4522" w14:textId="7D83BE42" w:rsidR="001F13B1" w:rsidRPr="00CA0FF8" w:rsidRDefault="001F13B1" w:rsidP="001F13B1">
                  <w:pPr>
                    <w:pStyle w:val="NoSpacing"/>
                    <w:rPr>
                      <w:rFonts w:ascii="Arial" w:hAnsi="Arial" w:cs="Arial"/>
                      <w:sz w:val="22"/>
                      <w:szCs w:val="22"/>
                    </w:rPr>
                  </w:pPr>
                  <w:r w:rsidRPr="00CA0FF8">
                    <w:rPr>
                      <w:rFonts w:ascii="Arial" w:hAnsi="Arial" w:cs="Arial"/>
                      <w:sz w:val="22"/>
                      <w:szCs w:val="22"/>
                    </w:rPr>
                    <w:t>Learning disabilities can also affect victim-survivors access to support and their understanding of their own abuse.</w:t>
                  </w:r>
                </w:p>
                <w:p w14:paraId="7E64F5A0" w14:textId="77777777" w:rsidR="001F13B1" w:rsidRPr="00CA0FF8" w:rsidRDefault="001F13B1" w:rsidP="001F13B1">
                  <w:pPr>
                    <w:pStyle w:val="NoSpacing"/>
                    <w:rPr>
                      <w:rFonts w:ascii="Arial" w:hAnsi="Arial" w:cs="Arial"/>
                      <w:sz w:val="22"/>
                      <w:szCs w:val="22"/>
                    </w:rPr>
                  </w:pPr>
                </w:p>
                <w:p w14:paraId="022FF7E2" w14:textId="77777777" w:rsidR="001F13B1" w:rsidRPr="00CA0FF8" w:rsidRDefault="001F13B1" w:rsidP="001F13B1">
                  <w:pPr>
                    <w:pStyle w:val="NoSpacing"/>
                    <w:rPr>
                      <w:rFonts w:ascii="Arial" w:hAnsi="Arial" w:cs="Arial"/>
                      <w:sz w:val="22"/>
                      <w:szCs w:val="22"/>
                    </w:rPr>
                  </w:pPr>
                  <w:r w:rsidRPr="00CA0FF8">
                    <w:rPr>
                      <w:rFonts w:ascii="Arial" w:hAnsi="Arial" w:cs="Arial"/>
                      <w:sz w:val="22"/>
                      <w:szCs w:val="22"/>
                    </w:rPr>
                    <w:t>People with disabilities can be subject to all forms of domestic abuse, but due to their added vulnerability they may also experience:</w:t>
                  </w:r>
                </w:p>
                <w:p w14:paraId="05455D37" w14:textId="77777777" w:rsidR="001F13B1" w:rsidRPr="00CA0FF8" w:rsidRDefault="001F13B1" w:rsidP="001747D4">
                  <w:pPr>
                    <w:pStyle w:val="NoSpacing"/>
                    <w:numPr>
                      <w:ilvl w:val="0"/>
                      <w:numId w:val="36"/>
                    </w:numPr>
                    <w:rPr>
                      <w:rFonts w:ascii="Arial" w:hAnsi="Arial" w:cs="Arial"/>
                      <w:sz w:val="22"/>
                      <w:szCs w:val="22"/>
                    </w:rPr>
                  </w:pPr>
                  <w:r w:rsidRPr="00CA0FF8">
                    <w:rPr>
                      <w:rFonts w:ascii="Arial" w:hAnsi="Arial" w:cs="Arial"/>
                      <w:sz w:val="22"/>
                      <w:szCs w:val="22"/>
                    </w:rPr>
                    <w:t>An abuser withholding care or medication from them</w:t>
                  </w:r>
                </w:p>
                <w:p w14:paraId="5115BEBB" w14:textId="77777777" w:rsidR="001F13B1" w:rsidRPr="00CA0FF8" w:rsidRDefault="001F13B1" w:rsidP="001747D4">
                  <w:pPr>
                    <w:pStyle w:val="NoSpacing"/>
                    <w:numPr>
                      <w:ilvl w:val="0"/>
                      <w:numId w:val="36"/>
                    </w:numPr>
                    <w:rPr>
                      <w:rFonts w:ascii="Arial" w:hAnsi="Arial" w:cs="Arial"/>
                      <w:sz w:val="22"/>
                      <w:szCs w:val="22"/>
                    </w:rPr>
                  </w:pPr>
                  <w:r w:rsidRPr="00CA0FF8">
                    <w:rPr>
                      <w:rFonts w:ascii="Arial" w:hAnsi="Arial" w:cs="Arial"/>
                      <w:sz w:val="22"/>
                      <w:szCs w:val="22"/>
                    </w:rPr>
                    <w:t>An abuser removing mobility or sensory devices that they need for independence</w:t>
                  </w:r>
                </w:p>
                <w:p w14:paraId="4A42DBCC" w14:textId="29BC2697" w:rsidR="001F13B1" w:rsidRPr="00CA0FF8" w:rsidRDefault="001F13B1" w:rsidP="001747D4">
                  <w:pPr>
                    <w:pStyle w:val="NoSpacing"/>
                    <w:numPr>
                      <w:ilvl w:val="0"/>
                      <w:numId w:val="36"/>
                    </w:numPr>
                    <w:rPr>
                      <w:rFonts w:ascii="Arial" w:hAnsi="Arial" w:cs="Arial"/>
                      <w:sz w:val="22"/>
                      <w:szCs w:val="22"/>
                    </w:rPr>
                  </w:pPr>
                  <w:r w:rsidRPr="00CA0FF8">
                    <w:rPr>
                      <w:rFonts w:ascii="Arial" w:hAnsi="Arial" w:cs="Arial"/>
                      <w:sz w:val="22"/>
                      <w:szCs w:val="22"/>
                    </w:rPr>
                    <w:t>An abuser claiming state benefits to care for them — enabling them to control the victim-survivor’s finances more effectively</w:t>
                  </w:r>
                </w:p>
                <w:p w14:paraId="01F703CB" w14:textId="77777777" w:rsidR="001F13B1" w:rsidRPr="00CA0FF8" w:rsidRDefault="001F13B1" w:rsidP="001747D4">
                  <w:pPr>
                    <w:pStyle w:val="NoSpacing"/>
                    <w:numPr>
                      <w:ilvl w:val="0"/>
                      <w:numId w:val="36"/>
                    </w:numPr>
                    <w:rPr>
                      <w:rFonts w:ascii="Arial" w:hAnsi="Arial" w:cs="Arial"/>
                      <w:sz w:val="22"/>
                      <w:szCs w:val="22"/>
                    </w:rPr>
                  </w:pPr>
                  <w:r w:rsidRPr="00CA0FF8">
                    <w:rPr>
                      <w:rFonts w:ascii="Arial" w:hAnsi="Arial" w:cs="Arial"/>
                      <w:sz w:val="22"/>
                      <w:szCs w:val="22"/>
                    </w:rPr>
                    <w:t>An abuser using their disability to taunt or degrade them</w:t>
                  </w:r>
                </w:p>
                <w:p w14:paraId="7C593EAF" w14:textId="77777777" w:rsidR="001F13B1" w:rsidRPr="00CA0FF8" w:rsidRDefault="001F13B1" w:rsidP="001F13B1">
                  <w:pPr>
                    <w:pStyle w:val="NoSpacing"/>
                    <w:rPr>
                      <w:rFonts w:ascii="Arial" w:hAnsi="Arial" w:cs="Arial"/>
                      <w:sz w:val="22"/>
                      <w:szCs w:val="22"/>
                    </w:rPr>
                  </w:pPr>
                </w:p>
                <w:p w14:paraId="06C6CBC5" w14:textId="77777777" w:rsidR="001F13B1" w:rsidRPr="00CA0FF8" w:rsidRDefault="001F13B1" w:rsidP="001F13B1">
                  <w:pPr>
                    <w:pStyle w:val="NoSpacing"/>
                    <w:rPr>
                      <w:rFonts w:ascii="Arial" w:hAnsi="Arial" w:cs="Arial"/>
                      <w:sz w:val="22"/>
                      <w:szCs w:val="22"/>
                    </w:rPr>
                  </w:pPr>
                  <w:r w:rsidRPr="00CA0FF8">
                    <w:rPr>
                      <w:rFonts w:ascii="Arial" w:hAnsi="Arial" w:cs="Arial"/>
                      <w:sz w:val="22"/>
                      <w:szCs w:val="22"/>
                    </w:rPr>
                    <w:t>Disabled people also face difficulties when it comes to disclosing the abuse. Disabled victims may already be socially isolated because of their disability. They may also find it harder to disclose abuse because they have no opportunity to see health or social care professionals without their abuser being present.</w:t>
                  </w:r>
                </w:p>
                <w:p w14:paraId="13840947" w14:textId="77777777" w:rsidR="001F13B1" w:rsidRPr="00CA0FF8" w:rsidRDefault="001F13B1" w:rsidP="001F13B1">
                  <w:pPr>
                    <w:pStyle w:val="NoSpacing"/>
                    <w:rPr>
                      <w:rFonts w:ascii="Arial" w:hAnsi="Arial" w:cs="Arial"/>
                      <w:sz w:val="22"/>
                      <w:szCs w:val="22"/>
                    </w:rPr>
                  </w:pPr>
                </w:p>
                <w:p w14:paraId="4B64B1EC" w14:textId="77777777" w:rsidR="001F13B1" w:rsidRPr="00CA0FF8" w:rsidRDefault="001F13B1" w:rsidP="001F13B1">
                  <w:pPr>
                    <w:pStyle w:val="NoSpacing"/>
                    <w:rPr>
                      <w:rFonts w:ascii="Arial" w:hAnsi="Arial" w:cs="Arial"/>
                      <w:sz w:val="22"/>
                      <w:szCs w:val="22"/>
                    </w:rPr>
                  </w:pPr>
                  <w:r w:rsidRPr="00CA0FF8">
                    <w:rPr>
                      <w:rFonts w:ascii="Arial" w:hAnsi="Arial" w:cs="Arial"/>
                      <w:sz w:val="22"/>
                      <w:szCs w:val="22"/>
                    </w:rPr>
                    <w:t>For a victim-survivor with disabilities, the concerns about moving out of their homes come with additional and vital concerns about accessibility of a new home or refuge.</w:t>
                  </w:r>
                </w:p>
                <w:p w14:paraId="30AE23A4" w14:textId="77777777" w:rsidR="001F13B1" w:rsidRPr="00CA0FF8" w:rsidRDefault="001F13B1" w:rsidP="001F13B1">
                  <w:pPr>
                    <w:pStyle w:val="NoSpacing"/>
                    <w:rPr>
                      <w:rFonts w:ascii="Arial" w:hAnsi="Arial" w:cs="Arial"/>
                      <w:sz w:val="22"/>
                      <w:szCs w:val="22"/>
                    </w:rPr>
                  </w:pPr>
                </w:p>
                <w:p w14:paraId="710A8F5C" w14:textId="6BD6F627" w:rsidR="001F13B1" w:rsidRPr="00CA0FF8" w:rsidRDefault="001F13B1" w:rsidP="001F13B1">
                  <w:pPr>
                    <w:pStyle w:val="NoSpacing"/>
                    <w:rPr>
                      <w:rFonts w:ascii="Arial" w:hAnsi="Arial" w:cs="Arial"/>
                      <w:sz w:val="22"/>
                      <w:szCs w:val="22"/>
                    </w:rPr>
                  </w:pPr>
                  <w:r w:rsidRPr="00CA0FF8">
                    <w:rPr>
                      <w:rFonts w:ascii="Arial" w:hAnsi="Arial" w:cs="Arial"/>
                      <w:sz w:val="22"/>
                      <w:szCs w:val="22"/>
                    </w:rPr>
                    <w:t>Their house may have been specially adapted for them. Care packages have been organised and they may be worried that they will lose their current level of independence if they are forced to move elsewhere.</w:t>
                  </w:r>
                </w:p>
                <w:p w14:paraId="3D2ABA74" w14:textId="77777777" w:rsidR="001F13B1" w:rsidRPr="00CA0FF8" w:rsidRDefault="001F13B1" w:rsidP="001F13B1">
                  <w:pPr>
                    <w:pStyle w:val="NoSpacing"/>
                    <w:rPr>
                      <w:rFonts w:ascii="Arial" w:hAnsi="Arial" w:cs="Arial"/>
                      <w:sz w:val="22"/>
                      <w:szCs w:val="22"/>
                    </w:rPr>
                  </w:pPr>
                </w:p>
                <w:p w14:paraId="2B3FBBB3" w14:textId="77777777" w:rsidR="001F13B1" w:rsidRPr="00CA0FF8" w:rsidRDefault="001F13B1" w:rsidP="001F13B1">
                  <w:pPr>
                    <w:pStyle w:val="NoSpacing"/>
                    <w:rPr>
                      <w:rFonts w:ascii="Arial" w:hAnsi="Arial" w:cs="Arial"/>
                      <w:sz w:val="22"/>
                      <w:szCs w:val="22"/>
                    </w:rPr>
                  </w:pPr>
                  <w:r w:rsidRPr="00CA0FF8">
                    <w:rPr>
                      <w:rFonts w:ascii="Arial" w:hAnsi="Arial" w:cs="Arial"/>
                      <w:sz w:val="22"/>
                      <w:szCs w:val="22"/>
                    </w:rPr>
                    <w:t>They may be reluctant to report domestic abuse from a partner whose care they depend on, and which they believe enables them to stay out of institutional care.</w:t>
                  </w:r>
                </w:p>
                <w:p w14:paraId="6C7CE806" w14:textId="77777777" w:rsidR="001F13B1" w:rsidRPr="00CA0FF8" w:rsidRDefault="001F13B1" w:rsidP="001F13B1">
                  <w:pPr>
                    <w:pStyle w:val="NoSpacing"/>
                    <w:rPr>
                      <w:rFonts w:ascii="Arial" w:hAnsi="Arial" w:cs="Arial"/>
                      <w:sz w:val="22"/>
                      <w:szCs w:val="22"/>
                    </w:rPr>
                  </w:pPr>
                </w:p>
                <w:p w14:paraId="0EDE2F96" w14:textId="77777777" w:rsidR="001F13B1" w:rsidRPr="00CA0FF8" w:rsidRDefault="001F13B1" w:rsidP="001F13B1">
                  <w:pPr>
                    <w:pStyle w:val="NoSpacing"/>
                    <w:rPr>
                      <w:rFonts w:ascii="Arial" w:hAnsi="Arial" w:cs="Arial"/>
                      <w:sz w:val="22"/>
                      <w:szCs w:val="22"/>
                    </w:rPr>
                  </w:pPr>
                  <w:r w:rsidRPr="00CA0FF8">
                    <w:rPr>
                      <w:rFonts w:ascii="Arial" w:hAnsi="Arial" w:cs="Arial"/>
                      <w:sz w:val="22"/>
                      <w:szCs w:val="22"/>
                    </w:rPr>
                    <w:t>Harbour data shows that for 2023/24, 131 clients disclosed that they had a disability (up 37 (39%) compared to 2020/21), while 688 (up 111 (19%) said they did not have a disability, however disability status was unrecorded for 1447 clients (down 378 (21%).</w:t>
                  </w:r>
                </w:p>
                <w:p w14:paraId="7CD43547" w14:textId="77777777" w:rsidR="001F13B1" w:rsidRPr="00CA0FF8" w:rsidRDefault="001F13B1" w:rsidP="001F13B1">
                  <w:pPr>
                    <w:pStyle w:val="NoSpacing"/>
                    <w:rPr>
                      <w:rFonts w:ascii="Arial" w:hAnsi="Arial" w:cs="Arial"/>
                      <w:sz w:val="22"/>
                      <w:szCs w:val="22"/>
                    </w:rPr>
                  </w:pPr>
                </w:p>
                <w:p w14:paraId="740CCFF0" w14:textId="77777777" w:rsidR="001F13B1" w:rsidRPr="00CA0FF8" w:rsidRDefault="001F13B1" w:rsidP="001F13B1">
                  <w:pPr>
                    <w:pStyle w:val="NoSpacing"/>
                    <w:rPr>
                      <w:rFonts w:ascii="Arial" w:hAnsi="Arial" w:cs="Arial"/>
                      <w:sz w:val="22"/>
                      <w:szCs w:val="22"/>
                    </w:rPr>
                  </w:pPr>
                  <w:r w:rsidRPr="00CA0FF8">
                    <w:rPr>
                      <w:rFonts w:ascii="Arial" w:hAnsi="Arial" w:cs="Arial"/>
                      <w:sz w:val="22"/>
                      <w:szCs w:val="22"/>
                    </w:rPr>
                    <w:t>Additionally:</w:t>
                  </w:r>
                </w:p>
                <w:p w14:paraId="2A9220CD" w14:textId="48BC701D" w:rsidR="001F13B1" w:rsidRPr="00CA0FF8" w:rsidRDefault="001F13B1" w:rsidP="001747D4">
                  <w:pPr>
                    <w:pStyle w:val="NoSpacing"/>
                    <w:numPr>
                      <w:ilvl w:val="0"/>
                      <w:numId w:val="37"/>
                    </w:numPr>
                    <w:rPr>
                      <w:rFonts w:ascii="Arial" w:hAnsi="Arial" w:cs="Arial"/>
                      <w:sz w:val="22"/>
                      <w:szCs w:val="22"/>
                    </w:rPr>
                  </w:pPr>
                  <w:r w:rsidRPr="00CA0FF8">
                    <w:rPr>
                      <w:rFonts w:ascii="Arial" w:hAnsi="Arial" w:cs="Arial"/>
                      <w:sz w:val="22"/>
                      <w:szCs w:val="22"/>
                    </w:rPr>
                    <w:t xml:space="preserve">Of the clients accommodated in refuge in 2023/24, 47% had mental health issues, 15% had a physical disability, </w:t>
                  </w:r>
                  <w:r w:rsidRPr="00CA0FF8">
                    <w:rPr>
                      <w:rFonts w:ascii="Arial" w:hAnsi="Arial" w:cs="Arial"/>
                      <w:sz w:val="22"/>
                      <w:szCs w:val="22"/>
                    </w:rPr>
                    <w:lastRenderedPageBreak/>
                    <w:t>6% have a learning disability and 1% have a sensory impairment.</w:t>
                  </w:r>
                </w:p>
                <w:p w14:paraId="430120A1" w14:textId="0025E1EE" w:rsidR="001F13B1" w:rsidRPr="00CA0FF8" w:rsidRDefault="001F13B1" w:rsidP="001747D4">
                  <w:pPr>
                    <w:pStyle w:val="NoSpacing"/>
                    <w:numPr>
                      <w:ilvl w:val="0"/>
                      <w:numId w:val="37"/>
                    </w:numPr>
                    <w:rPr>
                      <w:rFonts w:ascii="Arial" w:hAnsi="Arial" w:cs="Arial"/>
                      <w:sz w:val="22"/>
                      <w:szCs w:val="22"/>
                    </w:rPr>
                  </w:pPr>
                  <w:r w:rsidRPr="00CA0FF8">
                    <w:rPr>
                      <w:rFonts w:ascii="Arial" w:hAnsi="Arial" w:cs="Arial"/>
                      <w:sz w:val="22"/>
                      <w:szCs w:val="22"/>
                    </w:rPr>
                    <w:t>Of those accommodated in dispersed accommodation, 63% had mental health issues, 13% had a physical disability, and 0% had a learning disability or sensory impairment.</w:t>
                  </w:r>
                </w:p>
                <w:p w14:paraId="1D4D9742" w14:textId="1256E187" w:rsidR="001F13B1" w:rsidRPr="00CA0FF8" w:rsidRDefault="001F13B1" w:rsidP="001747D4">
                  <w:pPr>
                    <w:pStyle w:val="NoSpacing"/>
                    <w:numPr>
                      <w:ilvl w:val="0"/>
                      <w:numId w:val="37"/>
                    </w:numPr>
                    <w:rPr>
                      <w:rFonts w:ascii="Arial" w:hAnsi="Arial" w:cs="Arial"/>
                      <w:sz w:val="22"/>
                      <w:szCs w:val="22"/>
                    </w:rPr>
                  </w:pPr>
                  <w:r w:rsidRPr="00CA0FF8">
                    <w:rPr>
                      <w:rFonts w:ascii="Arial" w:hAnsi="Arial" w:cs="Arial"/>
                      <w:sz w:val="22"/>
                      <w:szCs w:val="22"/>
                    </w:rPr>
                    <w:t>Of those clients referred to outreach services, 30% had mental health issues</w:t>
                  </w:r>
                  <w:r w:rsidR="00C75C30" w:rsidRPr="00CA0FF8">
                    <w:rPr>
                      <w:rFonts w:ascii="Arial" w:hAnsi="Arial" w:cs="Arial"/>
                      <w:sz w:val="22"/>
                      <w:szCs w:val="22"/>
                    </w:rPr>
                    <w:t>,</w:t>
                  </w:r>
                  <w:r w:rsidRPr="00CA0FF8">
                    <w:rPr>
                      <w:rFonts w:ascii="Arial" w:hAnsi="Arial" w:cs="Arial"/>
                      <w:sz w:val="22"/>
                      <w:szCs w:val="22"/>
                    </w:rPr>
                    <w:t xml:space="preserve"> 2% had a physical disability, 2% had a learning disability and 1% had a sensory impairment.</w:t>
                  </w:r>
                </w:p>
                <w:p w14:paraId="44B07F7D" w14:textId="2A16A97F" w:rsidR="001F13B1" w:rsidRPr="00CA0FF8" w:rsidRDefault="001F13B1" w:rsidP="001747D4">
                  <w:pPr>
                    <w:pStyle w:val="NoSpacing"/>
                    <w:numPr>
                      <w:ilvl w:val="0"/>
                      <w:numId w:val="37"/>
                    </w:numPr>
                    <w:rPr>
                      <w:rFonts w:ascii="Arial" w:hAnsi="Arial" w:cs="Arial"/>
                      <w:sz w:val="22"/>
                      <w:szCs w:val="22"/>
                    </w:rPr>
                  </w:pPr>
                  <w:r w:rsidRPr="00CA0FF8">
                    <w:rPr>
                      <w:rFonts w:ascii="Arial" w:hAnsi="Arial" w:cs="Arial"/>
                      <w:sz w:val="22"/>
                      <w:szCs w:val="22"/>
                    </w:rPr>
                    <w:t>Of those clients referred to IDVA services, 32% had mental health issues, 0%- have a physical disability, 7% have a learning disability and 0% have a sensory impairment.</w:t>
                  </w:r>
                </w:p>
                <w:p w14:paraId="4217C74F" w14:textId="4271427B" w:rsidR="001F13B1" w:rsidRPr="00CA0FF8" w:rsidRDefault="001F13B1" w:rsidP="001747D4">
                  <w:pPr>
                    <w:pStyle w:val="NoSpacing"/>
                    <w:numPr>
                      <w:ilvl w:val="0"/>
                      <w:numId w:val="37"/>
                    </w:numPr>
                    <w:rPr>
                      <w:rFonts w:ascii="Arial" w:hAnsi="Arial" w:cs="Arial"/>
                      <w:sz w:val="22"/>
                      <w:szCs w:val="22"/>
                    </w:rPr>
                  </w:pPr>
                  <w:r w:rsidRPr="00CA0FF8">
                    <w:rPr>
                      <w:rFonts w:ascii="Arial" w:hAnsi="Arial" w:cs="Arial"/>
                      <w:sz w:val="22"/>
                      <w:szCs w:val="22"/>
                    </w:rPr>
                    <w:t>Of those clients referred for counselling measures, 26% of clients had mental health issues, 5% had a physical disability, and 0% had a learning disability or sensory impairment.</w:t>
                  </w:r>
                </w:p>
                <w:p w14:paraId="254606EE" w14:textId="77777777" w:rsidR="001F13B1" w:rsidRPr="00CA0FF8" w:rsidRDefault="001F13B1" w:rsidP="001747D4">
                  <w:pPr>
                    <w:pStyle w:val="NoSpacing"/>
                    <w:numPr>
                      <w:ilvl w:val="0"/>
                      <w:numId w:val="37"/>
                    </w:numPr>
                    <w:rPr>
                      <w:rFonts w:ascii="Arial" w:hAnsi="Arial" w:cs="Arial"/>
                      <w:sz w:val="22"/>
                      <w:szCs w:val="22"/>
                    </w:rPr>
                  </w:pPr>
                  <w:r w:rsidRPr="00CA0FF8">
                    <w:rPr>
                      <w:rFonts w:ascii="Arial" w:hAnsi="Arial" w:cs="Arial"/>
                      <w:sz w:val="22"/>
                      <w:szCs w:val="22"/>
                    </w:rPr>
                    <w:t>Of the clients referred for prevention measures, 45% had mental health issues, 5% had a physical disability or a learning disability and 2% had a sensory impairment.</w:t>
                  </w:r>
                </w:p>
                <w:p w14:paraId="0A849B27" w14:textId="2DF3AFF6" w:rsidR="001F13B1" w:rsidRPr="00CA0FF8" w:rsidRDefault="001F13B1" w:rsidP="001747D4">
                  <w:pPr>
                    <w:pStyle w:val="NoSpacing"/>
                    <w:numPr>
                      <w:ilvl w:val="0"/>
                      <w:numId w:val="37"/>
                    </w:numPr>
                    <w:rPr>
                      <w:rFonts w:ascii="Arial" w:hAnsi="Arial" w:cs="Arial"/>
                      <w:sz w:val="22"/>
                      <w:szCs w:val="22"/>
                    </w:rPr>
                  </w:pPr>
                  <w:r w:rsidRPr="00CA0FF8">
                    <w:rPr>
                      <w:rFonts w:ascii="Arial" w:hAnsi="Arial" w:cs="Arial"/>
                      <w:sz w:val="22"/>
                      <w:szCs w:val="22"/>
                    </w:rPr>
                    <w:t>Of the clients referred for Children and Young People measures, the proportion with mental health issues is not recorded, 1% have a physical disability, 3% had a learning disability and none had a sensory impairment.</w:t>
                  </w:r>
                </w:p>
                <w:p w14:paraId="1B389A59" w14:textId="77777777" w:rsidR="0090370E" w:rsidRPr="00CA0FF8" w:rsidRDefault="0090370E" w:rsidP="005921B4">
                  <w:pPr>
                    <w:pStyle w:val="NoSpacing"/>
                    <w:rPr>
                      <w:rFonts w:ascii="Arial" w:hAnsi="Arial" w:cs="Arial"/>
                      <w:color w:val="FF0000"/>
                      <w:sz w:val="22"/>
                      <w:szCs w:val="22"/>
                    </w:rPr>
                  </w:pPr>
                </w:p>
              </w:tc>
            </w:tr>
            <w:tr w:rsidR="00652AE3" w:rsidRPr="002B141E" w14:paraId="02E55D58" w14:textId="77777777" w:rsidTr="005F4CB6">
              <w:tc>
                <w:tcPr>
                  <w:tcW w:w="1696" w:type="dxa"/>
                </w:tcPr>
                <w:p w14:paraId="02E55D56" w14:textId="77777777" w:rsidR="00652AE3" w:rsidRPr="00CA0FF8" w:rsidRDefault="00652AE3" w:rsidP="0007296E">
                  <w:pPr>
                    <w:spacing w:before="60" w:afterLines="60" w:after="144"/>
                    <w:rPr>
                      <w:rFonts w:ascii="Arial" w:hAnsi="Arial" w:cs="Arial"/>
                      <w:sz w:val="22"/>
                      <w:szCs w:val="22"/>
                    </w:rPr>
                  </w:pPr>
                  <w:r w:rsidRPr="00CA0FF8">
                    <w:rPr>
                      <w:rFonts w:ascii="Arial" w:hAnsi="Arial" w:cs="Arial"/>
                      <w:b/>
                      <w:sz w:val="22"/>
                      <w:szCs w:val="22"/>
                    </w:rPr>
                    <w:lastRenderedPageBreak/>
                    <w:t>Gender</w:t>
                  </w:r>
                </w:p>
              </w:tc>
              <w:tc>
                <w:tcPr>
                  <w:tcW w:w="6601" w:type="dxa"/>
                </w:tcPr>
                <w:p w14:paraId="0F3491B8" w14:textId="77777777" w:rsidR="001F13B1" w:rsidRPr="00CA0FF8" w:rsidRDefault="001F13B1" w:rsidP="001F13B1">
                  <w:pPr>
                    <w:pStyle w:val="NoSpacing"/>
                    <w:rPr>
                      <w:rFonts w:ascii="Arial" w:hAnsi="Arial" w:cs="Arial"/>
                      <w:sz w:val="22"/>
                      <w:szCs w:val="22"/>
                    </w:rPr>
                  </w:pPr>
                  <w:r w:rsidRPr="00CA0FF8">
                    <w:rPr>
                      <w:rFonts w:ascii="Arial" w:hAnsi="Arial" w:cs="Arial"/>
                      <w:sz w:val="22"/>
                      <w:szCs w:val="22"/>
                    </w:rPr>
                    <w:t>Data from the Crime Survey for England and Wales for year ending March 2024 gives a domestic abuse prevalence of 3% for men, compared to 6.6% for women.</w:t>
                  </w:r>
                </w:p>
                <w:p w14:paraId="6EC703BA" w14:textId="77777777" w:rsidR="001F13B1" w:rsidRPr="00CA0FF8" w:rsidRDefault="001F13B1" w:rsidP="001F13B1">
                  <w:pPr>
                    <w:pStyle w:val="NoSpacing"/>
                    <w:rPr>
                      <w:rFonts w:ascii="Arial" w:hAnsi="Arial" w:cs="Arial"/>
                      <w:sz w:val="22"/>
                      <w:szCs w:val="22"/>
                    </w:rPr>
                  </w:pPr>
                </w:p>
                <w:p w14:paraId="63E6E623" w14:textId="77777777" w:rsidR="001F13B1" w:rsidRPr="00CA0FF8" w:rsidRDefault="001F13B1" w:rsidP="001F13B1">
                  <w:pPr>
                    <w:pStyle w:val="NoSpacing"/>
                    <w:rPr>
                      <w:rFonts w:ascii="Arial" w:hAnsi="Arial" w:cs="Arial"/>
                      <w:sz w:val="22"/>
                      <w:szCs w:val="22"/>
                    </w:rPr>
                  </w:pPr>
                  <w:r w:rsidRPr="00CA0FF8">
                    <w:rPr>
                      <w:rFonts w:ascii="Arial" w:hAnsi="Arial" w:cs="Arial"/>
                      <w:sz w:val="22"/>
                      <w:szCs w:val="22"/>
                    </w:rPr>
                    <w:t>Harbour data for shows that:</w:t>
                  </w:r>
                </w:p>
                <w:p w14:paraId="2C17B863" w14:textId="77777777" w:rsidR="001F13B1" w:rsidRPr="00CA0FF8" w:rsidRDefault="001F13B1" w:rsidP="001747D4">
                  <w:pPr>
                    <w:pStyle w:val="NoSpacing"/>
                    <w:numPr>
                      <w:ilvl w:val="0"/>
                      <w:numId w:val="41"/>
                    </w:numPr>
                    <w:rPr>
                      <w:rFonts w:ascii="Arial" w:hAnsi="Arial" w:cs="Arial"/>
                      <w:sz w:val="22"/>
                      <w:szCs w:val="22"/>
                    </w:rPr>
                  </w:pPr>
                  <w:r w:rsidRPr="00CA0FF8">
                    <w:rPr>
                      <w:rFonts w:ascii="Arial" w:hAnsi="Arial" w:cs="Arial"/>
                      <w:sz w:val="22"/>
                      <w:szCs w:val="22"/>
                    </w:rPr>
                    <w:t>In 2023/24, 451 referrals were received for male victims of domestic abuse.</w:t>
                  </w:r>
                </w:p>
                <w:p w14:paraId="2509887B" w14:textId="77777777" w:rsidR="001F13B1" w:rsidRPr="00CA0FF8" w:rsidRDefault="001F13B1" w:rsidP="001747D4">
                  <w:pPr>
                    <w:pStyle w:val="NoSpacing"/>
                    <w:numPr>
                      <w:ilvl w:val="0"/>
                      <w:numId w:val="41"/>
                    </w:numPr>
                    <w:rPr>
                      <w:rFonts w:ascii="Arial" w:hAnsi="Arial" w:cs="Arial"/>
                      <w:sz w:val="22"/>
                      <w:szCs w:val="22"/>
                    </w:rPr>
                  </w:pPr>
                  <w:r w:rsidRPr="00CA0FF8">
                    <w:rPr>
                      <w:rFonts w:ascii="Arial" w:hAnsi="Arial" w:cs="Arial"/>
                      <w:sz w:val="22"/>
                      <w:szCs w:val="22"/>
                    </w:rPr>
                    <w:t>This represents 20% of all clients referred.</w:t>
                  </w:r>
                </w:p>
                <w:p w14:paraId="79C59A57" w14:textId="77777777" w:rsidR="001F13B1" w:rsidRPr="00CA0FF8" w:rsidRDefault="001F13B1" w:rsidP="001747D4">
                  <w:pPr>
                    <w:pStyle w:val="NoSpacing"/>
                    <w:numPr>
                      <w:ilvl w:val="0"/>
                      <w:numId w:val="41"/>
                    </w:numPr>
                    <w:rPr>
                      <w:rFonts w:ascii="Arial" w:hAnsi="Arial" w:cs="Arial"/>
                      <w:sz w:val="22"/>
                      <w:szCs w:val="22"/>
                    </w:rPr>
                  </w:pPr>
                  <w:r w:rsidRPr="00CA0FF8">
                    <w:rPr>
                      <w:rFonts w:ascii="Arial" w:hAnsi="Arial" w:cs="Arial"/>
                      <w:sz w:val="22"/>
                      <w:szCs w:val="22"/>
                    </w:rPr>
                    <w:t>The number of males referred remains similar to 2020/21 (462)</w:t>
                  </w:r>
                </w:p>
                <w:p w14:paraId="2CBEFCA2" w14:textId="77777777" w:rsidR="001F13B1" w:rsidRPr="00CA0FF8" w:rsidRDefault="001F13B1" w:rsidP="001F13B1">
                  <w:pPr>
                    <w:pStyle w:val="NoSpacing"/>
                    <w:rPr>
                      <w:rFonts w:ascii="Arial" w:hAnsi="Arial" w:cs="Arial"/>
                      <w:sz w:val="22"/>
                      <w:szCs w:val="22"/>
                    </w:rPr>
                  </w:pPr>
                </w:p>
                <w:p w14:paraId="02E55D57" w14:textId="1E923C02" w:rsidR="00262C38" w:rsidRPr="00CA0FF8" w:rsidRDefault="001F13B1" w:rsidP="00582A0E">
                  <w:pPr>
                    <w:pStyle w:val="NoSpacing"/>
                    <w:rPr>
                      <w:rFonts w:ascii="Arial" w:hAnsi="Arial" w:cs="Arial"/>
                      <w:sz w:val="22"/>
                      <w:szCs w:val="22"/>
                    </w:rPr>
                  </w:pPr>
                  <w:r w:rsidRPr="00CA0FF8">
                    <w:rPr>
                      <w:rFonts w:ascii="Arial" w:hAnsi="Arial" w:cs="Arial"/>
                      <w:sz w:val="22"/>
                      <w:szCs w:val="22"/>
                    </w:rPr>
                    <w:t xml:space="preserve">Additionally, Adult safeguarding report that </w:t>
                  </w:r>
                  <w:r w:rsidR="00582A0E" w:rsidRPr="00CA0FF8">
                    <w:rPr>
                      <w:rFonts w:ascii="Arial" w:hAnsi="Arial" w:cs="Arial"/>
                      <w:sz w:val="22"/>
                      <w:szCs w:val="22"/>
                    </w:rPr>
                    <w:t>24</w:t>
                  </w:r>
                  <w:r w:rsidRPr="00CA0FF8">
                    <w:rPr>
                      <w:rFonts w:ascii="Arial" w:hAnsi="Arial" w:cs="Arial"/>
                      <w:sz w:val="22"/>
                      <w:szCs w:val="22"/>
                    </w:rPr>
                    <w:t xml:space="preserve"> males with a care need were referred with domestic abuse concerns during year ending March 202</w:t>
                  </w:r>
                  <w:r w:rsidR="00582A0E" w:rsidRPr="00CA0FF8">
                    <w:rPr>
                      <w:rFonts w:ascii="Arial" w:hAnsi="Arial" w:cs="Arial"/>
                      <w:sz w:val="22"/>
                      <w:szCs w:val="22"/>
                    </w:rPr>
                    <w:t>4</w:t>
                  </w:r>
                  <w:r w:rsidRPr="00CA0FF8">
                    <w:rPr>
                      <w:rFonts w:ascii="Arial" w:hAnsi="Arial" w:cs="Arial"/>
                      <w:sz w:val="22"/>
                      <w:szCs w:val="22"/>
                    </w:rPr>
                    <w:t xml:space="preserve">. </w:t>
                  </w:r>
                  <w:r w:rsidR="00C75C30" w:rsidRPr="00CA0FF8">
                    <w:rPr>
                      <w:rFonts w:ascii="Arial" w:hAnsi="Arial" w:cs="Arial"/>
                      <w:sz w:val="22"/>
                      <w:szCs w:val="22"/>
                    </w:rPr>
                    <w:t xml:space="preserve">This is a 50% increase from 2020. </w:t>
                  </w:r>
                </w:p>
              </w:tc>
            </w:tr>
            <w:tr w:rsidR="00652AE3" w:rsidRPr="002B141E" w14:paraId="02E55D65" w14:textId="77777777" w:rsidTr="005F4CB6">
              <w:tc>
                <w:tcPr>
                  <w:tcW w:w="1696" w:type="dxa"/>
                </w:tcPr>
                <w:p w14:paraId="02E55D63" w14:textId="77777777" w:rsidR="00652AE3" w:rsidRPr="00CA0FF8" w:rsidRDefault="00A76E2B" w:rsidP="0007296E">
                  <w:pPr>
                    <w:spacing w:before="60" w:afterLines="60" w:after="144"/>
                    <w:rPr>
                      <w:rFonts w:ascii="Arial" w:hAnsi="Arial" w:cs="Arial"/>
                      <w:b/>
                      <w:sz w:val="22"/>
                      <w:szCs w:val="22"/>
                    </w:rPr>
                  </w:pPr>
                  <w:r w:rsidRPr="00CA0FF8">
                    <w:rPr>
                      <w:rFonts w:ascii="Arial" w:hAnsi="Arial" w:cs="Arial"/>
                      <w:b/>
                      <w:sz w:val="22"/>
                      <w:szCs w:val="22"/>
                    </w:rPr>
                    <w:t>Ethnicity</w:t>
                  </w:r>
                </w:p>
              </w:tc>
              <w:tc>
                <w:tcPr>
                  <w:tcW w:w="6601" w:type="dxa"/>
                </w:tcPr>
                <w:p w14:paraId="02E55D64" w14:textId="6B401DCF" w:rsidR="00652AE3" w:rsidRPr="00CA0FF8" w:rsidRDefault="00582A0E" w:rsidP="0007296E">
                  <w:pPr>
                    <w:spacing w:before="60" w:afterLines="60" w:after="144"/>
                    <w:rPr>
                      <w:rFonts w:ascii="Arial" w:hAnsi="Arial" w:cs="Arial"/>
                      <w:color w:val="FF0000"/>
                      <w:sz w:val="22"/>
                      <w:szCs w:val="22"/>
                    </w:rPr>
                  </w:pPr>
                  <w:r w:rsidRPr="00CA0FF8">
                    <w:rPr>
                      <w:rFonts w:ascii="Arial" w:hAnsi="Arial" w:cs="Arial"/>
                      <w:sz w:val="22"/>
                      <w:szCs w:val="22"/>
                    </w:rPr>
                    <w:t xml:space="preserve">The CSEW ending in March 2024 did not find any significant differences across ethnic groups for victims of domestic abuse. Although the percentage of minority ethnic victims accessing support services in Hartlepool is increasing, they often </w:t>
                  </w:r>
                  <w:r w:rsidR="00C75C30" w:rsidRPr="00CA0FF8">
                    <w:rPr>
                      <w:rFonts w:ascii="Arial" w:hAnsi="Arial" w:cs="Arial"/>
                      <w:sz w:val="22"/>
                      <w:szCs w:val="22"/>
                    </w:rPr>
                    <w:t xml:space="preserve">have </w:t>
                  </w:r>
                  <w:r w:rsidRPr="00CA0FF8">
                    <w:rPr>
                      <w:rFonts w:ascii="Arial" w:hAnsi="Arial" w:cs="Arial"/>
                      <w:sz w:val="22"/>
                      <w:szCs w:val="22"/>
                    </w:rPr>
                    <w:t>additional risks including so-called honour</w:t>
                  </w:r>
                  <w:r w:rsidR="00C75C30" w:rsidRPr="00CA0FF8">
                    <w:rPr>
                      <w:rFonts w:ascii="Arial" w:hAnsi="Arial" w:cs="Arial"/>
                      <w:sz w:val="22"/>
                      <w:szCs w:val="22"/>
                    </w:rPr>
                    <w:t>-</w:t>
                  </w:r>
                  <w:r w:rsidRPr="00CA0FF8">
                    <w:rPr>
                      <w:rFonts w:ascii="Arial" w:hAnsi="Arial" w:cs="Arial"/>
                      <w:sz w:val="22"/>
                      <w:szCs w:val="22"/>
                    </w:rPr>
                    <w:t xml:space="preserve">based abuse, female genital mutilation and forced marriage. </w:t>
                  </w:r>
                </w:p>
              </w:tc>
            </w:tr>
            <w:tr w:rsidR="00230566" w:rsidRPr="002B141E" w14:paraId="02E55D6B" w14:textId="77777777" w:rsidTr="005F4CB6">
              <w:tc>
                <w:tcPr>
                  <w:tcW w:w="1696" w:type="dxa"/>
                </w:tcPr>
                <w:p w14:paraId="02E55D69" w14:textId="77777777" w:rsidR="00230566" w:rsidRPr="00CA0FF8" w:rsidRDefault="00230566" w:rsidP="00230566">
                  <w:pPr>
                    <w:spacing w:before="60" w:afterLines="60" w:after="144"/>
                    <w:rPr>
                      <w:rFonts w:ascii="Arial" w:hAnsi="Arial" w:cs="Arial"/>
                      <w:b/>
                      <w:sz w:val="22"/>
                      <w:szCs w:val="22"/>
                    </w:rPr>
                  </w:pPr>
                  <w:r w:rsidRPr="00CA0FF8">
                    <w:rPr>
                      <w:rFonts w:ascii="Arial" w:hAnsi="Arial" w:cs="Arial"/>
                      <w:b/>
                      <w:bCs/>
                      <w:sz w:val="22"/>
                      <w:szCs w:val="22"/>
                    </w:rPr>
                    <w:t>Sexual Orientation</w:t>
                  </w:r>
                </w:p>
              </w:tc>
              <w:tc>
                <w:tcPr>
                  <w:tcW w:w="6601" w:type="dxa"/>
                </w:tcPr>
                <w:p w14:paraId="54A4E688" w14:textId="021C0BAD" w:rsidR="001F13B1" w:rsidRPr="00CA0FF8" w:rsidRDefault="001F13B1" w:rsidP="001F13B1">
                  <w:pPr>
                    <w:pStyle w:val="NoSpacing"/>
                    <w:rPr>
                      <w:rFonts w:ascii="Arial" w:hAnsi="Arial" w:cs="Arial"/>
                      <w:sz w:val="22"/>
                      <w:szCs w:val="22"/>
                    </w:rPr>
                  </w:pPr>
                  <w:r w:rsidRPr="00CA0FF8">
                    <w:rPr>
                      <w:rFonts w:ascii="Arial" w:hAnsi="Arial" w:cs="Arial"/>
                      <w:sz w:val="22"/>
                      <w:szCs w:val="22"/>
                    </w:rPr>
                    <w:t>The Domestic Abuse Victim Characteristics release from ONS does not include reference to LGBTQ+ victims. However, ReducingTheRisk.org.uk identify that while LGBTQ+ victims experience well-established forms of abuse, they are also subject to other forms of abuse specific to their LGBTQ+ status and a general landscape of discrimination.</w:t>
                  </w:r>
                  <w:r w:rsidR="004F32D2" w:rsidRPr="00CA0FF8">
                    <w:rPr>
                      <w:rStyle w:val="EndnoteReference"/>
                      <w:rFonts w:ascii="Arial" w:hAnsi="Arial" w:cs="Arial"/>
                      <w:sz w:val="22"/>
                      <w:szCs w:val="22"/>
                    </w:rPr>
                    <w:endnoteReference w:id="22"/>
                  </w:r>
                  <w:r w:rsidRPr="00CA0FF8">
                    <w:rPr>
                      <w:rFonts w:ascii="Arial" w:hAnsi="Arial" w:cs="Arial"/>
                      <w:sz w:val="22"/>
                      <w:szCs w:val="22"/>
                    </w:rPr>
                    <w:t xml:space="preserve"> This may include:</w:t>
                  </w:r>
                </w:p>
                <w:p w14:paraId="552CC666" w14:textId="77777777" w:rsidR="001F13B1" w:rsidRPr="00CA0FF8" w:rsidRDefault="001F13B1" w:rsidP="001747D4">
                  <w:pPr>
                    <w:pStyle w:val="NoSpacing"/>
                    <w:numPr>
                      <w:ilvl w:val="0"/>
                      <w:numId w:val="38"/>
                    </w:numPr>
                    <w:rPr>
                      <w:rFonts w:ascii="Arial" w:hAnsi="Arial" w:cs="Arial"/>
                      <w:sz w:val="22"/>
                      <w:szCs w:val="22"/>
                    </w:rPr>
                  </w:pPr>
                  <w:r w:rsidRPr="00CA0FF8">
                    <w:rPr>
                      <w:rFonts w:ascii="Arial" w:hAnsi="Arial" w:cs="Arial"/>
                      <w:sz w:val="22"/>
                      <w:szCs w:val="22"/>
                    </w:rPr>
                    <w:lastRenderedPageBreak/>
                    <w:t>Homophobia/Biphobia/Transphobia or manipulation of someone’s internalised Homophobia/Biphobia/Transphobia</w:t>
                  </w:r>
                </w:p>
                <w:p w14:paraId="31C40C79" w14:textId="77777777" w:rsidR="001F13B1" w:rsidRPr="00CA0FF8" w:rsidRDefault="001F13B1" w:rsidP="001747D4">
                  <w:pPr>
                    <w:pStyle w:val="NoSpacing"/>
                    <w:numPr>
                      <w:ilvl w:val="0"/>
                      <w:numId w:val="38"/>
                    </w:numPr>
                    <w:rPr>
                      <w:rFonts w:ascii="Arial" w:hAnsi="Arial" w:cs="Arial"/>
                      <w:sz w:val="22"/>
                      <w:szCs w:val="22"/>
                    </w:rPr>
                  </w:pPr>
                  <w:r w:rsidRPr="00CA0FF8">
                    <w:rPr>
                      <w:rFonts w:ascii="Arial" w:hAnsi="Arial" w:cs="Arial"/>
                      <w:sz w:val="22"/>
                      <w:szCs w:val="22"/>
                    </w:rPr>
                    <w:t>Conversion therapy</w:t>
                  </w:r>
                </w:p>
                <w:p w14:paraId="491F5A7E" w14:textId="77777777" w:rsidR="001F13B1" w:rsidRPr="00CA0FF8" w:rsidRDefault="001F13B1" w:rsidP="001747D4">
                  <w:pPr>
                    <w:pStyle w:val="NoSpacing"/>
                    <w:numPr>
                      <w:ilvl w:val="0"/>
                      <w:numId w:val="38"/>
                    </w:numPr>
                    <w:rPr>
                      <w:rFonts w:ascii="Arial" w:hAnsi="Arial" w:cs="Arial"/>
                      <w:sz w:val="22"/>
                      <w:szCs w:val="22"/>
                    </w:rPr>
                  </w:pPr>
                  <w:r w:rsidRPr="00CA0FF8">
                    <w:rPr>
                      <w:rFonts w:ascii="Arial" w:hAnsi="Arial" w:cs="Arial"/>
                      <w:sz w:val="22"/>
                      <w:szCs w:val="22"/>
                    </w:rPr>
                    <w:t>Threats to ‘out’ someone to their family/ colleagues/ friends</w:t>
                  </w:r>
                </w:p>
                <w:p w14:paraId="52DF7A20" w14:textId="77777777" w:rsidR="001F13B1" w:rsidRPr="00CA0FF8" w:rsidRDefault="001F13B1" w:rsidP="001747D4">
                  <w:pPr>
                    <w:pStyle w:val="NoSpacing"/>
                    <w:numPr>
                      <w:ilvl w:val="0"/>
                      <w:numId w:val="38"/>
                    </w:numPr>
                    <w:rPr>
                      <w:rFonts w:ascii="Arial" w:hAnsi="Arial" w:cs="Arial"/>
                      <w:sz w:val="22"/>
                      <w:szCs w:val="22"/>
                    </w:rPr>
                  </w:pPr>
                  <w:r w:rsidRPr="00CA0FF8">
                    <w:rPr>
                      <w:rFonts w:ascii="Arial" w:hAnsi="Arial" w:cs="Arial"/>
                      <w:sz w:val="22"/>
                      <w:szCs w:val="22"/>
                    </w:rPr>
                    <w:t>Withholding housing or financial support from them</w:t>
                  </w:r>
                </w:p>
                <w:p w14:paraId="625CFC1C" w14:textId="77777777" w:rsidR="001F13B1" w:rsidRPr="00CA0FF8" w:rsidRDefault="001F13B1" w:rsidP="001747D4">
                  <w:pPr>
                    <w:pStyle w:val="NoSpacing"/>
                    <w:numPr>
                      <w:ilvl w:val="0"/>
                      <w:numId w:val="38"/>
                    </w:numPr>
                    <w:rPr>
                      <w:rFonts w:ascii="Arial" w:hAnsi="Arial" w:cs="Arial"/>
                      <w:sz w:val="22"/>
                      <w:szCs w:val="22"/>
                    </w:rPr>
                  </w:pPr>
                  <w:r w:rsidRPr="00CA0FF8">
                    <w:rPr>
                      <w:rFonts w:ascii="Arial" w:hAnsi="Arial" w:cs="Arial"/>
                      <w:sz w:val="22"/>
                      <w:szCs w:val="22"/>
                    </w:rPr>
                    <w:t>Withholding medication or access to healthcare</w:t>
                  </w:r>
                </w:p>
                <w:p w14:paraId="244099E3" w14:textId="77777777" w:rsidR="001F13B1" w:rsidRPr="00CA0FF8" w:rsidRDefault="001F13B1" w:rsidP="001F13B1">
                  <w:pPr>
                    <w:pStyle w:val="NoSpacing"/>
                    <w:rPr>
                      <w:rFonts w:ascii="Arial" w:hAnsi="Arial" w:cs="Arial"/>
                      <w:sz w:val="22"/>
                      <w:szCs w:val="22"/>
                    </w:rPr>
                  </w:pPr>
                </w:p>
                <w:p w14:paraId="5D5C5987" w14:textId="77777777" w:rsidR="001F13B1" w:rsidRPr="00CA0FF8" w:rsidRDefault="001F13B1" w:rsidP="001F13B1">
                  <w:pPr>
                    <w:pStyle w:val="NoSpacing"/>
                    <w:rPr>
                      <w:rFonts w:ascii="Arial" w:hAnsi="Arial" w:cs="Arial"/>
                      <w:sz w:val="22"/>
                      <w:szCs w:val="22"/>
                    </w:rPr>
                  </w:pPr>
                  <w:r w:rsidRPr="00CA0FF8">
                    <w:rPr>
                      <w:rFonts w:ascii="Arial" w:hAnsi="Arial" w:cs="Arial"/>
                      <w:sz w:val="22"/>
                      <w:szCs w:val="22"/>
                    </w:rPr>
                    <w:t>LGBTQ+ people also face difficulties in disclosing abuse. The history of violence and legal discrimination as well as the general homo/trans/biphobia in British society can dissuade LGBTQ+ victim-survivors from disclosing for fear of giving a community already being marginalised a ‘bad name’.</w:t>
                  </w:r>
                </w:p>
                <w:p w14:paraId="3AE3757F" w14:textId="77777777" w:rsidR="001F13B1" w:rsidRPr="00CA0FF8" w:rsidRDefault="001F13B1" w:rsidP="001F13B1">
                  <w:pPr>
                    <w:pStyle w:val="NoSpacing"/>
                    <w:rPr>
                      <w:rFonts w:ascii="Arial" w:hAnsi="Arial" w:cs="Arial"/>
                      <w:sz w:val="22"/>
                      <w:szCs w:val="22"/>
                    </w:rPr>
                  </w:pPr>
                </w:p>
                <w:p w14:paraId="431F60BA" w14:textId="77777777" w:rsidR="001F13B1" w:rsidRPr="00CA0FF8" w:rsidRDefault="001F13B1" w:rsidP="001F13B1">
                  <w:pPr>
                    <w:pStyle w:val="NoSpacing"/>
                    <w:rPr>
                      <w:rFonts w:ascii="Arial" w:hAnsi="Arial" w:cs="Arial"/>
                      <w:sz w:val="22"/>
                      <w:szCs w:val="22"/>
                    </w:rPr>
                  </w:pPr>
                  <w:r w:rsidRPr="00CA0FF8">
                    <w:rPr>
                      <w:rFonts w:ascii="Arial" w:hAnsi="Arial" w:cs="Arial"/>
                      <w:sz w:val="22"/>
                      <w:szCs w:val="22"/>
                    </w:rPr>
                    <w:t>Fear of ‘outing’ themselves by reporting. This is often compounded when living in smaller towns and rural areas and can make it difficult for the abused partner to seek help.</w:t>
                  </w:r>
                </w:p>
                <w:p w14:paraId="25CEA660" w14:textId="77777777" w:rsidR="001F13B1" w:rsidRPr="00CA0FF8" w:rsidRDefault="001F13B1" w:rsidP="001F13B1">
                  <w:pPr>
                    <w:pStyle w:val="NoSpacing"/>
                    <w:rPr>
                      <w:rFonts w:ascii="Arial" w:hAnsi="Arial" w:cs="Arial"/>
                      <w:sz w:val="22"/>
                      <w:szCs w:val="22"/>
                    </w:rPr>
                  </w:pPr>
                </w:p>
                <w:p w14:paraId="03D16C72" w14:textId="77777777" w:rsidR="001F13B1" w:rsidRPr="00CA0FF8" w:rsidRDefault="001F13B1" w:rsidP="001F13B1">
                  <w:pPr>
                    <w:pStyle w:val="NoSpacing"/>
                    <w:rPr>
                      <w:rFonts w:ascii="Arial" w:hAnsi="Arial" w:cs="Arial"/>
                      <w:sz w:val="22"/>
                      <w:szCs w:val="22"/>
                    </w:rPr>
                  </w:pPr>
                  <w:r w:rsidRPr="00CA0FF8">
                    <w:rPr>
                      <w:rFonts w:ascii="Arial" w:hAnsi="Arial" w:cs="Arial"/>
                      <w:sz w:val="22"/>
                      <w:szCs w:val="22"/>
                    </w:rPr>
                    <w:t>Heteronormative assumptions may lead Police and other agencies to misunderstand the situation as a ‘fight’ between two men or women rather than a violent intimate relationship.</w:t>
                  </w:r>
                </w:p>
                <w:p w14:paraId="143A1467" w14:textId="77777777" w:rsidR="001F13B1" w:rsidRPr="00CA0FF8" w:rsidRDefault="001F13B1" w:rsidP="001F13B1">
                  <w:pPr>
                    <w:pStyle w:val="NoSpacing"/>
                    <w:rPr>
                      <w:rFonts w:ascii="Arial" w:hAnsi="Arial" w:cs="Arial"/>
                      <w:sz w:val="22"/>
                      <w:szCs w:val="22"/>
                    </w:rPr>
                  </w:pPr>
                </w:p>
                <w:p w14:paraId="132D75BC" w14:textId="77777777" w:rsidR="001F13B1" w:rsidRPr="00CA0FF8" w:rsidRDefault="001F13B1" w:rsidP="001F13B1">
                  <w:pPr>
                    <w:pStyle w:val="NoSpacing"/>
                    <w:rPr>
                      <w:rFonts w:ascii="Arial" w:hAnsi="Arial" w:cs="Arial"/>
                      <w:sz w:val="22"/>
                      <w:szCs w:val="22"/>
                    </w:rPr>
                  </w:pPr>
                  <w:r w:rsidRPr="00CA0FF8">
                    <w:rPr>
                      <w:rFonts w:ascii="Arial" w:hAnsi="Arial" w:cs="Arial"/>
                      <w:sz w:val="22"/>
                      <w:szCs w:val="22"/>
                    </w:rPr>
                    <w:t>Most information on domestic abuse relates to the experiences of heterosexual women.</w:t>
                  </w:r>
                </w:p>
                <w:p w14:paraId="520A5742" w14:textId="77777777" w:rsidR="001F13B1" w:rsidRPr="00CA0FF8" w:rsidRDefault="001F13B1" w:rsidP="001F13B1">
                  <w:pPr>
                    <w:pStyle w:val="NoSpacing"/>
                    <w:rPr>
                      <w:rFonts w:ascii="Arial" w:hAnsi="Arial" w:cs="Arial"/>
                      <w:sz w:val="22"/>
                      <w:szCs w:val="22"/>
                    </w:rPr>
                  </w:pPr>
                  <w:r w:rsidRPr="00CA0FF8">
                    <w:rPr>
                      <w:rFonts w:ascii="Arial" w:hAnsi="Arial" w:cs="Arial"/>
                      <w:sz w:val="22"/>
                      <w:szCs w:val="22"/>
                    </w:rPr>
                    <w:t>This lack of understanding means that some people may not:</w:t>
                  </w:r>
                </w:p>
                <w:p w14:paraId="71C24E06" w14:textId="77777777" w:rsidR="001F13B1" w:rsidRPr="00CA0FF8" w:rsidRDefault="001F13B1" w:rsidP="001747D4">
                  <w:pPr>
                    <w:pStyle w:val="NoSpacing"/>
                    <w:numPr>
                      <w:ilvl w:val="1"/>
                      <w:numId w:val="39"/>
                    </w:numPr>
                    <w:rPr>
                      <w:rFonts w:ascii="Arial" w:hAnsi="Arial" w:cs="Arial"/>
                      <w:sz w:val="22"/>
                      <w:szCs w:val="22"/>
                    </w:rPr>
                  </w:pPr>
                  <w:r w:rsidRPr="00CA0FF8">
                    <w:rPr>
                      <w:rFonts w:ascii="Arial" w:hAnsi="Arial" w:cs="Arial"/>
                      <w:sz w:val="22"/>
                      <w:szCs w:val="22"/>
                    </w:rPr>
                    <w:t>Believe it happens in LGBTQ+ relationships.</w:t>
                  </w:r>
                </w:p>
                <w:p w14:paraId="46382E38" w14:textId="77777777" w:rsidR="001F13B1" w:rsidRPr="00CA0FF8" w:rsidRDefault="001F13B1" w:rsidP="001747D4">
                  <w:pPr>
                    <w:pStyle w:val="NoSpacing"/>
                    <w:numPr>
                      <w:ilvl w:val="1"/>
                      <w:numId w:val="39"/>
                    </w:numPr>
                    <w:rPr>
                      <w:rFonts w:ascii="Arial" w:hAnsi="Arial" w:cs="Arial"/>
                      <w:sz w:val="22"/>
                      <w:szCs w:val="22"/>
                    </w:rPr>
                  </w:pPr>
                  <w:r w:rsidRPr="00CA0FF8">
                    <w:rPr>
                      <w:rFonts w:ascii="Arial" w:hAnsi="Arial" w:cs="Arial"/>
                      <w:sz w:val="22"/>
                      <w:szCs w:val="22"/>
                    </w:rPr>
                    <w:t>Recognise their experience of domestic abuse as that.</w:t>
                  </w:r>
                </w:p>
                <w:p w14:paraId="745205DD" w14:textId="77777777" w:rsidR="001F13B1" w:rsidRPr="00CA0FF8" w:rsidRDefault="001F13B1" w:rsidP="001747D4">
                  <w:pPr>
                    <w:pStyle w:val="NoSpacing"/>
                    <w:numPr>
                      <w:ilvl w:val="1"/>
                      <w:numId w:val="39"/>
                    </w:numPr>
                    <w:rPr>
                      <w:rFonts w:ascii="Arial" w:hAnsi="Arial" w:cs="Arial"/>
                      <w:sz w:val="22"/>
                      <w:szCs w:val="22"/>
                    </w:rPr>
                  </w:pPr>
                  <w:r w:rsidRPr="00CA0FF8">
                    <w:rPr>
                      <w:rFonts w:ascii="Arial" w:hAnsi="Arial" w:cs="Arial"/>
                      <w:sz w:val="22"/>
                      <w:szCs w:val="22"/>
                    </w:rPr>
                    <w:t>Know how to respond if they see domestic abuse being experienced by their friends or family.</w:t>
                  </w:r>
                </w:p>
                <w:p w14:paraId="09B7E23B" w14:textId="77777777" w:rsidR="001F13B1" w:rsidRPr="00CA0FF8" w:rsidRDefault="001F13B1" w:rsidP="001F13B1">
                  <w:pPr>
                    <w:pStyle w:val="NoSpacing"/>
                    <w:rPr>
                      <w:rFonts w:ascii="Arial" w:hAnsi="Arial" w:cs="Arial"/>
                      <w:sz w:val="22"/>
                      <w:szCs w:val="22"/>
                    </w:rPr>
                  </w:pPr>
                </w:p>
                <w:p w14:paraId="23A8681D" w14:textId="77777777" w:rsidR="001F13B1" w:rsidRPr="00CA0FF8" w:rsidRDefault="001F13B1" w:rsidP="001F13B1">
                  <w:pPr>
                    <w:pStyle w:val="NoSpacing"/>
                    <w:rPr>
                      <w:rFonts w:ascii="Arial" w:hAnsi="Arial" w:cs="Arial"/>
                      <w:sz w:val="22"/>
                      <w:szCs w:val="22"/>
                    </w:rPr>
                  </w:pPr>
                </w:p>
                <w:p w14:paraId="0EAEF116" w14:textId="77777777" w:rsidR="001F13B1" w:rsidRPr="00CA0FF8" w:rsidRDefault="001F13B1" w:rsidP="001F13B1">
                  <w:pPr>
                    <w:pStyle w:val="NoSpacing"/>
                    <w:rPr>
                      <w:rFonts w:ascii="Arial" w:hAnsi="Arial" w:cs="Arial"/>
                      <w:sz w:val="22"/>
                      <w:szCs w:val="22"/>
                    </w:rPr>
                  </w:pPr>
                  <w:r w:rsidRPr="00CA0FF8">
                    <w:rPr>
                      <w:rFonts w:ascii="Arial" w:hAnsi="Arial" w:cs="Arial"/>
                      <w:sz w:val="22"/>
                      <w:szCs w:val="22"/>
                    </w:rPr>
                    <w:t>Harbour data shows that:</w:t>
                  </w:r>
                </w:p>
                <w:p w14:paraId="68639695" w14:textId="77777777" w:rsidR="001F13B1" w:rsidRPr="00CA0FF8" w:rsidRDefault="001F13B1" w:rsidP="001747D4">
                  <w:pPr>
                    <w:pStyle w:val="NoSpacing"/>
                    <w:numPr>
                      <w:ilvl w:val="0"/>
                      <w:numId w:val="40"/>
                    </w:numPr>
                    <w:rPr>
                      <w:rFonts w:ascii="Arial" w:hAnsi="Arial" w:cs="Arial"/>
                      <w:sz w:val="22"/>
                      <w:szCs w:val="22"/>
                    </w:rPr>
                  </w:pPr>
                  <w:r w:rsidRPr="00CA0FF8">
                    <w:rPr>
                      <w:rFonts w:ascii="Arial" w:hAnsi="Arial" w:cs="Arial"/>
                      <w:sz w:val="22"/>
                      <w:szCs w:val="22"/>
                    </w:rPr>
                    <w:t>In 2023/24, 649 referrals were recorded as being heterosexual, compared to 607 in 2020/21 (an increase of 7%)</w:t>
                  </w:r>
                </w:p>
                <w:p w14:paraId="4F94B7CE" w14:textId="77777777" w:rsidR="001F13B1" w:rsidRPr="00CA0FF8" w:rsidRDefault="001F13B1" w:rsidP="001747D4">
                  <w:pPr>
                    <w:pStyle w:val="NoSpacing"/>
                    <w:numPr>
                      <w:ilvl w:val="0"/>
                      <w:numId w:val="40"/>
                    </w:numPr>
                    <w:rPr>
                      <w:rFonts w:ascii="Arial" w:hAnsi="Arial" w:cs="Arial"/>
                      <w:sz w:val="22"/>
                      <w:szCs w:val="22"/>
                    </w:rPr>
                  </w:pPr>
                  <w:r w:rsidRPr="00CA0FF8">
                    <w:rPr>
                      <w:rFonts w:ascii="Arial" w:hAnsi="Arial" w:cs="Arial"/>
                      <w:sz w:val="22"/>
                      <w:szCs w:val="22"/>
                    </w:rPr>
                    <w:t>10 were recorded as being lesbian / gay - 9 in 2020/21(11% increase)</w:t>
                  </w:r>
                </w:p>
                <w:p w14:paraId="175C4656" w14:textId="77777777" w:rsidR="001F13B1" w:rsidRPr="00CA0FF8" w:rsidRDefault="001F13B1" w:rsidP="001747D4">
                  <w:pPr>
                    <w:pStyle w:val="NoSpacing"/>
                    <w:numPr>
                      <w:ilvl w:val="0"/>
                      <w:numId w:val="40"/>
                    </w:numPr>
                    <w:rPr>
                      <w:rFonts w:ascii="Arial" w:hAnsi="Arial" w:cs="Arial"/>
                      <w:sz w:val="22"/>
                      <w:szCs w:val="22"/>
                    </w:rPr>
                  </w:pPr>
                  <w:r w:rsidRPr="00CA0FF8">
                    <w:rPr>
                      <w:rFonts w:ascii="Arial" w:hAnsi="Arial" w:cs="Arial"/>
                      <w:sz w:val="22"/>
                      <w:szCs w:val="22"/>
                    </w:rPr>
                    <w:t>13 were recorded as being bisexual – 6 in 2020/21 (117% increase)</w:t>
                  </w:r>
                </w:p>
                <w:p w14:paraId="4A030551" w14:textId="77777777" w:rsidR="001F13B1" w:rsidRPr="00CA0FF8" w:rsidRDefault="001F13B1" w:rsidP="001747D4">
                  <w:pPr>
                    <w:pStyle w:val="NoSpacing"/>
                    <w:numPr>
                      <w:ilvl w:val="0"/>
                      <w:numId w:val="40"/>
                    </w:numPr>
                    <w:rPr>
                      <w:rFonts w:ascii="Arial" w:hAnsi="Arial" w:cs="Arial"/>
                      <w:sz w:val="22"/>
                      <w:szCs w:val="22"/>
                    </w:rPr>
                  </w:pPr>
                  <w:r w:rsidRPr="00CA0FF8">
                    <w:rPr>
                      <w:rFonts w:ascii="Arial" w:hAnsi="Arial" w:cs="Arial"/>
                      <w:sz w:val="22"/>
                      <w:szCs w:val="22"/>
                    </w:rPr>
                    <w:t>123 referrals were recorded as undisclosed – 112 in 2020/21 (10% increase)</w:t>
                  </w:r>
                </w:p>
                <w:p w14:paraId="70EFD77A" w14:textId="77777777" w:rsidR="001F13B1" w:rsidRPr="00CA0FF8" w:rsidRDefault="001F13B1" w:rsidP="001747D4">
                  <w:pPr>
                    <w:pStyle w:val="NoSpacing"/>
                    <w:numPr>
                      <w:ilvl w:val="0"/>
                      <w:numId w:val="40"/>
                    </w:numPr>
                    <w:rPr>
                      <w:rFonts w:ascii="Arial" w:hAnsi="Arial" w:cs="Arial"/>
                      <w:sz w:val="22"/>
                      <w:szCs w:val="22"/>
                    </w:rPr>
                  </w:pPr>
                  <w:r w:rsidRPr="00CA0FF8">
                    <w:rPr>
                      <w:rFonts w:ascii="Arial" w:hAnsi="Arial" w:cs="Arial"/>
                      <w:sz w:val="22"/>
                      <w:szCs w:val="22"/>
                    </w:rPr>
                    <w:t>In 1423 referrals no data was recorded – 1772 in 2020/21 (20% decrease)</w:t>
                  </w:r>
                </w:p>
                <w:p w14:paraId="3C2A6878" w14:textId="77777777" w:rsidR="001F13B1" w:rsidRPr="00CA0FF8" w:rsidRDefault="001F13B1" w:rsidP="001747D4">
                  <w:pPr>
                    <w:pStyle w:val="NoSpacing"/>
                    <w:numPr>
                      <w:ilvl w:val="0"/>
                      <w:numId w:val="40"/>
                    </w:numPr>
                    <w:rPr>
                      <w:rFonts w:ascii="Arial" w:hAnsi="Arial" w:cs="Arial"/>
                      <w:sz w:val="22"/>
                      <w:szCs w:val="22"/>
                    </w:rPr>
                  </w:pPr>
                  <w:r w:rsidRPr="00CA0FF8">
                    <w:rPr>
                      <w:rFonts w:ascii="Arial" w:hAnsi="Arial" w:cs="Arial"/>
                      <w:sz w:val="22"/>
                      <w:szCs w:val="22"/>
                    </w:rPr>
                    <w:t>48 referrals were recorded as “other” sexuality – 1 in 2020/21 (4700% increase)</w:t>
                  </w:r>
                </w:p>
                <w:p w14:paraId="02E55D6A" w14:textId="2CABC4AD" w:rsidR="00230566" w:rsidRPr="00CA0FF8" w:rsidRDefault="00230566" w:rsidP="0007296E">
                  <w:pPr>
                    <w:spacing w:before="60" w:afterLines="60" w:after="144"/>
                    <w:rPr>
                      <w:rFonts w:ascii="Arial" w:hAnsi="Arial" w:cs="Arial"/>
                      <w:color w:val="FF0000"/>
                      <w:sz w:val="22"/>
                      <w:szCs w:val="22"/>
                    </w:rPr>
                  </w:pPr>
                </w:p>
              </w:tc>
            </w:tr>
          </w:tbl>
          <w:p w14:paraId="02E55D6F" w14:textId="77777777" w:rsidR="00A42DFB" w:rsidRPr="002B141E" w:rsidRDefault="00A42DFB" w:rsidP="0007296E">
            <w:pPr>
              <w:spacing w:before="60" w:afterLines="60" w:after="144"/>
              <w:rPr>
                <w:rFonts w:ascii="Arial" w:hAnsi="Arial" w:cs="Arial"/>
                <w:sz w:val="20"/>
                <w:szCs w:val="20"/>
              </w:rPr>
            </w:pPr>
          </w:p>
          <w:p w14:paraId="02E55D70" w14:textId="77777777" w:rsidR="006129CF" w:rsidRPr="002B141E" w:rsidRDefault="006129CF" w:rsidP="0007296E">
            <w:pPr>
              <w:spacing w:before="60" w:afterLines="60" w:after="144"/>
              <w:rPr>
                <w:rFonts w:ascii="Arial" w:hAnsi="Arial" w:cs="Arial"/>
                <w:sz w:val="20"/>
                <w:szCs w:val="20"/>
              </w:rPr>
            </w:pPr>
          </w:p>
        </w:tc>
      </w:tr>
    </w:tbl>
    <w:p w14:paraId="02E55D72" w14:textId="77777777" w:rsidR="00A42DFB" w:rsidRDefault="00A42DFB">
      <w:pPr>
        <w:rPr>
          <w:rFonts w:ascii="Arial" w:hAnsi="Arial" w:cs="Arial"/>
        </w:rPr>
      </w:pPr>
    </w:p>
    <w:p w14:paraId="3F3F9940" w14:textId="77777777" w:rsidR="005B15FF" w:rsidRDefault="005B15FF">
      <w:pPr>
        <w:rPr>
          <w:rFonts w:ascii="Arial" w:hAnsi="Arial" w:cs="Arial"/>
        </w:rPr>
      </w:pPr>
    </w:p>
    <w:p w14:paraId="0C122452" w14:textId="77777777" w:rsidR="005B15FF" w:rsidRPr="002B141E" w:rsidRDefault="005B15FF">
      <w:pPr>
        <w:rPr>
          <w:rFonts w:ascii="Arial" w:hAnsi="Arial" w:cs="Arial"/>
        </w:rPr>
      </w:pPr>
    </w:p>
    <w:p w14:paraId="02E55D73" w14:textId="77777777" w:rsidR="008D1969" w:rsidRPr="002B141E" w:rsidRDefault="008D1969">
      <w:pPr>
        <w:rPr>
          <w:rFonts w:ascii="Arial" w:hAnsi="Arial" w:cs="Arial"/>
        </w:rPr>
      </w:pPr>
    </w:p>
    <w:tbl>
      <w:tblPr>
        <w:tblW w:w="8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6"/>
      </w:tblGrid>
      <w:tr w:rsidR="00A42DFB" w:rsidRPr="002B141E" w14:paraId="02E55D75" w14:textId="77777777" w:rsidTr="00594232">
        <w:tc>
          <w:tcPr>
            <w:tcW w:w="8523" w:type="dxa"/>
            <w:shd w:val="clear" w:color="auto" w:fill="1D388D"/>
          </w:tcPr>
          <w:p w14:paraId="02E55D74" w14:textId="77777777" w:rsidR="00A42DFB" w:rsidRPr="002B141E" w:rsidRDefault="00A42DFB" w:rsidP="00622CE4">
            <w:pPr>
              <w:pStyle w:val="ListParagraph"/>
              <w:numPr>
                <w:ilvl w:val="0"/>
                <w:numId w:val="2"/>
              </w:numPr>
              <w:spacing w:before="60" w:afterLines="60" w:after="144"/>
              <w:rPr>
                <w:rFonts w:ascii="Arial" w:hAnsi="Arial" w:cs="Arial"/>
                <w:b/>
                <w:color w:val="FFFFFF" w:themeColor="background1"/>
                <w:sz w:val="22"/>
                <w:szCs w:val="22"/>
              </w:rPr>
            </w:pPr>
            <w:r w:rsidRPr="002B141E">
              <w:rPr>
                <w:rFonts w:ascii="Arial" w:hAnsi="Arial" w:cs="Arial"/>
                <w:b/>
                <w:color w:val="FFFFFF" w:themeColor="background1"/>
                <w:sz w:val="22"/>
                <w:szCs w:val="22"/>
              </w:rPr>
              <w:t>Consultation and engagement</w:t>
            </w:r>
          </w:p>
        </w:tc>
      </w:tr>
      <w:tr w:rsidR="00A42DFB" w:rsidRPr="002B141E" w14:paraId="02E55D88" w14:textId="77777777" w:rsidTr="0007296E">
        <w:tc>
          <w:tcPr>
            <w:tcW w:w="8523" w:type="dxa"/>
            <w:shd w:val="clear" w:color="auto" w:fill="auto"/>
          </w:tcPr>
          <w:p w14:paraId="02AB969C" w14:textId="3312B24D" w:rsidR="008C7D93" w:rsidRPr="00CA0FF8" w:rsidRDefault="008C7D93" w:rsidP="00790A6B">
            <w:pPr>
              <w:spacing w:before="60" w:afterLines="60" w:after="144"/>
              <w:rPr>
                <w:rFonts w:ascii="Arial" w:hAnsi="Arial" w:cs="Arial"/>
                <w:iCs/>
              </w:rPr>
            </w:pPr>
            <w:r w:rsidRPr="00CA0FF8">
              <w:rPr>
                <w:rFonts w:ascii="Arial" w:hAnsi="Arial" w:cs="Arial"/>
                <w:iCs/>
              </w:rPr>
              <w:t>Building on previous consultations in 2019 and 2021, an online consultation was completed to review whether there were any changes in findings</w:t>
            </w:r>
            <w:r w:rsidR="008C43FA" w:rsidRPr="00CA0FF8">
              <w:rPr>
                <w:rFonts w:ascii="Arial" w:hAnsi="Arial" w:cs="Arial"/>
                <w:iCs/>
              </w:rPr>
              <w:t>. Service users were invited to share their experiences of accessing domestic abuse services</w:t>
            </w:r>
            <w:r w:rsidRPr="00CA0FF8">
              <w:rPr>
                <w:rFonts w:ascii="Arial" w:hAnsi="Arial" w:cs="Arial"/>
                <w:iCs/>
              </w:rPr>
              <w:t>.</w:t>
            </w:r>
            <w:r w:rsidR="008C43FA" w:rsidRPr="00CA0FF8">
              <w:rPr>
                <w:rFonts w:ascii="Arial" w:hAnsi="Arial" w:cs="Arial"/>
                <w:iCs/>
              </w:rPr>
              <w:t xml:space="preserve"> </w:t>
            </w:r>
            <w:r w:rsidR="008C7F95" w:rsidRPr="00CA0FF8">
              <w:rPr>
                <w:rFonts w:ascii="Arial" w:hAnsi="Arial" w:cs="Arial"/>
                <w:iCs/>
              </w:rPr>
              <w:t>Nonservice</w:t>
            </w:r>
            <w:r w:rsidR="008C43FA" w:rsidRPr="00CA0FF8">
              <w:rPr>
                <w:rFonts w:ascii="Arial" w:hAnsi="Arial" w:cs="Arial"/>
                <w:iCs/>
              </w:rPr>
              <w:t xml:space="preserve"> users were asked about the barriers that had prevented them using services available. </w:t>
            </w:r>
            <w:r w:rsidRPr="00CA0FF8">
              <w:rPr>
                <w:rFonts w:ascii="Arial" w:hAnsi="Arial" w:cs="Arial"/>
                <w:iCs/>
              </w:rPr>
              <w:t xml:space="preserve">  </w:t>
            </w:r>
          </w:p>
          <w:p w14:paraId="0170DB29" w14:textId="77777777" w:rsidR="008C7D93" w:rsidRDefault="008C7D93" w:rsidP="008C7D93">
            <w:pPr>
              <w:pStyle w:val="NoSpacing"/>
              <w:rPr>
                <w:rFonts w:ascii="Arial" w:hAnsi="Arial" w:cs="Arial"/>
                <w:b/>
                <w:bCs/>
                <w:sz w:val="32"/>
                <w:szCs w:val="32"/>
              </w:rPr>
            </w:pPr>
            <w:r w:rsidRPr="00CA0FF8">
              <w:rPr>
                <w:rFonts w:ascii="Arial" w:hAnsi="Arial" w:cs="Arial"/>
                <w:b/>
                <w:bCs/>
                <w:sz w:val="32"/>
                <w:szCs w:val="32"/>
              </w:rPr>
              <w:t>Background</w:t>
            </w:r>
          </w:p>
          <w:p w14:paraId="3A31B5CA" w14:textId="77777777" w:rsidR="00CA0FF8" w:rsidRPr="00CA0FF8" w:rsidRDefault="00CA0FF8" w:rsidP="008C7D93">
            <w:pPr>
              <w:pStyle w:val="NoSpacing"/>
              <w:rPr>
                <w:rFonts w:ascii="Arial" w:hAnsi="Arial" w:cs="Arial"/>
                <w:sz w:val="32"/>
                <w:szCs w:val="32"/>
              </w:rPr>
            </w:pPr>
          </w:p>
          <w:p w14:paraId="619464AC" w14:textId="69F242FE" w:rsidR="008C7D93" w:rsidRPr="00CA0FF8" w:rsidRDefault="008C7D93" w:rsidP="008C7D93">
            <w:pPr>
              <w:pStyle w:val="NoSpacing"/>
              <w:rPr>
                <w:rFonts w:ascii="Arial" w:hAnsi="Arial" w:cs="Arial"/>
              </w:rPr>
            </w:pPr>
            <w:r w:rsidRPr="00CA0FF8">
              <w:rPr>
                <w:rFonts w:ascii="Arial" w:hAnsi="Arial" w:cs="Arial"/>
              </w:rPr>
              <w:t>The online survey</w:t>
            </w:r>
            <w:r w:rsidR="008C43FA" w:rsidRPr="00CA0FF8">
              <w:rPr>
                <w:rFonts w:ascii="Arial" w:hAnsi="Arial" w:cs="Arial"/>
              </w:rPr>
              <w:t xml:space="preserve">, comprising of </w:t>
            </w:r>
            <w:r w:rsidR="008C7F95" w:rsidRPr="00CA0FF8">
              <w:rPr>
                <w:rFonts w:ascii="Arial" w:hAnsi="Arial" w:cs="Arial"/>
              </w:rPr>
              <w:t>multiple-choice</w:t>
            </w:r>
            <w:r w:rsidR="008C43FA" w:rsidRPr="00CA0FF8">
              <w:rPr>
                <w:rFonts w:ascii="Arial" w:hAnsi="Arial" w:cs="Arial"/>
              </w:rPr>
              <w:t xml:space="preserve"> questions and free text boxes,</w:t>
            </w:r>
            <w:r w:rsidRPr="00CA0FF8">
              <w:rPr>
                <w:rFonts w:ascii="Arial" w:hAnsi="Arial" w:cs="Arial"/>
              </w:rPr>
              <w:t xml:space="preserve"> ran for 8 weeks until the 30</w:t>
            </w:r>
            <w:r w:rsidRPr="00CA0FF8">
              <w:rPr>
                <w:rFonts w:ascii="Arial" w:hAnsi="Arial" w:cs="Arial"/>
                <w:vertAlign w:val="superscript"/>
              </w:rPr>
              <w:t>th</w:t>
            </w:r>
            <w:r w:rsidRPr="00CA0FF8">
              <w:rPr>
                <w:rFonts w:ascii="Arial" w:hAnsi="Arial" w:cs="Arial"/>
              </w:rPr>
              <w:t xml:space="preserve"> November 2024. It was promoted widely to the </w:t>
            </w:r>
            <w:r w:rsidR="00FC1EEF" w:rsidRPr="00CA0FF8">
              <w:rPr>
                <w:rFonts w:ascii="Arial" w:hAnsi="Arial" w:cs="Arial"/>
              </w:rPr>
              <w:t>public</w:t>
            </w:r>
            <w:r w:rsidRPr="00CA0FF8">
              <w:rPr>
                <w:rFonts w:ascii="Arial" w:hAnsi="Arial" w:cs="Arial"/>
              </w:rPr>
              <w:t>. The survey was included in the Your Say newsletter which was sent out 3 times during the survey period. The survey was also promoted via the Council’s social media feeds and in the local press. Additionally, the survey was directly promoted to service users via Harbour circulating the link to their clients. On this occasion, only the online version was promoted. Paper copies would have been made available on request; however, no such request was received.</w:t>
            </w:r>
          </w:p>
          <w:p w14:paraId="14E6FDD8" w14:textId="77777777" w:rsidR="008C7D93" w:rsidRPr="00CA0FF8" w:rsidRDefault="008C7D93" w:rsidP="008C7D93">
            <w:pPr>
              <w:pStyle w:val="NoSpacing"/>
              <w:rPr>
                <w:rFonts w:ascii="Arial" w:hAnsi="Arial" w:cs="Arial"/>
              </w:rPr>
            </w:pPr>
          </w:p>
          <w:p w14:paraId="7CA500DC" w14:textId="77777777" w:rsidR="008C7D93" w:rsidRPr="00CA0FF8" w:rsidRDefault="008C7D93" w:rsidP="008C7D93">
            <w:pPr>
              <w:pStyle w:val="NoSpacing"/>
              <w:rPr>
                <w:rFonts w:ascii="Arial" w:hAnsi="Arial" w:cs="Arial"/>
              </w:rPr>
            </w:pPr>
            <w:r w:rsidRPr="00CA0FF8">
              <w:rPr>
                <w:rFonts w:ascii="Arial" w:hAnsi="Arial" w:cs="Arial"/>
              </w:rPr>
              <w:t>The online survey page was viewed by 111 individual people, of which 23 went on to complete the survey. Twenty-five survey responses were received, so 1 or more participants completed the survey more than once. This could potentially have been a support worker completing the form with one or more clients.</w:t>
            </w:r>
          </w:p>
          <w:p w14:paraId="611EFD5E" w14:textId="77777777" w:rsidR="008C7D93" w:rsidRPr="00CA0FF8" w:rsidRDefault="008C7D93" w:rsidP="008C7D93">
            <w:pPr>
              <w:pStyle w:val="NoSpacing"/>
              <w:rPr>
                <w:rFonts w:ascii="Arial" w:hAnsi="Arial" w:cs="Arial"/>
              </w:rPr>
            </w:pPr>
          </w:p>
          <w:p w14:paraId="7CEAEC51" w14:textId="77777777" w:rsidR="008C7D93" w:rsidRPr="00CA0FF8" w:rsidRDefault="008C7D93" w:rsidP="008C7D93">
            <w:pPr>
              <w:pStyle w:val="NoSpacing"/>
              <w:rPr>
                <w:rFonts w:ascii="Arial" w:hAnsi="Arial" w:cs="Arial"/>
              </w:rPr>
            </w:pPr>
            <w:r w:rsidRPr="00CA0FF8">
              <w:rPr>
                <w:rFonts w:ascii="Arial" w:hAnsi="Arial" w:cs="Arial"/>
              </w:rPr>
              <w:t>Of the 111 people who viewed the project page:</w:t>
            </w:r>
          </w:p>
          <w:p w14:paraId="5B78D237" w14:textId="77777777" w:rsidR="008C7D93" w:rsidRPr="00CA0FF8" w:rsidRDefault="008C7D93" w:rsidP="001747D4">
            <w:pPr>
              <w:pStyle w:val="NoSpacing"/>
              <w:numPr>
                <w:ilvl w:val="0"/>
                <w:numId w:val="7"/>
              </w:numPr>
              <w:rPr>
                <w:rFonts w:ascii="Arial" w:hAnsi="Arial" w:cs="Arial"/>
              </w:rPr>
            </w:pPr>
            <w:r w:rsidRPr="00CA0FF8">
              <w:rPr>
                <w:rFonts w:ascii="Arial" w:hAnsi="Arial" w:cs="Arial"/>
              </w:rPr>
              <w:t>42 came direct via the URL shared by email or QR code</w:t>
            </w:r>
          </w:p>
          <w:p w14:paraId="45256C4F" w14:textId="77777777" w:rsidR="008C7D93" w:rsidRPr="00CA0FF8" w:rsidRDefault="008C7D93" w:rsidP="001747D4">
            <w:pPr>
              <w:pStyle w:val="NoSpacing"/>
              <w:numPr>
                <w:ilvl w:val="0"/>
                <w:numId w:val="7"/>
              </w:numPr>
              <w:rPr>
                <w:rFonts w:ascii="Arial" w:hAnsi="Arial" w:cs="Arial"/>
              </w:rPr>
            </w:pPr>
            <w:r w:rsidRPr="00CA0FF8">
              <w:rPr>
                <w:rFonts w:ascii="Arial" w:hAnsi="Arial" w:cs="Arial"/>
              </w:rPr>
              <w:t>55 came via the Your Say newsletter email</w:t>
            </w:r>
          </w:p>
          <w:p w14:paraId="47B8F4DB" w14:textId="77777777" w:rsidR="008C7D93" w:rsidRPr="00CA0FF8" w:rsidRDefault="008C7D93" w:rsidP="001747D4">
            <w:pPr>
              <w:pStyle w:val="NoSpacing"/>
              <w:numPr>
                <w:ilvl w:val="0"/>
                <w:numId w:val="7"/>
              </w:numPr>
              <w:rPr>
                <w:rFonts w:ascii="Arial" w:hAnsi="Arial" w:cs="Arial"/>
              </w:rPr>
            </w:pPr>
            <w:r w:rsidRPr="00CA0FF8">
              <w:rPr>
                <w:rFonts w:ascii="Arial" w:hAnsi="Arial" w:cs="Arial"/>
              </w:rPr>
              <w:t>1 came via the Council website</w:t>
            </w:r>
          </w:p>
          <w:p w14:paraId="1D964D74" w14:textId="77777777" w:rsidR="008C7D93" w:rsidRPr="00CA0FF8" w:rsidRDefault="008C7D93" w:rsidP="001747D4">
            <w:pPr>
              <w:pStyle w:val="NoSpacing"/>
              <w:numPr>
                <w:ilvl w:val="0"/>
                <w:numId w:val="7"/>
              </w:numPr>
              <w:rPr>
                <w:rFonts w:ascii="Arial" w:hAnsi="Arial" w:cs="Arial"/>
              </w:rPr>
            </w:pPr>
            <w:r w:rsidRPr="00CA0FF8">
              <w:rPr>
                <w:rFonts w:ascii="Arial" w:hAnsi="Arial" w:cs="Arial"/>
              </w:rPr>
              <w:t>3 via search engine</w:t>
            </w:r>
          </w:p>
          <w:p w14:paraId="2A261117" w14:textId="77777777" w:rsidR="008C7D93" w:rsidRPr="00CA0FF8" w:rsidRDefault="008C7D93" w:rsidP="001747D4">
            <w:pPr>
              <w:pStyle w:val="NoSpacing"/>
              <w:numPr>
                <w:ilvl w:val="0"/>
                <w:numId w:val="7"/>
              </w:numPr>
              <w:rPr>
                <w:rFonts w:ascii="Arial" w:hAnsi="Arial" w:cs="Arial"/>
              </w:rPr>
            </w:pPr>
            <w:r w:rsidRPr="00CA0FF8">
              <w:rPr>
                <w:rFonts w:ascii="Arial" w:hAnsi="Arial" w:cs="Arial"/>
              </w:rPr>
              <w:t>24 via social media (23 via Facebook and 1 via X (formerly Twitter))</w:t>
            </w:r>
          </w:p>
          <w:p w14:paraId="116A70CE" w14:textId="77777777" w:rsidR="008C7D93" w:rsidRPr="00CA0FF8" w:rsidRDefault="008C7D93" w:rsidP="001747D4">
            <w:pPr>
              <w:pStyle w:val="NoSpacing"/>
              <w:numPr>
                <w:ilvl w:val="0"/>
                <w:numId w:val="7"/>
              </w:numPr>
              <w:rPr>
                <w:rFonts w:ascii="Arial" w:hAnsi="Arial" w:cs="Arial"/>
              </w:rPr>
            </w:pPr>
            <w:r w:rsidRPr="00CA0FF8">
              <w:rPr>
                <w:rFonts w:ascii="Arial" w:hAnsi="Arial" w:cs="Arial"/>
              </w:rPr>
              <w:t>7 via other websites, including the Hartlepool Mail and MSN websites</w:t>
            </w:r>
          </w:p>
          <w:p w14:paraId="3B765352" w14:textId="77777777" w:rsidR="008C7D93" w:rsidRPr="00CA0FF8" w:rsidRDefault="008C7D93" w:rsidP="008C7D93">
            <w:pPr>
              <w:pStyle w:val="NoSpacing"/>
              <w:rPr>
                <w:rFonts w:ascii="Arial" w:hAnsi="Arial" w:cs="Arial"/>
              </w:rPr>
            </w:pPr>
          </w:p>
          <w:p w14:paraId="45674B61" w14:textId="77777777" w:rsidR="008C7D93" w:rsidRDefault="008C7D93" w:rsidP="008C7D93">
            <w:pPr>
              <w:pStyle w:val="NoSpacing"/>
              <w:rPr>
                <w:rFonts w:ascii="Arial" w:hAnsi="Arial" w:cs="Arial"/>
                <w:b/>
                <w:bCs/>
                <w:sz w:val="32"/>
                <w:szCs w:val="32"/>
              </w:rPr>
            </w:pPr>
            <w:r w:rsidRPr="00CA0FF8">
              <w:rPr>
                <w:rFonts w:ascii="Arial" w:hAnsi="Arial" w:cs="Arial"/>
                <w:b/>
                <w:bCs/>
                <w:sz w:val="32"/>
                <w:szCs w:val="32"/>
              </w:rPr>
              <w:t>Demographic information</w:t>
            </w:r>
          </w:p>
          <w:p w14:paraId="54E35FE8" w14:textId="77777777" w:rsidR="00CA0FF8" w:rsidRPr="00CA0FF8" w:rsidRDefault="00CA0FF8" w:rsidP="008C7D93">
            <w:pPr>
              <w:pStyle w:val="NoSpacing"/>
              <w:rPr>
                <w:rFonts w:ascii="Arial" w:hAnsi="Arial" w:cs="Arial"/>
                <w:b/>
                <w:bCs/>
                <w:sz w:val="32"/>
                <w:szCs w:val="32"/>
              </w:rPr>
            </w:pPr>
          </w:p>
          <w:p w14:paraId="26C392DE" w14:textId="77777777" w:rsidR="008C7D93" w:rsidRPr="00CA0FF8" w:rsidRDefault="008C7D93" w:rsidP="008C7D93">
            <w:pPr>
              <w:pStyle w:val="NoSpacing"/>
              <w:rPr>
                <w:rFonts w:ascii="Arial" w:hAnsi="Arial" w:cs="Arial"/>
              </w:rPr>
            </w:pPr>
            <w:r w:rsidRPr="00CA0FF8">
              <w:rPr>
                <w:rFonts w:ascii="Arial" w:hAnsi="Arial" w:cs="Arial"/>
              </w:rPr>
              <w:t>Of the 25 survey responses:</w:t>
            </w:r>
          </w:p>
          <w:p w14:paraId="37E62531" w14:textId="77777777" w:rsidR="008C7D93" w:rsidRPr="00CA0FF8" w:rsidRDefault="008C7D93" w:rsidP="001747D4">
            <w:pPr>
              <w:pStyle w:val="NoSpacing"/>
              <w:numPr>
                <w:ilvl w:val="0"/>
                <w:numId w:val="10"/>
              </w:numPr>
              <w:rPr>
                <w:rFonts w:ascii="Arial" w:hAnsi="Arial" w:cs="Arial"/>
              </w:rPr>
            </w:pPr>
            <w:r w:rsidRPr="00CA0FF8">
              <w:rPr>
                <w:rFonts w:ascii="Arial" w:hAnsi="Arial" w:cs="Arial"/>
              </w:rPr>
              <w:t>Three respondents skipped the demographic questions</w:t>
            </w:r>
          </w:p>
          <w:p w14:paraId="132D9AC7" w14:textId="77777777" w:rsidR="008C7D93" w:rsidRPr="00CA0FF8" w:rsidRDefault="008C7D93" w:rsidP="001747D4">
            <w:pPr>
              <w:pStyle w:val="NoSpacing"/>
              <w:numPr>
                <w:ilvl w:val="0"/>
                <w:numId w:val="10"/>
              </w:numPr>
              <w:rPr>
                <w:rFonts w:ascii="Arial" w:hAnsi="Arial" w:cs="Arial"/>
              </w:rPr>
            </w:pPr>
            <w:r w:rsidRPr="00CA0FF8">
              <w:rPr>
                <w:rFonts w:ascii="Arial" w:hAnsi="Arial" w:cs="Arial"/>
              </w:rPr>
              <w:t>Twenty-one were female and one male</w:t>
            </w:r>
          </w:p>
          <w:p w14:paraId="57976CD4" w14:textId="77777777" w:rsidR="008C7D93" w:rsidRPr="00CA0FF8" w:rsidRDefault="008C7D93" w:rsidP="001747D4">
            <w:pPr>
              <w:pStyle w:val="NoSpacing"/>
              <w:numPr>
                <w:ilvl w:val="0"/>
                <w:numId w:val="10"/>
              </w:numPr>
              <w:rPr>
                <w:rFonts w:ascii="Arial" w:hAnsi="Arial" w:cs="Arial"/>
              </w:rPr>
            </w:pPr>
            <w:r w:rsidRPr="00CA0FF8">
              <w:rPr>
                <w:rFonts w:ascii="Arial" w:hAnsi="Arial" w:cs="Arial"/>
              </w:rPr>
              <w:t>All said their gender identity was the same as that registered at birth</w:t>
            </w:r>
          </w:p>
          <w:p w14:paraId="6736E51E" w14:textId="77777777" w:rsidR="008C7D93" w:rsidRPr="00CA0FF8" w:rsidRDefault="008C7D93" w:rsidP="001747D4">
            <w:pPr>
              <w:pStyle w:val="NoSpacing"/>
              <w:numPr>
                <w:ilvl w:val="0"/>
                <w:numId w:val="10"/>
              </w:numPr>
              <w:rPr>
                <w:rFonts w:ascii="Arial" w:hAnsi="Arial" w:cs="Arial"/>
              </w:rPr>
            </w:pPr>
            <w:r w:rsidRPr="00CA0FF8">
              <w:rPr>
                <w:rFonts w:ascii="Arial" w:hAnsi="Arial" w:cs="Arial"/>
              </w:rPr>
              <w:t>Two were 18-24</w:t>
            </w:r>
          </w:p>
          <w:p w14:paraId="4000A383" w14:textId="77777777" w:rsidR="008C7D93" w:rsidRPr="00CA0FF8" w:rsidRDefault="008C7D93" w:rsidP="001747D4">
            <w:pPr>
              <w:pStyle w:val="NoSpacing"/>
              <w:numPr>
                <w:ilvl w:val="1"/>
                <w:numId w:val="10"/>
              </w:numPr>
              <w:rPr>
                <w:rFonts w:ascii="Arial" w:hAnsi="Arial" w:cs="Arial"/>
              </w:rPr>
            </w:pPr>
            <w:r w:rsidRPr="00CA0FF8">
              <w:rPr>
                <w:rFonts w:ascii="Arial" w:hAnsi="Arial" w:cs="Arial"/>
              </w:rPr>
              <w:t>4 were 25-34</w:t>
            </w:r>
          </w:p>
          <w:p w14:paraId="738DBCD7" w14:textId="77777777" w:rsidR="008C7D93" w:rsidRPr="00CA0FF8" w:rsidRDefault="008C7D93" w:rsidP="001747D4">
            <w:pPr>
              <w:pStyle w:val="NoSpacing"/>
              <w:numPr>
                <w:ilvl w:val="1"/>
                <w:numId w:val="10"/>
              </w:numPr>
              <w:rPr>
                <w:rFonts w:ascii="Arial" w:hAnsi="Arial" w:cs="Arial"/>
              </w:rPr>
            </w:pPr>
            <w:r w:rsidRPr="00CA0FF8">
              <w:rPr>
                <w:rFonts w:ascii="Arial" w:hAnsi="Arial" w:cs="Arial"/>
              </w:rPr>
              <w:t>6 were 53-44</w:t>
            </w:r>
          </w:p>
          <w:p w14:paraId="1F9285A9" w14:textId="77777777" w:rsidR="008C7D93" w:rsidRPr="00CA0FF8" w:rsidRDefault="008C7D93" w:rsidP="001747D4">
            <w:pPr>
              <w:pStyle w:val="NoSpacing"/>
              <w:numPr>
                <w:ilvl w:val="1"/>
                <w:numId w:val="10"/>
              </w:numPr>
              <w:rPr>
                <w:rFonts w:ascii="Arial" w:hAnsi="Arial" w:cs="Arial"/>
              </w:rPr>
            </w:pPr>
            <w:r w:rsidRPr="00CA0FF8">
              <w:rPr>
                <w:rFonts w:ascii="Arial" w:hAnsi="Arial" w:cs="Arial"/>
              </w:rPr>
              <w:t>5 were 45-54</w:t>
            </w:r>
          </w:p>
          <w:p w14:paraId="531E5A1E" w14:textId="77777777" w:rsidR="008C7D93" w:rsidRPr="00CA0FF8" w:rsidRDefault="008C7D93" w:rsidP="001747D4">
            <w:pPr>
              <w:pStyle w:val="NoSpacing"/>
              <w:numPr>
                <w:ilvl w:val="1"/>
                <w:numId w:val="10"/>
              </w:numPr>
              <w:rPr>
                <w:rFonts w:ascii="Arial" w:hAnsi="Arial" w:cs="Arial"/>
              </w:rPr>
            </w:pPr>
            <w:r w:rsidRPr="00CA0FF8">
              <w:rPr>
                <w:rFonts w:ascii="Arial" w:hAnsi="Arial" w:cs="Arial"/>
              </w:rPr>
              <w:t>3 were 55-64</w:t>
            </w:r>
          </w:p>
          <w:p w14:paraId="4E7413CE" w14:textId="77777777" w:rsidR="008C7D93" w:rsidRPr="00CA0FF8" w:rsidRDefault="008C7D93" w:rsidP="001747D4">
            <w:pPr>
              <w:pStyle w:val="NoSpacing"/>
              <w:numPr>
                <w:ilvl w:val="1"/>
                <w:numId w:val="10"/>
              </w:numPr>
              <w:rPr>
                <w:rFonts w:ascii="Arial" w:hAnsi="Arial" w:cs="Arial"/>
              </w:rPr>
            </w:pPr>
            <w:r w:rsidRPr="00CA0FF8">
              <w:rPr>
                <w:rFonts w:ascii="Arial" w:hAnsi="Arial" w:cs="Arial"/>
              </w:rPr>
              <w:t>2 were 65+</w:t>
            </w:r>
          </w:p>
          <w:p w14:paraId="562896AF" w14:textId="77777777" w:rsidR="008C7D93" w:rsidRPr="00CA0FF8" w:rsidRDefault="008C7D93" w:rsidP="001747D4">
            <w:pPr>
              <w:pStyle w:val="NoSpacing"/>
              <w:numPr>
                <w:ilvl w:val="0"/>
                <w:numId w:val="10"/>
              </w:numPr>
              <w:rPr>
                <w:rFonts w:ascii="Arial" w:hAnsi="Arial" w:cs="Arial"/>
              </w:rPr>
            </w:pPr>
            <w:r w:rsidRPr="00CA0FF8">
              <w:rPr>
                <w:rFonts w:ascii="Arial" w:hAnsi="Arial" w:cs="Arial"/>
              </w:rPr>
              <w:t>Twenty described their sexual orientation as “heterosexual / straight” and 2 described it as “bisexual”</w:t>
            </w:r>
          </w:p>
          <w:p w14:paraId="6E299109" w14:textId="77777777" w:rsidR="008C7D93" w:rsidRPr="00CA0FF8" w:rsidRDefault="008C7D93" w:rsidP="001747D4">
            <w:pPr>
              <w:pStyle w:val="NoSpacing"/>
              <w:numPr>
                <w:ilvl w:val="0"/>
                <w:numId w:val="10"/>
              </w:numPr>
              <w:rPr>
                <w:rFonts w:ascii="Arial" w:hAnsi="Arial" w:cs="Arial"/>
              </w:rPr>
            </w:pPr>
            <w:r w:rsidRPr="00CA0FF8">
              <w:rPr>
                <w:rFonts w:ascii="Arial" w:hAnsi="Arial" w:cs="Arial"/>
              </w:rPr>
              <w:lastRenderedPageBreak/>
              <w:t>Twenty described their ethnicity as “white”, 1 as “black, African, Caribbean, or Black British” and 1 “preferred not to say”</w:t>
            </w:r>
          </w:p>
          <w:p w14:paraId="4BAE01D3" w14:textId="77777777" w:rsidR="008C7D93" w:rsidRPr="00CA0FF8" w:rsidRDefault="008C7D93" w:rsidP="001747D4">
            <w:pPr>
              <w:pStyle w:val="NoSpacing"/>
              <w:numPr>
                <w:ilvl w:val="0"/>
                <w:numId w:val="10"/>
              </w:numPr>
              <w:rPr>
                <w:rFonts w:ascii="Arial" w:hAnsi="Arial" w:cs="Arial"/>
              </w:rPr>
            </w:pPr>
            <w:r w:rsidRPr="00CA0FF8">
              <w:rPr>
                <w:rFonts w:ascii="Arial" w:hAnsi="Arial" w:cs="Arial"/>
              </w:rPr>
              <w:t>Ten described their religion as “Christian”, 5 as “no religion”, 4 as “prefer not to say”, 1 as “atheist” and 1 as “Buddhist”</w:t>
            </w:r>
          </w:p>
          <w:p w14:paraId="6D88E9B8" w14:textId="77777777" w:rsidR="008C7D93" w:rsidRPr="00CA0FF8" w:rsidRDefault="008C7D93" w:rsidP="001747D4">
            <w:pPr>
              <w:pStyle w:val="NoSpacing"/>
              <w:numPr>
                <w:ilvl w:val="0"/>
                <w:numId w:val="10"/>
              </w:numPr>
              <w:rPr>
                <w:rFonts w:ascii="Arial" w:hAnsi="Arial" w:cs="Arial"/>
              </w:rPr>
            </w:pPr>
            <w:r w:rsidRPr="00CA0FF8">
              <w:rPr>
                <w:rFonts w:ascii="Arial" w:hAnsi="Arial" w:cs="Arial"/>
              </w:rPr>
              <w:t>In terms of whether their day-to-day activities were limited by a health condition or disability:</w:t>
            </w:r>
          </w:p>
          <w:p w14:paraId="387B3187" w14:textId="77777777" w:rsidR="008C7D93" w:rsidRPr="00CA0FF8" w:rsidRDefault="008C7D93" w:rsidP="001747D4">
            <w:pPr>
              <w:pStyle w:val="NoSpacing"/>
              <w:numPr>
                <w:ilvl w:val="1"/>
                <w:numId w:val="10"/>
              </w:numPr>
              <w:rPr>
                <w:rFonts w:ascii="Arial" w:hAnsi="Arial" w:cs="Arial"/>
              </w:rPr>
            </w:pPr>
            <w:r w:rsidRPr="00CA0FF8">
              <w:rPr>
                <w:rFonts w:ascii="Arial" w:hAnsi="Arial" w:cs="Arial"/>
              </w:rPr>
              <w:t>7 were “not limited”</w:t>
            </w:r>
          </w:p>
          <w:p w14:paraId="6927E148" w14:textId="77777777" w:rsidR="008C7D93" w:rsidRPr="00CA0FF8" w:rsidRDefault="008C7D93" w:rsidP="001747D4">
            <w:pPr>
              <w:pStyle w:val="NoSpacing"/>
              <w:numPr>
                <w:ilvl w:val="1"/>
                <w:numId w:val="10"/>
              </w:numPr>
              <w:rPr>
                <w:rFonts w:ascii="Arial" w:hAnsi="Arial" w:cs="Arial"/>
              </w:rPr>
            </w:pPr>
            <w:r w:rsidRPr="00CA0FF8">
              <w:rPr>
                <w:rFonts w:ascii="Arial" w:hAnsi="Arial" w:cs="Arial"/>
              </w:rPr>
              <w:t>5 were “limited a little”</w:t>
            </w:r>
          </w:p>
          <w:p w14:paraId="39FA6DCF" w14:textId="77777777" w:rsidR="008C7D93" w:rsidRPr="00CA0FF8" w:rsidRDefault="008C7D93" w:rsidP="001747D4">
            <w:pPr>
              <w:pStyle w:val="NoSpacing"/>
              <w:numPr>
                <w:ilvl w:val="1"/>
                <w:numId w:val="10"/>
              </w:numPr>
              <w:rPr>
                <w:rFonts w:ascii="Arial" w:hAnsi="Arial" w:cs="Arial"/>
              </w:rPr>
            </w:pPr>
            <w:r w:rsidRPr="00CA0FF8">
              <w:rPr>
                <w:rFonts w:ascii="Arial" w:hAnsi="Arial" w:cs="Arial"/>
              </w:rPr>
              <w:t>8 were “limited a lot”</w:t>
            </w:r>
          </w:p>
          <w:p w14:paraId="57537231" w14:textId="77777777" w:rsidR="008C7D93" w:rsidRPr="00CA0FF8" w:rsidRDefault="008C7D93" w:rsidP="001747D4">
            <w:pPr>
              <w:pStyle w:val="NoSpacing"/>
              <w:numPr>
                <w:ilvl w:val="1"/>
                <w:numId w:val="10"/>
              </w:numPr>
              <w:rPr>
                <w:rFonts w:ascii="Arial" w:hAnsi="Arial" w:cs="Arial"/>
              </w:rPr>
            </w:pPr>
            <w:r w:rsidRPr="00CA0FF8">
              <w:rPr>
                <w:rFonts w:ascii="Arial" w:hAnsi="Arial" w:cs="Arial"/>
              </w:rPr>
              <w:t>2 “preferred not to say”</w:t>
            </w:r>
          </w:p>
          <w:p w14:paraId="3750B365" w14:textId="77777777" w:rsidR="008C7D93" w:rsidRPr="00CA0FF8" w:rsidRDefault="008C7D93" w:rsidP="001747D4">
            <w:pPr>
              <w:pStyle w:val="NoSpacing"/>
              <w:numPr>
                <w:ilvl w:val="1"/>
                <w:numId w:val="10"/>
              </w:numPr>
              <w:rPr>
                <w:rFonts w:ascii="Arial" w:hAnsi="Arial" w:cs="Arial"/>
              </w:rPr>
            </w:pPr>
            <w:r w:rsidRPr="00CA0FF8">
              <w:rPr>
                <w:rFonts w:ascii="Arial" w:hAnsi="Arial" w:cs="Arial"/>
              </w:rPr>
              <w:t>This reflects both the fact that people with disabilities are more likely to experience domestic abuse than the general population and also that Hartlepool has a higher rate of disability and ill health than the England rate</w:t>
            </w:r>
          </w:p>
          <w:p w14:paraId="2DFEEB41" w14:textId="77777777" w:rsidR="008C7D93" w:rsidRPr="00CA0FF8" w:rsidRDefault="008C7D93" w:rsidP="001747D4">
            <w:pPr>
              <w:pStyle w:val="NoSpacing"/>
              <w:numPr>
                <w:ilvl w:val="0"/>
                <w:numId w:val="10"/>
              </w:numPr>
              <w:rPr>
                <w:rFonts w:ascii="Arial" w:hAnsi="Arial" w:cs="Arial"/>
              </w:rPr>
            </w:pPr>
            <w:r w:rsidRPr="00CA0FF8">
              <w:rPr>
                <w:rFonts w:ascii="Arial" w:hAnsi="Arial" w:cs="Arial"/>
              </w:rPr>
              <w:t>Two respondents had been in the care of the local authority at some stage, while 19 had not and 1 preferred not to say</w:t>
            </w:r>
          </w:p>
          <w:p w14:paraId="2793F3FB" w14:textId="77777777" w:rsidR="008C7D93" w:rsidRPr="00CA0FF8" w:rsidRDefault="008C7D93" w:rsidP="001747D4">
            <w:pPr>
              <w:pStyle w:val="NoSpacing"/>
              <w:numPr>
                <w:ilvl w:val="0"/>
                <w:numId w:val="10"/>
              </w:numPr>
              <w:rPr>
                <w:rFonts w:ascii="Arial" w:hAnsi="Arial" w:cs="Arial"/>
              </w:rPr>
            </w:pPr>
            <w:r w:rsidRPr="00CA0FF8">
              <w:rPr>
                <w:rFonts w:ascii="Arial" w:hAnsi="Arial" w:cs="Arial"/>
              </w:rPr>
              <w:t>All 22 respondents said they had not been subject to immigration control</w:t>
            </w:r>
          </w:p>
          <w:p w14:paraId="7203B614" w14:textId="77777777" w:rsidR="008C7D93" w:rsidRPr="00CA0FF8" w:rsidRDefault="008C7D93" w:rsidP="001747D4">
            <w:pPr>
              <w:pStyle w:val="NoSpacing"/>
              <w:numPr>
                <w:ilvl w:val="0"/>
                <w:numId w:val="10"/>
              </w:numPr>
              <w:rPr>
                <w:rFonts w:ascii="Arial" w:hAnsi="Arial" w:cs="Arial"/>
              </w:rPr>
            </w:pPr>
            <w:r w:rsidRPr="00CA0FF8">
              <w:rPr>
                <w:rFonts w:ascii="Arial" w:hAnsi="Arial" w:cs="Arial"/>
              </w:rPr>
              <w:t xml:space="preserve">Postcode data has been suppressed due to low response numbers to avoid accidental identification of respondents </w:t>
            </w:r>
          </w:p>
          <w:p w14:paraId="136D0B90" w14:textId="77777777" w:rsidR="008C7D93" w:rsidRPr="00CA0FF8" w:rsidRDefault="008C7D93" w:rsidP="008C7D93">
            <w:pPr>
              <w:pStyle w:val="NoSpacing"/>
              <w:rPr>
                <w:rFonts w:ascii="Arial" w:hAnsi="Arial" w:cs="Arial"/>
              </w:rPr>
            </w:pPr>
          </w:p>
          <w:p w14:paraId="5961552C" w14:textId="77777777" w:rsidR="008C7D93" w:rsidRDefault="008C7D93" w:rsidP="008C7D93">
            <w:pPr>
              <w:pStyle w:val="NoSpacing"/>
              <w:rPr>
                <w:rFonts w:ascii="Arial" w:hAnsi="Arial" w:cs="Arial"/>
                <w:b/>
                <w:bCs/>
                <w:sz w:val="32"/>
                <w:szCs w:val="32"/>
              </w:rPr>
            </w:pPr>
            <w:r w:rsidRPr="00CA0FF8">
              <w:rPr>
                <w:rFonts w:ascii="Arial" w:hAnsi="Arial" w:cs="Arial"/>
                <w:b/>
                <w:bCs/>
                <w:sz w:val="32"/>
                <w:szCs w:val="32"/>
              </w:rPr>
              <w:t>Findings</w:t>
            </w:r>
          </w:p>
          <w:p w14:paraId="62DB1C9E" w14:textId="77777777" w:rsidR="00CA0FF8" w:rsidRPr="00CA0FF8" w:rsidRDefault="00CA0FF8" w:rsidP="008C7D93">
            <w:pPr>
              <w:pStyle w:val="NoSpacing"/>
              <w:rPr>
                <w:rFonts w:ascii="Arial" w:hAnsi="Arial" w:cs="Arial"/>
                <w:sz w:val="32"/>
                <w:szCs w:val="32"/>
              </w:rPr>
            </w:pPr>
          </w:p>
          <w:p w14:paraId="060D6C3A" w14:textId="2EAB498B" w:rsidR="008C7D93" w:rsidRPr="00CA0FF8" w:rsidRDefault="008C7D93" w:rsidP="008C7D93">
            <w:pPr>
              <w:pStyle w:val="NoSpacing"/>
              <w:rPr>
                <w:rFonts w:ascii="Arial" w:hAnsi="Arial" w:cs="Arial"/>
              </w:rPr>
            </w:pPr>
            <w:r w:rsidRPr="00CA0FF8">
              <w:rPr>
                <w:rFonts w:ascii="Arial" w:hAnsi="Arial" w:cs="Arial"/>
              </w:rPr>
              <w:t xml:space="preserve">There were 25 survey responses from 111 people who viewed the page. The low conversion rate from viewer to participant can potentially be explained by the challenging subject matter and the difficulties of retelling traumatic stories </w:t>
            </w:r>
            <w:r w:rsidR="00FC1EEF" w:rsidRPr="00CA0FF8">
              <w:rPr>
                <w:rFonts w:ascii="Arial" w:hAnsi="Arial" w:cs="Arial"/>
              </w:rPr>
              <w:t>to</w:t>
            </w:r>
            <w:r w:rsidRPr="00CA0FF8">
              <w:rPr>
                <w:rFonts w:ascii="Arial" w:hAnsi="Arial" w:cs="Arial"/>
              </w:rPr>
              <w:t xml:space="preserve"> answer the questions, so should not be taken as indicating a lack of interest or need in this service area. </w:t>
            </w:r>
          </w:p>
          <w:p w14:paraId="4BFDAE7B" w14:textId="77777777" w:rsidR="008C7D93" w:rsidRPr="00CA0FF8" w:rsidRDefault="008C7D93" w:rsidP="008C7D93">
            <w:pPr>
              <w:pStyle w:val="NoSpacing"/>
              <w:rPr>
                <w:rFonts w:ascii="Arial" w:hAnsi="Arial" w:cs="Arial"/>
              </w:rPr>
            </w:pPr>
          </w:p>
          <w:p w14:paraId="5E1B947A" w14:textId="77777777" w:rsidR="008C7D93" w:rsidRPr="00CA0FF8" w:rsidRDefault="008C7D93" w:rsidP="008C7D93">
            <w:pPr>
              <w:pStyle w:val="NoSpacing"/>
              <w:rPr>
                <w:rFonts w:ascii="Arial" w:hAnsi="Arial" w:cs="Arial"/>
              </w:rPr>
            </w:pPr>
            <w:r w:rsidRPr="00CA0FF8">
              <w:rPr>
                <w:rFonts w:ascii="Arial" w:hAnsi="Arial" w:cs="Arial"/>
              </w:rPr>
              <w:t>As this is a small sample size, it is difficult to draw robust conclusions. However, there are useful details included in the survey comments which provide a level of insight into the lived experience of domestic abuse survivors in Hartlepool.</w:t>
            </w:r>
          </w:p>
          <w:p w14:paraId="631BE675" w14:textId="77777777" w:rsidR="008C7D93" w:rsidRPr="00CA0FF8" w:rsidRDefault="008C7D93" w:rsidP="008C7D93">
            <w:pPr>
              <w:pStyle w:val="NoSpacing"/>
              <w:rPr>
                <w:rFonts w:ascii="Arial" w:hAnsi="Arial" w:cs="Arial"/>
              </w:rPr>
            </w:pPr>
          </w:p>
          <w:p w14:paraId="4065040D" w14:textId="77777777" w:rsidR="008C7D93" w:rsidRPr="00CA0FF8" w:rsidRDefault="008C7D93" w:rsidP="008C7D93">
            <w:pPr>
              <w:pStyle w:val="NoSpacing"/>
              <w:rPr>
                <w:rFonts w:ascii="Arial" w:hAnsi="Arial" w:cs="Arial"/>
              </w:rPr>
            </w:pPr>
            <w:r w:rsidRPr="00CA0FF8">
              <w:rPr>
                <w:rFonts w:ascii="Arial" w:hAnsi="Arial" w:cs="Arial"/>
              </w:rPr>
              <w:t xml:space="preserve">Of the 25 survey responses, half had used DVA services and half had not. </w:t>
            </w:r>
          </w:p>
          <w:p w14:paraId="7E592FA0" w14:textId="77777777" w:rsidR="008C7D93" w:rsidRPr="00CA0FF8" w:rsidRDefault="008C7D93" w:rsidP="008C7D93">
            <w:pPr>
              <w:pStyle w:val="NoSpacing"/>
              <w:rPr>
                <w:rFonts w:ascii="Arial" w:hAnsi="Arial" w:cs="Arial"/>
              </w:rPr>
            </w:pPr>
          </w:p>
          <w:p w14:paraId="3E850336" w14:textId="77777777" w:rsidR="008C7D93" w:rsidRPr="00CA0FF8" w:rsidRDefault="008C7D93" w:rsidP="008C7D93">
            <w:pPr>
              <w:pStyle w:val="NoSpacing"/>
              <w:rPr>
                <w:rFonts w:ascii="Arial" w:hAnsi="Arial" w:cs="Arial"/>
              </w:rPr>
            </w:pPr>
            <w:r w:rsidRPr="00CA0FF8">
              <w:rPr>
                <w:rFonts w:ascii="Arial" w:hAnsi="Arial" w:cs="Arial"/>
              </w:rPr>
              <w:t>Of those who had not used support services (the non-user group), all were the current or former partners/spouses of the perpetrator. Similarly, all but one of the people who had used a support service (service user group) were also current or former partners of the perpetrator. In the service user group one respondent was the child of the perpetrator.</w:t>
            </w:r>
          </w:p>
          <w:p w14:paraId="0FD912A6" w14:textId="77777777" w:rsidR="008C7D93" w:rsidRPr="00CA0FF8" w:rsidRDefault="008C7D93" w:rsidP="008C7D93">
            <w:pPr>
              <w:pStyle w:val="NoSpacing"/>
              <w:rPr>
                <w:rFonts w:ascii="Arial" w:hAnsi="Arial" w:cs="Arial"/>
              </w:rPr>
            </w:pPr>
          </w:p>
          <w:p w14:paraId="15AD3097" w14:textId="77777777" w:rsidR="008C7D93" w:rsidRPr="00CA0FF8" w:rsidRDefault="008C7D93" w:rsidP="008C7D93">
            <w:pPr>
              <w:pStyle w:val="NoSpacing"/>
              <w:rPr>
                <w:rFonts w:ascii="Arial" w:hAnsi="Arial" w:cs="Arial"/>
              </w:rPr>
            </w:pPr>
            <w:r w:rsidRPr="00CA0FF8">
              <w:rPr>
                <w:rFonts w:ascii="Arial" w:hAnsi="Arial" w:cs="Arial"/>
              </w:rPr>
              <w:t>The reasons given by the non-user group for not using a support service were “not being aware of anything available locally” (3 respondents), “managing the situation themselves” (3) and “other (please specify)” (4). The “other” reasons given were:</w:t>
            </w:r>
          </w:p>
          <w:p w14:paraId="302DD2DE" w14:textId="77777777" w:rsidR="008C7D93" w:rsidRPr="00CA0FF8" w:rsidRDefault="008C7D93" w:rsidP="008C7D93">
            <w:pPr>
              <w:pStyle w:val="NoSpacing"/>
              <w:rPr>
                <w:rFonts w:ascii="Arial" w:hAnsi="Arial" w:cs="Arial"/>
              </w:rPr>
            </w:pPr>
          </w:p>
          <w:p w14:paraId="68FF6976" w14:textId="77777777" w:rsidR="008C7D93" w:rsidRPr="00CA0FF8" w:rsidRDefault="008C7D93" w:rsidP="008C7D93">
            <w:pPr>
              <w:pStyle w:val="NoSpacing"/>
              <w:ind w:left="720"/>
              <w:rPr>
                <w:rFonts w:ascii="Arial" w:hAnsi="Arial" w:cs="Arial"/>
                <w:i/>
                <w:iCs/>
              </w:rPr>
            </w:pPr>
            <w:r w:rsidRPr="00CA0FF8">
              <w:rPr>
                <w:rFonts w:ascii="Arial" w:hAnsi="Arial" w:cs="Arial"/>
                <w:i/>
                <w:iCs/>
              </w:rPr>
              <w:t xml:space="preserve">My Mother contacted The Police at the time who </w:t>
            </w:r>
            <w:proofErr w:type="spellStart"/>
            <w:r w:rsidRPr="00CA0FF8">
              <w:rPr>
                <w:rFonts w:ascii="Arial" w:hAnsi="Arial" w:cs="Arial"/>
                <w:i/>
                <w:iCs/>
              </w:rPr>
              <w:t>where</w:t>
            </w:r>
            <w:proofErr w:type="spellEnd"/>
            <w:r w:rsidRPr="00CA0FF8">
              <w:rPr>
                <w:rFonts w:ascii="Arial" w:hAnsi="Arial" w:cs="Arial"/>
                <w:i/>
                <w:iCs/>
              </w:rPr>
              <w:t>[sic] disinterested and not supportive at all to my situation.</w:t>
            </w:r>
          </w:p>
          <w:p w14:paraId="297DB367" w14:textId="77777777" w:rsidR="008C7D93" w:rsidRPr="00CA0FF8" w:rsidRDefault="008C7D93" w:rsidP="008C7D93">
            <w:pPr>
              <w:pStyle w:val="NoSpacing"/>
              <w:ind w:left="720"/>
              <w:rPr>
                <w:rFonts w:ascii="Arial" w:hAnsi="Arial" w:cs="Arial"/>
                <w:i/>
                <w:iCs/>
              </w:rPr>
            </w:pPr>
          </w:p>
          <w:p w14:paraId="56584099" w14:textId="77777777" w:rsidR="008C7D93" w:rsidRPr="00CA0FF8" w:rsidRDefault="008C7D93" w:rsidP="008C7D93">
            <w:pPr>
              <w:pStyle w:val="NoSpacing"/>
              <w:ind w:left="720"/>
              <w:rPr>
                <w:rFonts w:ascii="Arial" w:hAnsi="Arial" w:cs="Arial"/>
                <w:i/>
                <w:iCs/>
              </w:rPr>
            </w:pPr>
            <w:r w:rsidRPr="00CA0FF8">
              <w:rPr>
                <w:rFonts w:ascii="Arial" w:hAnsi="Arial" w:cs="Arial"/>
                <w:i/>
                <w:iCs/>
              </w:rPr>
              <w:t xml:space="preserve">Incident was out of hours and didn't want to involve police as there was no violence but threat and controlling behaviour. I dealt with it myself but could </w:t>
            </w:r>
            <w:r w:rsidRPr="00CA0FF8">
              <w:rPr>
                <w:rFonts w:ascii="Arial" w:hAnsi="Arial" w:cs="Arial"/>
                <w:i/>
                <w:iCs/>
              </w:rPr>
              <w:lastRenderedPageBreak/>
              <w:t xml:space="preserve">have done with having somewhere for him to sober up and stay overnights as he lives out of town and had </w:t>
            </w:r>
            <w:proofErr w:type="spellStart"/>
            <w:r w:rsidRPr="00CA0FF8">
              <w:rPr>
                <w:rFonts w:ascii="Arial" w:hAnsi="Arial" w:cs="Arial"/>
                <w:i/>
                <w:iCs/>
              </w:rPr>
              <w:t>no where</w:t>
            </w:r>
            <w:proofErr w:type="spellEnd"/>
            <w:r w:rsidRPr="00CA0FF8">
              <w:rPr>
                <w:rFonts w:ascii="Arial" w:hAnsi="Arial" w:cs="Arial"/>
                <w:i/>
                <w:iCs/>
              </w:rPr>
              <w:t xml:space="preserve"> to go so </w:t>
            </w:r>
            <w:proofErr w:type="spellStart"/>
            <w:r w:rsidRPr="00CA0FF8">
              <w:rPr>
                <w:rFonts w:ascii="Arial" w:hAnsi="Arial" w:cs="Arial"/>
                <w:i/>
                <w:iCs/>
              </w:rPr>
              <w:t>i</w:t>
            </w:r>
            <w:proofErr w:type="spellEnd"/>
            <w:r w:rsidRPr="00CA0FF8">
              <w:rPr>
                <w:rFonts w:ascii="Arial" w:hAnsi="Arial" w:cs="Arial"/>
                <w:i/>
                <w:iCs/>
              </w:rPr>
              <w:t xml:space="preserve"> had no choice but to let him stay (debated dropping off at local hotel)</w:t>
            </w:r>
          </w:p>
          <w:p w14:paraId="12B300AE" w14:textId="77777777" w:rsidR="008C7D93" w:rsidRPr="00CA0FF8" w:rsidRDefault="008C7D93" w:rsidP="008C7D93">
            <w:pPr>
              <w:pStyle w:val="NoSpacing"/>
              <w:ind w:left="720"/>
              <w:rPr>
                <w:rFonts w:ascii="Arial" w:hAnsi="Arial" w:cs="Arial"/>
                <w:i/>
                <w:iCs/>
              </w:rPr>
            </w:pPr>
          </w:p>
          <w:p w14:paraId="782DD78B" w14:textId="77777777" w:rsidR="008C7D93" w:rsidRPr="00CA0FF8" w:rsidRDefault="008C7D93" w:rsidP="008C7D93">
            <w:pPr>
              <w:pStyle w:val="NoSpacing"/>
              <w:ind w:left="720"/>
              <w:rPr>
                <w:rFonts w:ascii="Arial" w:hAnsi="Arial" w:cs="Arial"/>
                <w:i/>
                <w:iCs/>
              </w:rPr>
            </w:pPr>
            <w:r w:rsidRPr="00CA0FF8">
              <w:rPr>
                <w:rFonts w:ascii="Arial" w:hAnsi="Arial" w:cs="Arial"/>
                <w:i/>
                <w:iCs/>
              </w:rPr>
              <w:t xml:space="preserve">I made a </w:t>
            </w:r>
            <w:proofErr w:type="spellStart"/>
            <w:r w:rsidRPr="00CA0FF8">
              <w:rPr>
                <w:rFonts w:ascii="Arial" w:hAnsi="Arial" w:cs="Arial"/>
                <w:i/>
                <w:iCs/>
              </w:rPr>
              <w:t>phonecall</w:t>
            </w:r>
            <w:proofErr w:type="spellEnd"/>
            <w:r w:rsidRPr="00CA0FF8">
              <w:rPr>
                <w:rFonts w:ascii="Arial" w:hAnsi="Arial" w:cs="Arial"/>
                <w:i/>
                <w:iCs/>
              </w:rPr>
              <w:t xml:space="preserve"> to harbour and the woman on the phone was so rude and snappy with me that it put me off following up.</w:t>
            </w:r>
          </w:p>
          <w:p w14:paraId="11B2E284" w14:textId="77777777" w:rsidR="008C7D93" w:rsidRPr="00CA0FF8" w:rsidRDefault="008C7D93" w:rsidP="008C7D93">
            <w:pPr>
              <w:pStyle w:val="NoSpacing"/>
              <w:rPr>
                <w:rFonts w:ascii="Arial" w:hAnsi="Arial" w:cs="Arial"/>
              </w:rPr>
            </w:pPr>
          </w:p>
          <w:p w14:paraId="16A88E8A" w14:textId="77777777" w:rsidR="008C7D93" w:rsidRPr="00CA0FF8" w:rsidRDefault="008C7D93" w:rsidP="008C7D93">
            <w:pPr>
              <w:pStyle w:val="NoSpacing"/>
              <w:rPr>
                <w:rFonts w:ascii="Arial" w:hAnsi="Arial" w:cs="Arial"/>
              </w:rPr>
            </w:pPr>
            <w:r w:rsidRPr="00CA0FF8">
              <w:rPr>
                <w:rFonts w:ascii="Arial" w:hAnsi="Arial" w:cs="Arial"/>
              </w:rPr>
              <w:t>The non-user group were also asked if they had tried to access a service but it had not worked out, what the reason for this had been. The responses were: “I was turned away” (1 respondent), “services did not seem to be suitable for men” (1), “I did not receive a call-back” (1) and “other (please specify)” (2). The “other” reasons are not very useful (“I’m not a victim of abuse” and “see above”).</w:t>
            </w:r>
          </w:p>
          <w:p w14:paraId="5B70FA88" w14:textId="77777777" w:rsidR="008C7D93" w:rsidRPr="00CA0FF8" w:rsidRDefault="008C7D93" w:rsidP="008C7D93">
            <w:pPr>
              <w:pStyle w:val="NoSpacing"/>
              <w:rPr>
                <w:rFonts w:ascii="Arial" w:hAnsi="Arial" w:cs="Arial"/>
              </w:rPr>
            </w:pPr>
          </w:p>
          <w:p w14:paraId="1848084E" w14:textId="77777777" w:rsidR="008C7D93" w:rsidRPr="00CA0FF8" w:rsidRDefault="008C7D93" w:rsidP="008C7D93">
            <w:pPr>
              <w:pStyle w:val="NoSpacing"/>
              <w:rPr>
                <w:rFonts w:ascii="Arial" w:hAnsi="Arial" w:cs="Arial"/>
              </w:rPr>
            </w:pPr>
            <w:r w:rsidRPr="00CA0FF8">
              <w:rPr>
                <w:rFonts w:ascii="Arial" w:hAnsi="Arial" w:cs="Arial"/>
              </w:rPr>
              <w:t>Finally, the non-user group were asked what could have been done differently to improve their experience. Three responses were received, as follows:</w:t>
            </w:r>
          </w:p>
          <w:p w14:paraId="1E734419" w14:textId="77777777" w:rsidR="008C7D93" w:rsidRPr="00CA0FF8" w:rsidRDefault="008C7D93" w:rsidP="008C7D93">
            <w:pPr>
              <w:pStyle w:val="NoSpacing"/>
              <w:rPr>
                <w:rFonts w:ascii="Arial" w:hAnsi="Arial" w:cs="Arial"/>
              </w:rPr>
            </w:pPr>
          </w:p>
          <w:p w14:paraId="4708298E" w14:textId="77777777" w:rsidR="008C7D93" w:rsidRPr="00CA0FF8" w:rsidRDefault="008C7D93" w:rsidP="008C7D93">
            <w:pPr>
              <w:pStyle w:val="NoSpacing"/>
              <w:ind w:left="720"/>
              <w:rPr>
                <w:rFonts w:ascii="Arial" w:hAnsi="Arial" w:cs="Arial"/>
                <w:i/>
                <w:iCs/>
              </w:rPr>
            </w:pPr>
            <w:r w:rsidRPr="00CA0FF8">
              <w:rPr>
                <w:rFonts w:ascii="Arial" w:hAnsi="Arial" w:cs="Arial"/>
                <w:i/>
                <w:iCs/>
              </w:rPr>
              <w:t>Understand that the victim has limited choices and sometimes does have to return to the home where abuser is. It's not as simple as NOT wanting to press charges, it can be that they are unable to at that time.</w:t>
            </w:r>
          </w:p>
          <w:p w14:paraId="1F2F0873" w14:textId="77777777" w:rsidR="008C7D93" w:rsidRPr="00CA0FF8" w:rsidRDefault="008C7D93" w:rsidP="008C7D93">
            <w:pPr>
              <w:pStyle w:val="NoSpacing"/>
              <w:ind w:left="720"/>
              <w:rPr>
                <w:rFonts w:ascii="Arial" w:hAnsi="Arial" w:cs="Arial"/>
                <w:i/>
                <w:iCs/>
              </w:rPr>
            </w:pPr>
          </w:p>
          <w:p w14:paraId="6A63F1C7" w14:textId="77777777" w:rsidR="008C7D93" w:rsidRPr="00CA0FF8" w:rsidRDefault="008C7D93" w:rsidP="008C7D93">
            <w:pPr>
              <w:pStyle w:val="NoSpacing"/>
              <w:ind w:left="720"/>
              <w:rPr>
                <w:rFonts w:ascii="Arial" w:hAnsi="Arial" w:cs="Arial"/>
                <w:i/>
                <w:iCs/>
              </w:rPr>
            </w:pPr>
            <w:r w:rsidRPr="00CA0FF8">
              <w:rPr>
                <w:rFonts w:ascii="Arial" w:hAnsi="Arial" w:cs="Arial"/>
                <w:i/>
                <w:iCs/>
              </w:rPr>
              <w:t>Ensure the staff hired are suitable or give them more appropriate training for the job.</w:t>
            </w:r>
          </w:p>
          <w:p w14:paraId="173F3C82" w14:textId="77777777" w:rsidR="008C7D93" w:rsidRPr="00CA0FF8" w:rsidRDefault="008C7D93" w:rsidP="008C7D93">
            <w:pPr>
              <w:pStyle w:val="NoSpacing"/>
              <w:ind w:left="720"/>
              <w:rPr>
                <w:rFonts w:ascii="Arial" w:hAnsi="Arial" w:cs="Arial"/>
                <w:i/>
                <w:iCs/>
              </w:rPr>
            </w:pPr>
          </w:p>
          <w:p w14:paraId="7000F933" w14:textId="77777777" w:rsidR="008C7D93" w:rsidRPr="00CA0FF8" w:rsidRDefault="008C7D93" w:rsidP="008C7D93">
            <w:pPr>
              <w:pStyle w:val="NoSpacing"/>
              <w:ind w:left="720"/>
              <w:rPr>
                <w:rFonts w:ascii="Arial" w:hAnsi="Arial" w:cs="Arial"/>
              </w:rPr>
            </w:pPr>
            <w:r w:rsidRPr="00CA0FF8">
              <w:rPr>
                <w:rFonts w:ascii="Arial" w:hAnsi="Arial" w:cs="Arial"/>
                <w:i/>
                <w:iCs/>
              </w:rPr>
              <w:t>I wish I had known were to go for help it would of [sic] meant I left the relationship earlier.</w:t>
            </w:r>
          </w:p>
          <w:p w14:paraId="70651FA5" w14:textId="77777777" w:rsidR="008C7D93" w:rsidRPr="00CA0FF8" w:rsidRDefault="008C7D93" w:rsidP="008C7D93">
            <w:pPr>
              <w:pStyle w:val="NoSpacing"/>
              <w:rPr>
                <w:rFonts w:ascii="Arial" w:hAnsi="Arial" w:cs="Arial"/>
              </w:rPr>
            </w:pPr>
          </w:p>
          <w:p w14:paraId="727C0289" w14:textId="77777777" w:rsidR="008C7D93" w:rsidRPr="00CA0FF8" w:rsidRDefault="008C7D93" w:rsidP="008C7D93">
            <w:pPr>
              <w:pStyle w:val="NoSpacing"/>
              <w:rPr>
                <w:rFonts w:ascii="Arial" w:hAnsi="Arial" w:cs="Arial"/>
              </w:rPr>
            </w:pPr>
            <w:r w:rsidRPr="00CA0FF8">
              <w:rPr>
                <w:rFonts w:ascii="Arial" w:hAnsi="Arial" w:cs="Arial"/>
              </w:rPr>
              <w:t>The service user group were asked how recently they had used the service. Ten respondents had used it within the past 12 months, three within the past 1-3 years and one more than 5 years ago. When asked how many times they had used the service, five had only used it once (not surprising given most had only accessed services recently) the other seven had used it more than 5 times. Unfortunately, the small sample size makes it difficult to draw conclusions from this data, but it is hoped that the respondents who used the service more than 5 times did so because they felt confident in the service they received.</w:t>
            </w:r>
          </w:p>
          <w:p w14:paraId="1A7A3CE1" w14:textId="77777777" w:rsidR="008C7D93" w:rsidRPr="00CA0FF8" w:rsidRDefault="008C7D93" w:rsidP="008C7D93">
            <w:pPr>
              <w:pStyle w:val="NoSpacing"/>
              <w:rPr>
                <w:rFonts w:ascii="Arial" w:hAnsi="Arial" w:cs="Arial"/>
              </w:rPr>
            </w:pPr>
          </w:p>
          <w:p w14:paraId="5E7E47FF" w14:textId="77777777" w:rsidR="008C7D93" w:rsidRPr="00CA0FF8" w:rsidRDefault="008C7D93" w:rsidP="008C7D93">
            <w:pPr>
              <w:pStyle w:val="NoSpacing"/>
              <w:rPr>
                <w:rFonts w:ascii="Arial" w:hAnsi="Arial" w:cs="Arial"/>
              </w:rPr>
            </w:pPr>
            <w:r w:rsidRPr="00CA0FF8">
              <w:rPr>
                <w:rFonts w:ascii="Arial" w:hAnsi="Arial" w:cs="Arial"/>
              </w:rPr>
              <w:t>The service user group were asked about how easy or difficult they had found it to find information about local services. The options were “finding contact details for services”, “finding information about support”, “finding information that matches your experience of abuse” and “finding information about keeping yourself safe”.</w:t>
            </w:r>
          </w:p>
          <w:p w14:paraId="2D9CEDAF" w14:textId="77777777" w:rsidR="008C7D93" w:rsidRPr="00CA0FF8" w:rsidRDefault="008C7D93" w:rsidP="008C7D93">
            <w:pPr>
              <w:pStyle w:val="NoSpacing"/>
              <w:rPr>
                <w:rFonts w:ascii="Arial" w:hAnsi="Arial" w:cs="Arial"/>
              </w:rPr>
            </w:pPr>
          </w:p>
          <w:p w14:paraId="78572990" w14:textId="77777777" w:rsidR="008C7D93" w:rsidRPr="00CA0FF8" w:rsidRDefault="008C7D93" w:rsidP="008C7D93">
            <w:pPr>
              <w:pStyle w:val="NoSpacing"/>
              <w:rPr>
                <w:rFonts w:ascii="Arial" w:hAnsi="Arial" w:cs="Arial"/>
              </w:rPr>
            </w:pPr>
            <w:r w:rsidRPr="00CA0FF8">
              <w:rPr>
                <w:rFonts w:ascii="Arial" w:hAnsi="Arial" w:cs="Arial"/>
              </w:rPr>
              <w:t>About half of respondents found each element easy/very easy and half found it difficult/very difficult to access. The breakdown is shown in chart 3 below. Although the sample size is small, it still suggests that more could be done to make information easier to find.</w:t>
            </w:r>
          </w:p>
          <w:p w14:paraId="42E27518" w14:textId="77777777" w:rsidR="008C7D93" w:rsidRPr="00CA0FF8" w:rsidRDefault="008C7D93" w:rsidP="008C7D93">
            <w:pPr>
              <w:pStyle w:val="NoSpacing"/>
              <w:rPr>
                <w:rFonts w:ascii="Arial" w:hAnsi="Arial" w:cs="Arial"/>
              </w:rPr>
            </w:pPr>
          </w:p>
          <w:p w14:paraId="04B2F642" w14:textId="77777777" w:rsidR="008C7D93" w:rsidRPr="00CA0FF8" w:rsidRDefault="008C7D93" w:rsidP="008C7D93">
            <w:pPr>
              <w:pStyle w:val="NoSpacing"/>
              <w:rPr>
                <w:rFonts w:ascii="Arial" w:hAnsi="Arial" w:cs="Arial"/>
              </w:rPr>
            </w:pPr>
            <w:r w:rsidRPr="00CA0FF8">
              <w:rPr>
                <w:rFonts w:ascii="Arial" w:hAnsi="Arial" w:cs="Arial"/>
              </w:rPr>
              <w:t>Chart 1: Please tell us how easy or difficult you found it to access help when you needed it.</w:t>
            </w:r>
          </w:p>
          <w:p w14:paraId="609E01F7" w14:textId="77777777" w:rsidR="008C7D93" w:rsidRPr="00CA0FF8" w:rsidRDefault="008C7D93" w:rsidP="008C7D93">
            <w:pPr>
              <w:pStyle w:val="NoSpacing"/>
              <w:rPr>
                <w:rFonts w:ascii="Arial" w:hAnsi="Arial" w:cs="Arial"/>
              </w:rPr>
            </w:pPr>
          </w:p>
          <w:p w14:paraId="28BE3F37" w14:textId="77777777" w:rsidR="008C7D93" w:rsidRPr="00CA0FF8" w:rsidRDefault="008C7D93" w:rsidP="008C7D93">
            <w:pPr>
              <w:pStyle w:val="NoSpacing"/>
              <w:rPr>
                <w:rFonts w:ascii="Arial" w:hAnsi="Arial" w:cs="Arial"/>
              </w:rPr>
            </w:pPr>
            <w:r w:rsidRPr="00CA0FF8">
              <w:rPr>
                <w:rFonts w:ascii="Arial" w:hAnsi="Arial" w:cs="Arial"/>
                <w:noProof/>
              </w:rPr>
              <w:lastRenderedPageBreak/>
              <w:drawing>
                <wp:inline distT="0" distB="0" distL="0" distR="0" wp14:anchorId="303F9D25" wp14:editId="137C6D02">
                  <wp:extent cx="5731510" cy="1910715"/>
                  <wp:effectExtent l="0" t="0" r="2540" b="0"/>
                  <wp:docPr id="227755147" name="Picture 3" descr="A colorful rectangular object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55147" name="Picture 3" descr="A colorful rectangular objects with black text&#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1910715"/>
                          </a:xfrm>
                          <a:prstGeom prst="rect">
                            <a:avLst/>
                          </a:prstGeom>
                        </pic:spPr>
                      </pic:pic>
                    </a:graphicData>
                  </a:graphic>
                </wp:inline>
              </w:drawing>
            </w:r>
          </w:p>
          <w:p w14:paraId="258BFCB2" w14:textId="77777777" w:rsidR="008C7D93" w:rsidRPr="00CA0FF8" w:rsidRDefault="008C7D93" w:rsidP="008C7D93">
            <w:pPr>
              <w:pStyle w:val="NoSpacing"/>
              <w:rPr>
                <w:rFonts w:ascii="Arial" w:hAnsi="Arial" w:cs="Arial"/>
              </w:rPr>
            </w:pPr>
          </w:p>
          <w:p w14:paraId="0669F8BB" w14:textId="77777777" w:rsidR="008C7D93" w:rsidRPr="00CA0FF8" w:rsidRDefault="008C7D93" w:rsidP="008C7D93">
            <w:pPr>
              <w:pStyle w:val="NoSpacing"/>
              <w:rPr>
                <w:rFonts w:ascii="Arial" w:hAnsi="Arial" w:cs="Arial"/>
              </w:rPr>
            </w:pPr>
            <w:r w:rsidRPr="00CA0FF8">
              <w:rPr>
                <w:rFonts w:ascii="Arial" w:hAnsi="Arial" w:cs="Arial"/>
              </w:rPr>
              <w:t>Comments about finding information and support included:</w:t>
            </w:r>
          </w:p>
          <w:p w14:paraId="2A77DD06" w14:textId="77777777" w:rsidR="008C7D93" w:rsidRPr="00CA0FF8" w:rsidRDefault="008C7D93" w:rsidP="008C7D93">
            <w:pPr>
              <w:pStyle w:val="NoSpacing"/>
              <w:rPr>
                <w:rFonts w:ascii="Arial" w:hAnsi="Arial" w:cs="Arial"/>
              </w:rPr>
            </w:pPr>
          </w:p>
          <w:p w14:paraId="536706C5" w14:textId="77777777" w:rsidR="008C7D93" w:rsidRPr="00CA0FF8" w:rsidRDefault="008C7D93" w:rsidP="008C7D93">
            <w:pPr>
              <w:pStyle w:val="NoSpacing"/>
              <w:ind w:left="720"/>
              <w:rPr>
                <w:rFonts w:ascii="Arial" w:hAnsi="Arial" w:cs="Arial"/>
                <w:i/>
                <w:iCs/>
              </w:rPr>
            </w:pPr>
            <w:r w:rsidRPr="00CA0FF8">
              <w:rPr>
                <w:rFonts w:ascii="Arial" w:hAnsi="Arial" w:cs="Arial"/>
                <w:i/>
                <w:iCs/>
              </w:rPr>
              <w:t>Harbour were fantastic, police were too slow to respond in some events social services were terrible to deal with in regards to protecting my child from domestic abuse.</w:t>
            </w:r>
          </w:p>
          <w:p w14:paraId="327B9A5F" w14:textId="77777777" w:rsidR="008C7D93" w:rsidRPr="00CA0FF8" w:rsidRDefault="008C7D93" w:rsidP="008C7D93">
            <w:pPr>
              <w:pStyle w:val="NoSpacing"/>
              <w:ind w:left="720"/>
              <w:rPr>
                <w:rFonts w:ascii="Arial" w:hAnsi="Arial" w:cs="Arial"/>
                <w:i/>
                <w:iCs/>
              </w:rPr>
            </w:pPr>
          </w:p>
          <w:p w14:paraId="4ADDEA14" w14:textId="77777777" w:rsidR="008C7D93" w:rsidRPr="00CA0FF8" w:rsidRDefault="008C7D93" w:rsidP="008C7D93">
            <w:pPr>
              <w:pStyle w:val="NoSpacing"/>
              <w:ind w:left="720"/>
              <w:rPr>
                <w:rFonts w:ascii="Arial" w:hAnsi="Arial" w:cs="Arial"/>
                <w:i/>
                <w:iCs/>
              </w:rPr>
            </w:pPr>
            <w:r w:rsidRPr="00CA0FF8">
              <w:rPr>
                <w:rFonts w:ascii="Arial" w:hAnsi="Arial" w:cs="Arial"/>
                <w:i/>
                <w:iCs/>
              </w:rPr>
              <w:t>I suffered every form of domestic/sexual abuse and found myself alone cut off and unable to even speak or receive what was happening to me.</w:t>
            </w:r>
          </w:p>
          <w:p w14:paraId="3E69EA9D" w14:textId="77777777" w:rsidR="008C7D93" w:rsidRPr="00CA0FF8" w:rsidRDefault="008C7D93" w:rsidP="008C7D93">
            <w:pPr>
              <w:pStyle w:val="NoSpacing"/>
              <w:ind w:left="720"/>
              <w:rPr>
                <w:rFonts w:ascii="Arial" w:hAnsi="Arial" w:cs="Arial"/>
                <w:i/>
                <w:iCs/>
              </w:rPr>
            </w:pPr>
          </w:p>
          <w:p w14:paraId="005A71B7" w14:textId="77777777" w:rsidR="008C7D93" w:rsidRPr="00CA0FF8" w:rsidRDefault="008C7D93" w:rsidP="008C7D93">
            <w:pPr>
              <w:pStyle w:val="NoSpacing"/>
              <w:ind w:left="720"/>
              <w:rPr>
                <w:rFonts w:ascii="Arial" w:hAnsi="Arial" w:cs="Arial"/>
                <w:i/>
                <w:iCs/>
              </w:rPr>
            </w:pPr>
            <w:r w:rsidRPr="00CA0FF8">
              <w:rPr>
                <w:rFonts w:ascii="Arial" w:hAnsi="Arial" w:cs="Arial"/>
                <w:i/>
                <w:iCs/>
              </w:rPr>
              <w:t>Harbour were useless - long wait lists for counselling and support. Cleveland Police are shameful at handling these cases and got me to drop the case due to insufficient evidence to support my mental health but really it was to save themselves the work. My IDVA and the rape centre in Middlesbrough was amazing.</w:t>
            </w:r>
          </w:p>
          <w:p w14:paraId="28C92371" w14:textId="77777777" w:rsidR="008C7D93" w:rsidRPr="00CA0FF8" w:rsidRDefault="008C7D93" w:rsidP="008C7D93">
            <w:pPr>
              <w:pStyle w:val="NoSpacing"/>
              <w:ind w:left="720"/>
              <w:rPr>
                <w:rFonts w:ascii="Arial" w:hAnsi="Arial" w:cs="Arial"/>
                <w:i/>
                <w:iCs/>
              </w:rPr>
            </w:pPr>
          </w:p>
          <w:p w14:paraId="4761751A" w14:textId="77777777" w:rsidR="008C7D93" w:rsidRPr="00CA0FF8" w:rsidRDefault="008C7D93" w:rsidP="008C7D93">
            <w:pPr>
              <w:pStyle w:val="NoSpacing"/>
              <w:ind w:left="720"/>
              <w:rPr>
                <w:rFonts w:ascii="Arial" w:hAnsi="Arial" w:cs="Arial"/>
                <w:i/>
                <w:iCs/>
              </w:rPr>
            </w:pPr>
            <w:r w:rsidRPr="00CA0FF8">
              <w:rPr>
                <w:rFonts w:ascii="Arial" w:hAnsi="Arial" w:cs="Arial"/>
                <w:i/>
                <w:iCs/>
              </w:rPr>
              <w:t xml:space="preserve">Services are available but waiting list far too long </w:t>
            </w:r>
            <w:proofErr w:type="spellStart"/>
            <w:r w:rsidRPr="00CA0FF8">
              <w:rPr>
                <w:rFonts w:ascii="Arial" w:hAnsi="Arial" w:cs="Arial"/>
                <w:i/>
                <w:iCs/>
              </w:rPr>
              <w:t>iv</w:t>
            </w:r>
            <w:proofErr w:type="spellEnd"/>
            <w:r w:rsidRPr="00CA0FF8">
              <w:rPr>
                <w:rFonts w:ascii="Arial" w:hAnsi="Arial" w:cs="Arial"/>
                <w:i/>
                <w:iCs/>
              </w:rPr>
              <w:t xml:space="preserve"> waited over 12 months still not got appointment.</w:t>
            </w:r>
          </w:p>
          <w:p w14:paraId="00D64083" w14:textId="77777777" w:rsidR="008C7D93" w:rsidRPr="00CA0FF8" w:rsidRDefault="008C7D93" w:rsidP="008C7D93">
            <w:pPr>
              <w:pStyle w:val="NoSpacing"/>
              <w:ind w:left="720"/>
              <w:rPr>
                <w:rFonts w:ascii="Arial" w:hAnsi="Arial" w:cs="Arial"/>
                <w:i/>
                <w:iCs/>
              </w:rPr>
            </w:pPr>
          </w:p>
          <w:p w14:paraId="3675A1CE" w14:textId="77777777" w:rsidR="008C7D93" w:rsidRPr="00CA0FF8" w:rsidRDefault="008C7D93" w:rsidP="008C7D93">
            <w:pPr>
              <w:pStyle w:val="NoSpacing"/>
              <w:ind w:left="720"/>
              <w:rPr>
                <w:rFonts w:ascii="Arial" w:hAnsi="Arial" w:cs="Arial"/>
                <w:i/>
                <w:iCs/>
              </w:rPr>
            </w:pPr>
            <w:r w:rsidRPr="00CA0FF8">
              <w:rPr>
                <w:rFonts w:ascii="Arial" w:hAnsi="Arial" w:cs="Arial"/>
                <w:i/>
                <w:iCs/>
              </w:rPr>
              <w:t xml:space="preserve">Iv begged for the last few months for help to be told to move on with my life nobody is really interested you get told to phone 111 or </w:t>
            </w:r>
            <w:proofErr w:type="spellStart"/>
            <w:r w:rsidRPr="00CA0FF8">
              <w:rPr>
                <w:rFonts w:ascii="Arial" w:hAnsi="Arial" w:cs="Arial"/>
                <w:i/>
                <w:iCs/>
              </w:rPr>
              <w:t>samarathons</w:t>
            </w:r>
            <w:proofErr w:type="spellEnd"/>
            <w:r w:rsidRPr="00CA0FF8">
              <w:rPr>
                <w:rFonts w:ascii="Arial" w:hAnsi="Arial" w:cs="Arial"/>
                <w:i/>
                <w:iCs/>
              </w:rPr>
              <w:t xml:space="preserve"> [sic] which don't really help or other on line groups these people aren't supportive of your needs </w:t>
            </w:r>
            <w:proofErr w:type="spellStart"/>
            <w:r w:rsidRPr="00CA0FF8">
              <w:rPr>
                <w:rFonts w:ascii="Arial" w:hAnsi="Arial" w:cs="Arial"/>
                <w:i/>
                <w:iCs/>
              </w:rPr>
              <w:t>iv.been</w:t>
            </w:r>
            <w:proofErr w:type="spellEnd"/>
            <w:r w:rsidRPr="00CA0FF8">
              <w:rPr>
                <w:rFonts w:ascii="Arial" w:hAnsi="Arial" w:cs="Arial"/>
                <w:i/>
                <w:iCs/>
              </w:rPr>
              <w:t xml:space="preserve"> here twice my first time was ten years ago with my </w:t>
            </w:r>
            <w:proofErr w:type="spellStart"/>
            <w:r w:rsidRPr="00CA0FF8">
              <w:rPr>
                <w:rFonts w:ascii="Arial" w:hAnsi="Arial" w:cs="Arial"/>
                <w:i/>
                <w:iCs/>
              </w:rPr>
              <w:t>ex husband</w:t>
            </w:r>
            <w:proofErr w:type="spellEnd"/>
            <w:r w:rsidRPr="00CA0FF8">
              <w:rPr>
                <w:rFonts w:ascii="Arial" w:hAnsi="Arial" w:cs="Arial"/>
                <w:i/>
                <w:iCs/>
              </w:rPr>
              <w:t xml:space="preserve"> and </w:t>
            </w:r>
            <w:proofErr w:type="spellStart"/>
            <w:r w:rsidRPr="00CA0FF8">
              <w:rPr>
                <w:rFonts w:ascii="Arial" w:hAnsi="Arial" w:cs="Arial"/>
                <w:i/>
                <w:iCs/>
              </w:rPr>
              <w:t>agian</w:t>
            </w:r>
            <w:proofErr w:type="spellEnd"/>
            <w:r w:rsidRPr="00CA0FF8">
              <w:rPr>
                <w:rFonts w:ascii="Arial" w:hAnsi="Arial" w:cs="Arial"/>
                <w:i/>
                <w:iCs/>
              </w:rPr>
              <w:t xml:space="preserve"> now with my </w:t>
            </w:r>
            <w:proofErr w:type="spellStart"/>
            <w:r w:rsidRPr="00CA0FF8">
              <w:rPr>
                <w:rFonts w:ascii="Arial" w:hAnsi="Arial" w:cs="Arial"/>
                <w:i/>
                <w:iCs/>
              </w:rPr>
              <w:t>ex partner</w:t>
            </w:r>
            <w:proofErr w:type="spellEnd"/>
          </w:p>
          <w:p w14:paraId="59CD28DD" w14:textId="77777777" w:rsidR="008C7D93" w:rsidRPr="00CA0FF8" w:rsidRDefault="008C7D93" w:rsidP="008C7D93">
            <w:pPr>
              <w:pStyle w:val="NoSpacing"/>
              <w:ind w:left="720"/>
              <w:rPr>
                <w:rFonts w:ascii="Arial" w:hAnsi="Arial" w:cs="Arial"/>
                <w:i/>
                <w:iCs/>
              </w:rPr>
            </w:pPr>
          </w:p>
          <w:p w14:paraId="2EA5811A" w14:textId="77777777" w:rsidR="008C7D93" w:rsidRPr="00CA0FF8" w:rsidRDefault="008C7D93" w:rsidP="008C7D93">
            <w:pPr>
              <w:pStyle w:val="NoSpacing"/>
              <w:ind w:left="720"/>
              <w:rPr>
                <w:rFonts w:ascii="Arial" w:hAnsi="Arial" w:cs="Arial"/>
                <w:i/>
                <w:iCs/>
              </w:rPr>
            </w:pPr>
            <w:r w:rsidRPr="00CA0FF8">
              <w:rPr>
                <w:rFonts w:ascii="Arial" w:hAnsi="Arial" w:cs="Arial"/>
                <w:i/>
                <w:iCs/>
              </w:rPr>
              <w:t>I was referred to social services and given information about the Harbour Domestic abuse services in Hartlepool. Getting in touch with the refuge was very easy and I was able to access help straight away.</w:t>
            </w:r>
          </w:p>
          <w:p w14:paraId="1E567B9E" w14:textId="77777777" w:rsidR="008C7D93" w:rsidRPr="00CA0FF8" w:rsidRDefault="008C7D93" w:rsidP="008C7D93">
            <w:pPr>
              <w:pStyle w:val="NoSpacing"/>
              <w:ind w:left="720"/>
              <w:rPr>
                <w:rFonts w:ascii="Arial" w:hAnsi="Arial" w:cs="Arial"/>
                <w:i/>
                <w:iCs/>
              </w:rPr>
            </w:pPr>
          </w:p>
          <w:p w14:paraId="76D12693" w14:textId="77777777" w:rsidR="008C7D93" w:rsidRPr="00CA0FF8" w:rsidRDefault="008C7D93" w:rsidP="008C7D93">
            <w:pPr>
              <w:pStyle w:val="NoSpacing"/>
              <w:ind w:left="720"/>
              <w:rPr>
                <w:rFonts w:ascii="Arial" w:hAnsi="Arial" w:cs="Arial"/>
                <w:i/>
                <w:iCs/>
              </w:rPr>
            </w:pPr>
            <w:r w:rsidRPr="00CA0FF8">
              <w:rPr>
                <w:rFonts w:ascii="Arial" w:hAnsi="Arial" w:cs="Arial"/>
                <w:i/>
                <w:iCs/>
              </w:rPr>
              <w:t>Very easy to find the information if you look for it and the posters in healthcare places - getting the help from it is another case.</w:t>
            </w:r>
          </w:p>
          <w:p w14:paraId="50C1CEDC" w14:textId="77777777" w:rsidR="008C7D93" w:rsidRPr="00CA0FF8" w:rsidRDefault="008C7D93" w:rsidP="008C7D93">
            <w:pPr>
              <w:pStyle w:val="NoSpacing"/>
              <w:rPr>
                <w:rFonts w:ascii="Arial" w:hAnsi="Arial" w:cs="Arial"/>
              </w:rPr>
            </w:pPr>
          </w:p>
          <w:p w14:paraId="3629B8B2" w14:textId="77777777" w:rsidR="008C7D93" w:rsidRPr="00CA0FF8" w:rsidRDefault="008C7D93" w:rsidP="008C7D93">
            <w:pPr>
              <w:pStyle w:val="NoSpacing"/>
              <w:rPr>
                <w:rFonts w:ascii="Arial" w:hAnsi="Arial" w:cs="Arial"/>
              </w:rPr>
            </w:pPr>
            <w:r w:rsidRPr="00CA0FF8">
              <w:rPr>
                <w:rFonts w:ascii="Arial" w:hAnsi="Arial" w:cs="Arial"/>
              </w:rPr>
              <w:t xml:space="preserve">The service user group were asked who they approached for help. The most common response (almost double the number of responses for any other option) was “Harbour”, the second most popular response was “friends or family” and in third was jointly the “police” and “healthcare practitioner”. They were also asked about the initial response each provider made to their approach. Again, it was roughly a fifty-fifty split between poor/very poor and good/excellent. The breakdown is shown below </w:t>
            </w:r>
            <w:r w:rsidRPr="00CA0FF8">
              <w:rPr>
                <w:rFonts w:ascii="Arial" w:hAnsi="Arial" w:cs="Arial"/>
              </w:rPr>
              <w:lastRenderedPageBreak/>
              <w:t>in Chart 2 (note only those options which received a response are included in the chart):</w:t>
            </w:r>
          </w:p>
          <w:p w14:paraId="799F5848" w14:textId="77777777" w:rsidR="008C7D93" w:rsidRPr="00CA0FF8" w:rsidRDefault="008C7D93" w:rsidP="008C7D93">
            <w:pPr>
              <w:pStyle w:val="NoSpacing"/>
              <w:rPr>
                <w:rFonts w:ascii="Arial" w:hAnsi="Arial" w:cs="Arial"/>
              </w:rPr>
            </w:pPr>
          </w:p>
          <w:p w14:paraId="710AB744" w14:textId="77777777" w:rsidR="008C7D93" w:rsidRPr="00CA0FF8" w:rsidRDefault="008C7D93" w:rsidP="008C7D93">
            <w:pPr>
              <w:pStyle w:val="NoSpacing"/>
              <w:rPr>
                <w:rFonts w:ascii="Arial" w:hAnsi="Arial" w:cs="Arial"/>
              </w:rPr>
            </w:pPr>
            <w:r w:rsidRPr="00CA0FF8">
              <w:rPr>
                <w:rFonts w:ascii="Arial" w:hAnsi="Arial" w:cs="Arial"/>
              </w:rPr>
              <w:t>Chart 2: When you contacted a support service for help, was their initial response…?</w:t>
            </w:r>
          </w:p>
          <w:p w14:paraId="4325A84F" w14:textId="77777777" w:rsidR="008C7D93" w:rsidRPr="00CA0FF8" w:rsidRDefault="008C7D93" w:rsidP="008C7D93">
            <w:pPr>
              <w:pStyle w:val="NoSpacing"/>
              <w:rPr>
                <w:rFonts w:ascii="Arial" w:hAnsi="Arial" w:cs="Arial"/>
              </w:rPr>
            </w:pPr>
            <w:r w:rsidRPr="00CA0FF8">
              <w:rPr>
                <w:rFonts w:ascii="Arial" w:hAnsi="Arial" w:cs="Arial"/>
                <w:noProof/>
              </w:rPr>
              <w:drawing>
                <wp:inline distT="0" distB="0" distL="0" distR="0" wp14:anchorId="276EB407" wp14:editId="5CFD4343">
                  <wp:extent cx="5731510" cy="1910715"/>
                  <wp:effectExtent l="0" t="0" r="2540" b="0"/>
                  <wp:docPr id="20246936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693615" name="Picture 202469361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1910715"/>
                          </a:xfrm>
                          <a:prstGeom prst="rect">
                            <a:avLst/>
                          </a:prstGeom>
                        </pic:spPr>
                      </pic:pic>
                    </a:graphicData>
                  </a:graphic>
                </wp:inline>
              </w:drawing>
            </w:r>
          </w:p>
          <w:p w14:paraId="16B6BB3D" w14:textId="77777777" w:rsidR="008C7D93" w:rsidRPr="00CA0FF8" w:rsidRDefault="008C7D93" w:rsidP="008C7D93">
            <w:pPr>
              <w:pStyle w:val="NoSpacing"/>
              <w:rPr>
                <w:rFonts w:ascii="Arial" w:hAnsi="Arial" w:cs="Arial"/>
              </w:rPr>
            </w:pPr>
          </w:p>
          <w:p w14:paraId="7B39D325" w14:textId="77777777" w:rsidR="008C7D93" w:rsidRPr="00CA0FF8" w:rsidRDefault="008C7D93" w:rsidP="008C7D93">
            <w:pPr>
              <w:pStyle w:val="NoSpacing"/>
              <w:rPr>
                <w:rFonts w:ascii="Arial" w:hAnsi="Arial" w:cs="Arial"/>
              </w:rPr>
            </w:pPr>
            <w:r w:rsidRPr="00CA0FF8">
              <w:rPr>
                <w:rFonts w:ascii="Arial" w:hAnsi="Arial" w:cs="Arial"/>
              </w:rPr>
              <w:t>Comments received relating to the initial contact included the following:</w:t>
            </w:r>
          </w:p>
          <w:p w14:paraId="74663749" w14:textId="77777777" w:rsidR="008C7D93" w:rsidRPr="00CA0FF8" w:rsidRDefault="008C7D93" w:rsidP="008C7D93">
            <w:pPr>
              <w:pStyle w:val="NoSpacing"/>
              <w:rPr>
                <w:rFonts w:ascii="Arial" w:hAnsi="Arial" w:cs="Arial"/>
              </w:rPr>
            </w:pPr>
          </w:p>
          <w:p w14:paraId="1063EDAC" w14:textId="77777777" w:rsidR="008C7D93" w:rsidRPr="00CA0FF8" w:rsidRDefault="008C7D93" w:rsidP="008C7D93">
            <w:pPr>
              <w:pStyle w:val="NoSpacing"/>
              <w:ind w:left="720"/>
              <w:rPr>
                <w:rFonts w:ascii="Arial" w:hAnsi="Arial" w:cs="Arial"/>
                <w:i/>
                <w:iCs/>
              </w:rPr>
            </w:pPr>
            <w:r w:rsidRPr="00CA0FF8">
              <w:rPr>
                <w:rFonts w:ascii="Arial" w:hAnsi="Arial" w:cs="Arial"/>
                <w:i/>
                <w:iCs/>
              </w:rPr>
              <w:t>Harbour were brilliant very supportive, police did not respond to some incidents as quickly as needed, social services were terrible in communicating, cancelling meetings not turning up for visits etc.</w:t>
            </w:r>
          </w:p>
          <w:p w14:paraId="64A1A697" w14:textId="77777777" w:rsidR="008C7D93" w:rsidRPr="00CA0FF8" w:rsidRDefault="008C7D93" w:rsidP="008C7D93">
            <w:pPr>
              <w:pStyle w:val="NoSpacing"/>
              <w:ind w:left="720"/>
              <w:rPr>
                <w:rFonts w:ascii="Arial" w:hAnsi="Arial" w:cs="Arial"/>
                <w:i/>
                <w:iCs/>
              </w:rPr>
            </w:pPr>
          </w:p>
          <w:p w14:paraId="2880D728" w14:textId="77777777" w:rsidR="008C7D93" w:rsidRPr="00CA0FF8" w:rsidRDefault="008C7D93" w:rsidP="008C7D93">
            <w:pPr>
              <w:pStyle w:val="NoSpacing"/>
              <w:ind w:left="720"/>
              <w:rPr>
                <w:rFonts w:ascii="Arial" w:hAnsi="Arial" w:cs="Arial"/>
                <w:i/>
                <w:iCs/>
              </w:rPr>
            </w:pPr>
            <w:r w:rsidRPr="00CA0FF8">
              <w:rPr>
                <w:rFonts w:ascii="Arial" w:hAnsi="Arial" w:cs="Arial"/>
                <w:i/>
                <w:iCs/>
              </w:rPr>
              <w:t xml:space="preserve">The whole experience was terrible I found myself being misunderstood constantly. I would ask for help by the tie I was contacted back more abuse had taken place and it continued in circles until I had nothing left. (Health, home, family, friends, employment and </w:t>
            </w:r>
            <w:proofErr w:type="spellStart"/>
            <w:r w:rsidRPr="00CA0FF8">
              <w:rPr>
                <w:rFonts w:ascii="Arial" w:hAnsi="Arial" w:cs="Arial"/>
                <w:i/>
                <w:iCs/>
              </w:rPr>
              <w:t>self respect</w:t>
            </w:r>
            <w:proofErr w:type="spellEnd"/>
            <w:r w:rsidRPr="00CA0FF8">
              <w:rPr>
                <w:rFonts w:ascii="Arial" w:hAnsi="Arial" w:cs="Arial"/>
                <w:i/>
                <w:iCs/>
              </w:rPr>
              <w:t>).</w:t>
            </w:r>
          </w:p>
          <w:p w14:paraId="71CAED60" w14:textId="77777777" w:rsidR="008C7D93" w:rsidRPr="00CA0FF8" w:rsidRDefault="008C7D93" w:rsidP="008C7D93">
            <w:pPr>
              <w:pStyle w:val="NoSpacing"/>
              <w:ind w:left="720"/>
              <w:rPr>
                <w:rFonts w:ascii="Arial" w:hAnsi="Arial" w:cs="Arial"/>
                <w:i/>
                <w:iCs/>
              </w:rPr>
            </w:pPr>
          </w:p>
          <w:p w14:paraId="11015F88" w14:textId="77777777" w:rsidR="008C7D93" w:rsidRPr="00CA0FF8" w:rsidRDefault="008C7D93" w:rsidP="008C7D93">
            <w:pPr>
              <w:pStyle w:val="NoSpacing"/>
              <w:ind w:left="720"/>
              <w:rPr>
                <w:rFonts w:ascii="Arial" w:hAnsi="Arial" w:cs="Arial"/>
                <w:i/>
                <w:iCs/>
              </w:rPr>
            </w:pPr>
            <w:r w:rsidRPr="00CA0FF8">
              <w:rPr>
                <w:rFonts w:ascii="Arial" w:hAnsi="Arial" w:cs="Arial"/>
                <w:i/>
                <w:iCs/>
              </w:rPr>
              <w:t xml:space="preserve">Police not interested the fact your Ben harassed [sic: you are being harassed] by </w:t>
            </w:r>
            <w:proofErr w:type="spellStart"/>
            <w:r w:rsidRPr="00CA0FF8">
              <w:rPr>
                <w:rFonts w:ascii="Arial" w:hAnsi="Arial" w:cs="Arial"/>
                <w:i/>
                <w:iCs/>
              </w:rPr>
              <w:t>ex partner</w:t>
            </w:r>
            <w:proofErr w:type="spellEnd"/>
            <w:r w:rsidRPr="00CA0FF8">
              <w:rPr>
                <w:rFonts w:ascii="Arial" w:hAnsi="Arial" w:cs="Arial"/>
                <w:i/>
                <w:iCs/>
              </w:rPr>
              <w:t xml:space="preserve"> and family or the fact he already has criminal record for knife crime harbour tell you to move on with your life or put you in s [support] group which involves colouring books in or asking grafts that's not support.</w:t>
            </w:r>
          </w:p>
          <w:p w14:paraId="7CBAAE5B" w14:textId="77777777" w:rsidR="008C7D93" w:rsidRPr="00CA0FF8" w:rsidRDefault="008C7D93" w:rsidP="008C7D93">
            <w:pPr>
              <w:pStyle w:val="NoSpacing"/>
              <w:ind w:left="720"/>
              <w:rPr>
                <w:rFonts w:ascii="Arial" w:hAnsi="Arial" w:cs="Arial"/>
                <w:i/>
                <w:iCs/>
              </w:rPr>
            </w:pPr>
          </w:p>
          <w:p w14:paraId="20BFE3FA" w14:textId="77777777" w:rsidR="008C7D93" w:rsidRPr="00CA0FF8" w:rsidRDefault="008C7D93" w:rsidP="008C7D93">
            <w:pPr>
              <w:pStyle w:val="NoSpacing"/>
              <w:ind w:left="720"/>
              <w:rPr>
                <w:rFonts w:ascii="Arial" w:hAnsi="Arial" w:cs="Arial"/>
                <w:i/>
                <w:iCs/>
              </w:rPr>
            </w:pPr>
            <w:r w:rsidRPr="00CA0FF8">
              <w:rPr>
                <w:rFonts w:ascii="Arial" w:hAnsi="Arial" w:cs="Arial"/>
                <w:i/>
                <w:iCs/>
              </w:rPr>
              <w:t>Harbour have been absolutely fantastic in helping me and my young children flee domestic abuse. We would still be with the perpetrator if they hadn’t provided us with shelter and clothed and fed us. I will be eternally grateful to the staff at the Hartlepool refuge. They have saved my children’s future.</w:t>
            </w:r>
          </w:p>
          <w:p w14:paraId="7C99BEAA" w14:textId="77777777" w:rsidR="008C7D93" w:rsidRPr="00CA0FF8" w:rsidRDefault="008C7D93" w:rsidP="008C7D93">
            <w:pPr>
              <w:pStyle w:val="NoSpacing"/>
              <w:rPr>
                <w:rFonts w:ascii="Arial" w:hAnsi="Arial" w:cs="Arial"/>
              </w:rPr>
            </w:pPr>
          </w:p>
          <w:p w14:paraId="31347F96" w14:textId="77777777" w:rsidR="008C7D93" w:rsidRPr="00CA0FF8" w:rsidRDefault="008C7D93" w:rsidP="008C7D93">
            <w:pPr>
              <w:pStyle w:val="NoSpacing"/>
              <w:rPr>
                <w:rFonts w:ascii="Arial" w:hAnsi="Arial" w:cs="Arial"/>
              </w:rPr>
            </w:pPr>
            <w:r w:rsidRPr="00CA0FF8">
              <w:rPr>
                <w:rFonts w:ascii="Arial" w:hAnsi="Arial" w:cs="Arial"/>
              </w:rPr>
              <w:t>Comments relating to other services not listed in the previous question:</w:t>
            </w:r>
          </w:p>
          <w:p w14:paraId="460F72D6" w14:textId="77777777" w:rsidR="008C7D93" w:rsidRPr="00CA0FF8" w:rsidRDefault="008C7D93" w:rsidP="008C7D93">
            <w:pPr>
              <w:pStyle w:val="NoSpacing"/>
              <w:rPr>
                <w:rFonts w:ascii="Arial" w:hAnsi="Arial" w:cs="Arial"/>
              </w:rPr>
            </w:pPr>
          </w:p>
          <w:p w14:paraId="59B5514F" w14:textId="77777777" w:rsidR="008C7D93" w:rsidRPr="00CA0FF8" w:rsidRDefault="008C7D93" w:rsidP="008C7D93">
            <w:pPr>
              <w:pStyle w:val="NoSpacing"/>
              <w:ind w:left="720"/>
              <w:rPr>
                <w:rFonts w:ascii="Arial" w:hAnsi="Arial" w:cs="Arial"/>
                <w:i/>
                <w:iCs/>
              </w:rPr>
            </w:pPr>
            <w:r w:rsidRPr="00CA0FF8">
              <w:rPr>
                <w:rFonts w:ascii="Arial" w:hAnsi="Arial" w:cs="Arial"/>
                <w:i/>
                <w:iCs/>
              </w:rPr>
              <w:t xml:space="preserve">Social services were involved but their input was neither supportive or </w:t>
            </w:r>
            <w:proofErr w:type="spellStart"/>
            <w:r w:rsidRPr="00CA0FF8">
              <w:rPr>
                <w:rFonts w:ascii="Arial" w:hAnsi="Arial" w:cs="Arial"/>
                <w:i/>
                <w:iCs/>
              </w:rPr>
              <w:t>pro active</w:t>
            </w:r>
            <w:proofErr w:type="spellEnd"/>
            <w:r w:rsidRPr="00CA0FF8">
              <w:rPr>
                <w:rFonts w:ascii="Arial" w:hAnsi="Arial" w:cs="Arial"/>
                <w:i/>
                <w:iCs/>
              </w:rPr>
              <w:t xml:space="preserve">, the would arrange meetings and not turn up or contact myself, did not support myself or my child productively hardly any communication unless </w:t>
            </w:r>
            <w:proofErr w:type="spellStart"/>
            <w:r w:rsidRPr="00CA0FF8">
              <w:rPr>
                <w:rFonts w:ascii="Arial" w:hAnsi="Arial" w:cs="Arial"/>
                <w:i/>
                <w:iCs/>
              </w:rPr>
              <w:t>Marac</w:t>
            </w:r>
            <w:proofErr w:type="spellEnd"/>
            <w:r w:rsidRPr="00CA0FF8">
              <w:rPr>
                <w:rFonts w:ascii="Arial" w:hAnsi="Arial" w:cs="Arial"/>
                <w:i/>
                <w:iCs/>
              </w:rPr>
              <w:t xml:space="preserve"> meetings were taking place very unprofessional.</w:t>
            </w:r>
          </w:p>
          <w:p w14:paraId="1BFD2E2D" w14:textId="77777777" w:rsidR="008C7D93" w:rsidRPr="00CA0FF8" w:rsidRDefault="008C7D93" w:rsidP="008C7D93">
            <w:pPr>
              <w:pStyle w:val="NoSpacing"/>
              <w:ind w:left="720"/>
              <w:rPr>
                <w:rFonts w:ascii="Arial" w:hAnsi="Arial" w:cs="Arial"/>
                <w:i/>
                <w:iCs/>
              </w:rPr>
            </w:pPr>
          </w:p>
          <w:p w14:paraId="5AE12C18" w14:textId="77777777" w:rsidR="008C7D93" w:rsidRPr="00CA0FF8" w:rsidRDefault="008C7D93" w:rsidP="008C7D93">
            <w:pPr>
              <w:pStyle w:val="NoSpacing"/>
              <w:ind w:left="720"/>
              <w:rPr>
                <w:rFonts w:ascii="Arial" w:hAnsi="Arial" w:cs="Arial"/>
                <w:i/>
                <w:iCs/>
              </w:rPr>
            </w:pPr>
            <w:r w:rsidRPr="00CA0FF8">
              <w:rPr>
                <w:rFonts w:ascii="Arial" w:hAnsi="Arial" w:cs="Arial"/>
                <w:i/>
                <w:iCs/>
              </w:rPr>
              <w:t xml:space="preserve">I spoke to Samaritans and </w:t>
            </w:r>
            <w:proofErr w:type="spellStart"/>
            <w:r w:rsidRPr="00CA0FF8">
              <w:rPr>
                <w:rFonts w:ascii="Arial" w:hAnsi="Arial" w:cs="Arial"/>
                <w:i/>
                <w:iCs/>
              </w:rPr>
              <w:t>self referred</w:t>
            </w:r>
            <w:proofErr w:type="spellEnd"/>
            <w:r w:rsidRPr="00CA0FF8">
              <w:rPr>
                <w:rFonts w:ascii="Arial" w:hAnsi="Arial" w:cs="Arial"/>
                <w:i/>
                <w:iCs/>
              </w:rPr>
              <w:t xml:space="preserve"> to my sister place in Middlesbrough. Received therapy but it was stopped and I was told it was by the request of Hartlepool Services. No one contacted me after and I found myself back in the same violent situation and needed to give up work. I then rang local services asking for help or a place in refuge and it took 3 months before I was contacted back.</w:t>
            </w:r>
          </w:p>
          <w:p w14:paraId="0B6573F5" w14:textId="77777777" w:rsidR="008C7D93" w:rsidRPr="00CA0FF8" w:rsidRDefault="008C7D93" w:rsidP="008C7D93">
            <w:pPr>
              <w:pStyle w:val="NoSpacing"/>
              <w:rPr>
                <w:rFonts w:ascii="Arial" w:hAnsi="Arial" w:cs="Arial"/>
              </w:rPr>
            </w:pPr>
          </w:p>
          <w:p w14:paraId="4E1E2C4F" w14:textId="77777777" w:rsidR="008C7D93" w:rsidRPr="00CA0FF8" w:rsidRDefault="008C7D93" w:rsidP="008C7D93">
            <w:pPr>
              <w:pStyle w:val="NoSpacing"/>
              <w:rPr>
                <w:rFonts w:ascii="Arial" w:hAnsi="Arial" w:cs="Arial"/>
              </w:rPr>
            </w:pPr>
            <w:r w:rsidRPr="00CA0FF8">
              <w:rPr>
                <w:rFonts w:ascii="Arial" w:hAnsi="Arial" w:cs="Arial"/>
              </w:rPr>
              <w:t>Although (as already stated) the sample size is small, these responses and comments suggest that initial responses from services can be a bit “hit and miss”; and that where the initial response is not positive, it can cause serious problems for the victim/survivor.</w:t>
            </w:r>
          </w:p>
          <w:p w14:paraId="7696B647" w14:textId="77777777" w:rsidR="008C7D93" w:rsidRPr="00CA0FF8" w:rsidRDefault="008C7D93" w:rsidP="008C7D93">
            <w:pPr>
              <w:pStyle w:val="NoSpacing"/>
              <w:rPr>
                <w:rFonts w:ascii="Arial" w:hAnsi="Arial" w:cs="Arial"/>
              </w:rPr>
            </w:pPr>
          </w:p>
          <w:p w14:paraId="0EDBAAFF" w14:textId="77777777" w:rsidR="008C7D93" w:rsidRPr="00CA0FF8" w:rsidRDefault="008C7D93" w:rsidP="008C7D93">
            <w:pPr>
              <w:pStyle w:val="NoSpacing"/>
              <w:rPr>
                <w:rFonts w:ascii="Arial" w:hAnsi="Arial" w:cs="Arial"/>
              </w:rPr>
            </w:pPr>
            <w:r w:rsidRPr="00CA0FF8">
              <w:rPr>
                <w:rFonts w:ascii="Arial" w:hAnsi="Arial" w:cs="Arial"/>
              </w:rPr>
              <w:t>When the service user group were asked about specialist services, only a small proportion of the respondents had used the services on the list. However, for all but one of the specialist services listed several respondents said that they would have used the service if they had been offered it. This suggests there may be a level of unmet need for specialist domestic abuse support services. The fact that no respondents requested men’s services is reflective of the fact that all but one of the survey respondents were female. There may well be more demand from the wider community for specialist men’s services. Chart 3 shows the breakdown of responses. The specialist services listed were:</w:t>
            </w:r>
          </w:p>
          <w:p w14:paraId="1C3BAD04" w14:textId="77777777" w:rsidR="008C7D93" w:rsidRPr="00CA0FF8" w:rsidRDefault="008C7D93" w:rsidP="001747D4">
            <w:pPr>
              <w:pStyle w:val="NoSpacing"/>
              <w:numPr>
                <w:ilvl w:val="0"/>
                <w:numId w:val="8"/>
              </w:numPr>
              <w:rPr>
                <w:rFonts w:ascii="Arial" w:hAnsi="Arial" w:cs="Arial"/>
              </w:rPr>
            </w:pPr>
            <w:r w:rsidRPr="00CA0FF8">
              <w:rPr>
                <w:rFonts w:ascii="Arial" w:hAnsi="Arial" w:cs="Arial"/>
              </w:rPr>
              <w:t>BAME services</w:t>
            </w:r>
          </w:p>
          <w:p w14:paraId="386924A8" w14:textId="77777777" w:rsidR="008C7D93" w:rsidRPr="00CA0FF8" w:rsidRDefault="008C7D93" w:rsidP="001747D4">
            <w:pPr>
              <w:pStyle w:val="NoSpacing"/>
              <w:numPr>
                <w:ilvl w:val="0"/>
                <w:numId w:val="8"/>
              </w:numPr>
              <w:rPr>
                <w:rFonts w:ascii="Arial" w:hAnsi="Arial" w:cs="Arial"/>
              </w:rPr>
            </w:pPr>
            <w:r w:rsidRPr="00CA0FF8">
              <w:rPr>
                <w:rFonts w:ascii="Arial" w:hAnsi="Arial" w:cs="Arial"/>
              </w:rPr>
              <w:t>LGBTQ+ services</w:t>
            </w:r>
          </w:p>
          <w:p w14:paraId="34B00F55" w14:textId="77777777" w:rsidR="008C7D93" w:rsidRPr="00CA0FF8" w:rsidRDefault="008C7D93" w:rsidP="001747D4">
            <w:pPr>
              <w:pStyle w:val="NoSpacing"/>
              <w:numPr>
                <w:ilvl w:val="0"/>
                <w:numId w:val="8"/>
              </w:numPr>
              <w:rPr>
                <w:rFonts w:ascii="Arial" w:hAnsi="Arial" w:cs="Arial"/>
              </w:rPr>
            </w:pPr>
            <w:r w:rsidRPr="00CA0FF8">
              <w:rPr>
                <w:rFonts w:ascii="Arial" w:hAnsi="Arial" w:cs="Arial"/>
              </w:rPr>
              <w:t>Men’s services</w:t>
            </w:r>
          </w:p>
          <w:p w14:paraId="61490299" w14:textId="77777777" w:rsidR="008C7D93" w:rsidRPr="00CA0FF8" w:rsidRDefault="008C7D93" w:rsidP="001747D4">
            <w:pPr>
              <w:pStyle w:val="NoSpacing"/>
              <w:numPr>
                <w:ilvl w:val="0"/>
                <w:numId w:val="8"/>
              </w:numPr>
              <w:rPr>
                <w:rFonts w:ascii="Arial" w:hAnsi="Arial" w:cs="Arial"/>
              </w:rPr>
            </w:pPr>
            <w:r w:rsidRPr="00CA0FF8">
              <w:rPr>
                <w:rFonts w:ascii="Arial" w:hAnsi="Arial" w:cs="Arial"/>
              </w:rPr>
              <w:t>Children’s and young people’s services</w:t>
            </w:r>
          </w:p>
          <w:p w14:paraId="48F595CD" w14:textId="77777777" w:rsidR="008C7D93" w:rsidRPr="00CA0FF8" w:rsidRDefault="008C7D93" w:rsidP="001747D4">
            <w:pPr>
              <w:pStyle w:val="NoSpacing"/>
              <w:numPr>
                <w:ilvl w:val="0"/>
                <w:numId w:val="8"/>
              </w:numPr>
              <w:rPr>
                <w:rFonts w:ascii="Arial" w:hAnsi="Arial" w:cs="Arial"/>
              </w:rPr>
            </w:pPr>
            <w:r w:rsidRPr="00CA0FF8">
              <w:rPr>
                <w:rFonts w:ascii="Arial" w:hAnsi="Arial" w:cs="Arial"/>
              </w:rPr>
              <w:t>Claire’s Law (Domestic Abuse Disclosure Scheme)</w:t>
            </w:r>
          </w:p>
          <w:p w14:paraId="1080BABC" w14:textId="77777777" w:rsidR="008C7D93" w:rsidRPr="00CA0FF8" w:rsidRDefault="008C7D93" w:rsidP="001747D4">
            <w:pPr>
              <w:pStyle w:val="NoSpacing"/>
              <w:numPr>
                <w:ilvl w:val="0"/>
                <w:numId w:val="8"/>
              </w:numPr>
              <w:rPr>
                <w:rFonts w:ascii="Arial" w:hAnsi="Arial" w:cs="Arial"/>
              </w:rPr>
            </w:pPr>
            <w:r w:rsidRPr="00CA0FF8">
              <w:rPr>
                <w:rFonts w:ascii="Arial" w:hAnsi="Arial" w:cs="Arial"/>
              </w:rPr>
              <w:t>Specialist domestic abuse financial / debt support</w:t>
            </w:r>
          </w:p>
          <w:p w14:paraId="358868EF" w14:textId="77777777" w:rsidR="008C7D93" w:rsidRPr="00CA0FF8" w:rsidRDefault="008C7D93" w:rsidP="001747D4">
            <w:pPr>
              <w:pStyle w:val="NoSpacing"/>
              <w:numPr>
                <w:ilvl w:val="0"/>
                <w:numId w:val="8"/>
              </w:numPr>
              <w:rPr>
                <w:rFonts w:ascii="Arial" w:hAnsi="Arial" w:cs="Arial"/>
              </w:rPr>
            </w:pPr>
            <w:r w:rsidRPr="00CA0FF8">
              <w:rPr>
                <w:rFonts w:ascii="Arial" w:hAnsi="Arial" w:cs="Arial"/>
              </w:rPr>
              <w:t>Specialist domestic abuse legal support</w:t>
            </w:r>
          </w:p>
          <w:p w14:paraId="4D2E59DD" w14:textId="77777777" w:rsidR="008C7D93" w:rsidRPr="00CA0FF8" w:rsidRDefault="008C7D93" w:rsidP="008C7D93">
            <w:pPr>
              <w:pStyle w:val="NoSpacing"/>
              <w:rPr>
                <w:rFonts w:ascii="Arial" w:hAnsi="Arial" w:cs="Arial"/>
              </w:rPr>
            </w:pPr>
          </w:p>
          <w:p w14:paraId="063A403E" w14:textId="77777777" w:rsidR="008C7D93" w:rsidRPr="00CA0FF8" w:rsidRDefault="008C7D93" w:rsidP="008C7D93">
            <w:pPr>
              <w:pStyle w:val="NoSpacing"/>
              <w:rPr>
                <w:rFonts w:ascii="Arial" w:hAnsi="Arial" w:cs="Arial"/>
              </w:rPr>
            </w:pPr>
            <w:r w:rsidRPr="00CA0FF8">
              <w:rPr>
                <w:rFonts w:ascii="Arial" w:hAnsi="Arial" w:cs="Arial"/>
              </w:rPr>
              <w:t>Chart 3: Did you use any of these specialist services?</w:t>
            </w:r>
          </w:p>
          <w:p w14:paraId="03BF2C8B" w14:textId="77777777" w:rsidR="008C7D93" w:rsidRPr="00CA0FF8" w:rsidRDefault="008C7D93" w:rsidP="008C7D93">
            <w:pPr>
              <w:pStyle w:val="NoSpacing"/>
              <w:rPr>
                <w:rFonts w:ascii="Arial" w:hAnsi="Arial" w:cs="Arial"/>
              </w:rPr>
            </w:pPr>
          </w:p>
          <w:p w14:paraId="581C95CE" w14:textId="77777777" w:rsidR="008C7D93" w:rsidRPr="00CA0FF8" w:rsidRDefault="008C7D93" w:rsidP="008C7D93">
            <w:pPr>
              <w:pStyle w:val="NoSpacing"/>
              <w:rPr>
                <w:rFonts w:ascii="Arial" w:hAnsi="Arial" w:cs="Arial"/>
              </w:rPr>
            </w:pPr>
            <w:r w:rsidRPr="00CA0FF8">
              <w:rPr>
                <w:rFonts w:ascii="Arial" w:hAnsi="Arial" w:cs="Arial"/>
                <w:noProof/>
              </w:rPr>
              <w:drawing>
                <wp:inline distT="0" distB="0" distL="0" distR="0" wp14:anchorId="7B0A4F8E" wp14:editId="559B0235">
                  <wp:extent cx="5731510" cy="1910715"/>
                  <wp:effectExtent l="0" t="0" r="2540" b="0"/>
                  <wp:docPr id="792291926" name="Picture 5" descr="A graph with multiple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291926" name="Picture 5" descr="A graph with multiple colored squares&#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1910715"/>
                          </a:xfrm>
                          <a:prstGeom prst="rect">
                            <a:avLst/>
                          </a:prstGeom>
                        </pic:spPr>
                      </pic:pic>
                    </a:graphicData>
                  </a:graphic>
                </wp:inline>
              </w:drawing>
            </w:r>
          </w:p>
          <w:p w14:paraId="5BABDA59" w14:textId="77777777" w:rsidR="008C7D93" w:rsidRPr="00CA0FF8" w:rsidRDefault="008C7D93" w:rsidP="008C7D93">
            <w:pPr>
              <w:pStyle w:val="NoSpacing"/>
              <w:rPr>
                <w:rFonts w:ascii="Arial" w:hAnsi="Arial" w:cs="Arial"/>
              </w:rPr>
            </w:pPr>
          </w:p>
          <w:p w14:paraId="6AE4725A" w14:textId="77777777" w:rsidR="008C7D93" w:rsidRPr="00CA0FF8" w:rsidRDefault="008C7D93" w:rsidP="008C7D93">
            <w:pPr>
              <w:pStyle w:val="NoSpacing"/>
              <w:rPr>
                <w:rFonts w:ascii="Arial" w:hAnsi="Arial" w:cs="Arial"/>
              </w:rPr>
            </w:pPr>
            <w:r w:rsidRPr="00CA0FF8">
              <w:rPr>
                <w:rFonts w:ascii="Arial" w:hAnsi="Arial" w:cs="Arial"/>
              </w:rPr>
              <w:t>When asked to comment on specialist domestic abuse services, respondents said:</w:t>
            </w:r>
          </w:p>
          <w:p w14:paraId="5903E7B8" w14:textId="77777777" w:rsidR="008C7D93" w:rsidRPr="00CA0FF8" w:rsidRDefault="008C7D93" w:rsidP="008C7D93">
            <w:pPr>
              <w:pStyle w:val="NoSpacing"/>
              <w:rPr>
                <w:rFonts w:ascii="Arial" w:hAnsi="Arial" w:cs="Arial"/>
              </w:rPr>
            </w:pPr>
          </w:p>
          <w:p w14:paraId="05DD75F5" w14:textId="77777777" w:rsidR="008C7D93" w:rsidRPr="00CA0FF8" w:rsidRDefault="008C7D93" w:rsidP="008C7D93">
            <w:pPr>
              <w:pStyle w:val="NoSpacing"/>
              <w:ind w:left="720"/>
              <w:rPr>
                <w:rFonts w:ascii="Arial" w:hAnsi="Arial" w:cs="Arial"/>
                <w:i/>
                <w:iCs/>
              </w:rPr>
            </w:pPr>
            <w:r w:rsidRPr="00CA0FF8">
              <w:rPr>
                <w:rFonts w:ascii="Arial" w:hAnsi="Arial" w:cs="Arial"/>
                <w:i/>
                <w:iCs/>
              </w:rPr>
              <w:t>To have been supported in line with the law. My Children have both been affected by my situation but never offered help.</w:t>
            </w:r>
          </w:p>
          <w:p w14:paraId="1C02F200" w14:textId="77777777" w:rsidR="008C7D93" w:rsidRPr="00CA0FF8" w:rsidRDefault="008C7D93" w:rsidP="008C7D93">
            <w:pPr>
              <w:pStyle w:val="NoSpacing"/>
              <w:ind w:left="720"/>
              <w:rPr>
                <w:rFonts w:ascii="Arial" w:hAnsi="Arial" w:cs="Arial"/>
                <w:i/>
                <w:iCs/>
              </w:rPr>
            </w:pPr>
          </w:p>
          <w:p w14:paraId="380AB41B" w14:textId="77777777" w:rsidR="008C7D93" w:rsidRPr="00CA0FF8" w:rsidRDefault="008C7D93" w:rsidP="008C7D93">
            <w:pPr>
              <w:pStyle w:val="NoSpacing"/>
              <w:ind w:left="720"/>
              <w:rPr>
                <w:rFonts w:ascii="Arial" w:hAnsi="Arial" w:cs="Arial"/>
                <w:i/>
                <w:iCs/>
              </w:rPr>
            </w:pPr>
            <w:r w:rsidRPr="00CA0FF8">
              <w:rPr>
                <w:rFonts w:ascii="Arial" w:hAnsi="Arial" w:cs="Arial"/>
                <w:i/>
                <w:iCs/>
              </w:rPr>
              <w:t>Housing support were great with me and really did help me and support me in finding a place to live</w:t>
            </w:r>
          </w:p>
          <w:p w14:paraId="0DAC3BF0" w14:textId="77777777" w:rsidR="008C7D93" w:rsidRPr="00CA0FF8" w:rsidRDefault="008C7D93" w:rsidP="008C7D93">
            <w:pPr>
              <w:pStyle w:val="NoSpacing"/>
              <w:ind w:left="720"/>
              <w:rPr>
                <w:rFonts w:ascii="Arial" w:hAnsi="Arial" w:cs="Arial"/>
                <w:i/>
                <w:iCs/>
              </w:rPr>
            </w:pPr>
          </w:p>
          <w:p w14:paraId="23842EA5" w14:textId="77777777" w:rsidR="008C7D93" w:rsidRPr="00CA0FF8" w:rsidRDefault="008C7D93" w:rsidP="008C7D93">
            <w:pPr>
              <w:pStyle w:val="NoSpacing"/>
              <w:ind w:left="720"/>
              <w:rPr>
                <w:rFonts w:ascii="Arial" w:hAnsi="Arial" w:cs="Arial"/>
                <w:i/>
                <w:iCs/>
              </w:rPr>
            </w:pPr>
            <w:r w:rsidRPr="00CA0FF8">
              <w:rPr>
                <w:rFonts w:ascii="Arial" w:hAnsi="Arial" w:cs="Arial"/>
                <w:i/>
                <w:iCs/>
              </w:rPr>
              <w:t xml:space="preserve">Telephone helplines - Childline listened but I felt like they did not understand and kept telling me to go to the police, even though I had already been, and they did not want to do anything. Need a solution for people who are at a dead end. </w:t>
            </w:r>
          </w:p>
          <w:p w14:paraId="20FE3C38" w14:textId="77777777" w:rsidR="008C7D93" w:rsidRPr="00CA0FF8" w:rsidRDefault="008C7D93" w:rsidP="008C7D93">
            <w:pPr>
              <w:pStyle w:val="NoSpacing"/>
              <w:ind w:left="720"/>
              <w:rPr>
                <w:rFonts w:ascii="Arial" w:hAnsi="Arial" w:cs="Arial"/>
                <w:i/>
                <w:iCs/>
              </w:rPr>
            </w:pPr>
            <w:r w:rsidRPr="00CA0FF8">
              <w:rPr>
                <w:rFonts w:ascii="Arial" w:hAnsi="Arial" w:cs="Arial"/>
                <w:i/>
                <w:iCs/>
              </w:rPr>
              <w:lastRenderedPageBreak/>
              <w:t xml:space="preserve">Refuge accommodation - the safest I ever felt. I could not be found by him, and there was a system in place if he did find us. The only unnerving thing was that workers frequently came into our flat without knocking or notice, which was embarrassing for me as a teenage girl. It would be good if that could change. </w:t>
            </w:r>
          </w:p>
          <w:p w14:paraId="545906BC" w14:textId="77777777" w:rsidR="008C7D93" w:rsidRPr="00CA0FF8" w:rsidRDefault="008C7D93" w:rsidP="008C7D93">
            <w:pPr>
              <w:pStyle w:val="NoSpacing"/>
              <w:ind w:left="720"/>
              <w:rPr>
                <w:rFonts w:ascii="Arial" w:hAnsi="Arial" w:cs="Arial"/>
                <w:i/>
                <w:iCs/>
              </w:rPr>
            </w:pPr>
            <w:r w:rsidRPr="00CA0FF8">
              <w:rPr>
                <w:rFonts w:ascii="Arial" w:hAnsi="Arial" w:cs="Arial"/>
                <w:i/>
                <w:iCs/>
              </w:rPr>
              <w:t>Counselling - I used so many of these and had a consistently poor experience…I was terrified of our social worker who had betrayed my trust every time and made it clear that she did not believe me.</w:t>
            </w:r>
          </w:p>
          <w:p w14:paraId="766444B1" w14:textId="77777777" w:rsidR="008C7D93" w:rsidRPr="00CA0FF8" w:rsidRDefault="008C7D93" w:rsidP="008C7D93">
            <w:pPr>
              <w:pStyle w:val="NoSpacing"/>
              <w:rPr>
                <w:rFonts w:ascii="Arial" w:hAnsi="Arial" w:cs="Arial"/>
              </w:rPr>
            </w:pPr>
          </w:p>
          <w:p w14:paraId="7FAC37CD" w14:textId="77777777" w:rsidR="008C7D93" w:rsidRPr="00CA0FF8" w:rsidRDefault="008C7D93" w:rsidP="008C7D93">
            <w:pPr>
              <w:pStyle w:val="NoSpacing"/>
              <w:rPr>
                <w:rFonts w:ascii="Arial" w:hAnsi="Arial" w:cs="Arial"/>
              </w:rPr>
            </w:pPr>
            <w:r w:rsidRPr="00CA0FF8">
              <w:rPr>
                <w:rFonts w:ascii="Arial" w:hAnsi="Arial" w:cs="Arial"/>
              </w:rPr>
              <w:t>When asked if they had needed to move out of their local area to find safe accommodation, the majority of the service user group (7) had not. Of those that had moved, 2 had moved out of Hartlepool to another area, while 3 had moved into Hartlepool from elsewhere.</w:t>
            </w:r>
          </w:p>
          <w:p w14:paraId="0CE5BD45" w14:textId="77777777" w:rsidR="008C7D93" w:rsidRPr="00CA0FF8" w:rsidRDefault="008C7D93" w:rsidP="008C7D93">
            <w:pPr>
              <w:pStyle w:val="NoSpacing"/>
              <w:rPr>
                <w:rFonts w:ascii="Arial" w:hAnsi="Arial" w:cs="Arial"/>
              </w:rPr>
            </w:pPr>
          </w:p>
          <w:p w14:paraId="649AB50A" w14:textId="77777777" w:rsidR="008C7D93" w:rsidRPr="00CA0FF8" w:rsidRDefault="008C7D93" w:rsidP="008C7D93">
            <w:pPr>
              <w:pStyle w:val="NoSpacing"/>
              <w:rPr>
                <w:rFonts w:ascii="Arial" w:hAnsi="Arial" w:cs="Arial"/>
              </w:rPr>
            </w:pPr>
            <w:r w:rsidRPr="00CA0FF8">
              <w:rPr>
                <w:rFonts w:ascii="Arial" w:hAnsi="Arial" w:cs="Arial"/>
              </w:rPr>
              <w:t>The service user group were also asked if they had been offered follow up support once their contact with services had ended. Half of respondents (6) had not been offered follow up support but indicated that they would have used it had it been offered. This suggests that where follow up support is available, and appropriate, service users would appreciate being made aware of it. Of the remaining respondents, 3 indicated that they had been offered follow up support and had used it, while 1 was offered follow up support but declined.</w:t>
            </w:r>
          </w:p>
          <w:p w14:paraId="1E202A95" w14:textId="77777777" w:rsidR="008C7D93" w:rsidRPr="00CA0FF8" w:rsidRDefault="008C7D93" w:rsidP="008C7D93">
            <w:pPr>
              <w:pStyle w:val="NoSpacing"/>
              <w:rPr>
                <w:rFonts w:ascii="Arial" w:hAnsi="Arial" w:cs="Arial"/>
              </w:rPr>
            </w:pPr>
          </w:p>
          <w:p w14:paraId="530E69D3" w14:textId="77777777" w:rsidR="008C7D93" w:rsidRPr="00CA0FF8" w:rsidRDefault="008C7D93" w:rsidP="008C7D93">
            <w:pPr>
              <w:pStyle w:val="NoSpacing"/>
              <w:rPr>
                <w:rFonts w:ascii="Arial" w:hAnsi="Arial" w:cs="Arial"/>
              </w:rPr>
            </w:pPr>
            <w:r w:rsidRPr="00CA0FF8">
              <w:rPr>
                <w:rFonts w:ascii="Arial" w:hAnsi="Arial" w:cs="Arial"/>
              </w:rPr>
              <w:t>Respondents who had used follow up support made the following comments about the service they received:</w:t>
            </w:r>
          </w:p>
          <w:p w14:paraId="6AFE995E" w14:textId="77777777" w:rsidR="008C7D93" w:rsidRPr="00CA0FF8" w:rsidRDefault="008C7D93" w:rsidP="008C7D93">
            <w:pPr>
              <w:pStyle w:val="NoSpacing"/>
              <w:rPr>
                <w:rFonts w:ascii="Arial" w:hAnsi="Arial" w:cs="Arial"/>
              </w:rPr>
            </w:pPr>
          </w:p>
          <w:p w14:paraId="444EA38F" w14:textId="77777777" w:rsidR="008C7D93" w:rsidRPr="00CA0FF8" w:rsidRDefault="008C7D93" w:rsidP="008C7D93">
            <w:pPr>
              <w:pStyle w:val="NoSpacing"/>
              <w:ind w:left="720"/>
              <w:rPr>
                <w:rFonts w:ascii="Arial" w:hAnsi="Arial" w:cs="Arial"/>
                <w:i/>
                <w:iCs/>
              </w:rPr>
            </w:pPr>
            <w:r w:rsidRPr="00CA0FF8">
              <w:rPr>
                <w:rFonts w:ascii="Arial" w:hAnsi="Arial" w:cs="Arial"/>
                <w:i/>
                <w:iCs/>
              </w:rPr>
              <w:t>Emotional support it helped me having someone to speak too who showed understanding and compassion.</w:t>
            </w:r>
          </w:p>
          <w:p w14:paraId="17E57AE5" w14:textId="77777777" w:rsidR="008C7D93" w:rsidRPr="00CA0FF8" w:rsidRDefault="008C7D93" w:rsidP="008C7D93">
            <w:pPr>
              <w:pStyle w:val="NoSpacing"/>
              <w:ind w:left="720"/>
              <w:rPr>
                <w:rFonts w:ascii="Arial" w:hAnsi="Arial" w:cs="Arial"/>
                <w:i/>
                <w:iCs/>
              </w:rPr>
            </w:pPr>
          </w:p>
          <w:p w14:paraId="59A863C7" w14:textId="77777777" w:rsidR="008C7D93" w:rsidRPr="00CA0FF8" w:rsidRDefault="008C7D93" w:rsidP="008C7D93">
            <w:pPr>
              <w:pStyle w:val="NoSpacing"/>
              <w:ind w:left="720"/>
              <w:rPr>
                <w:rFonts w:ascii="Arial" w:hAnsi="Arial" w:cs="Arial"/>
                <w:i/>
                <w:iCs/>
              </w:rPr>
            </w:pPr>
            <w:r w:rsidRPr="00CA0FF8">
              <w:rPr>
                <w:rFonts w:ascii="Arial" w:hAnsi="Arial" w:cs="Arial"/>
                <w:i/>
                <w:iCs/>
              </w:rPr>
              <w:t>Harbour outreach service was invaluable in helping me regain my independence.</w:t>
            </w:r>
          </w:p>
          <w:p w14:paraId="2C08B92A" w14:textId="77777777" w:rsidR="008C7D93" w:rsidRPr="00CA0FF8" w:rsidRDefault="008C7D93" w:rsidP="008C7D93">
            <w:pPr>
              <w:pStyle w:val="NoSpacing"/>
              <w:ind w:left="720"/>
              <w:rPr>
                <w:rFonts w:ascii="Arial" w:hAnsi="Arial" w:cs="Arial"/>
                <w:i/>
                <w:iCs/>
              </w:rPr>
            </w:pPr>
          </w:p>
          <w:p w14:paraId="65B43B00" w14:textId="77777777" w:rsidR="008C7D93" w:rsidRPr="00CA0FF8" w:rsidRDefault="008C7D93" w:rsidP="008C7D93">
            <w:pPr>
              <w:pStyle w:val="NoSpacing"/>
              <w:ind w:left="720"/>
              <w:rPr>
                <w:rFonts w:ascii="Arial" w:hAnsi="Arial" w:cs="Arial"/>
                <w:i/>
                <w:iCs/>
              </w:rPr>
            </w:pPr>
            <w:r w:rsidRPr="00CA0FF8">
              <w:rPr>
                <w:rFonts w:ascii="Arial" w:hAnsi="Arial" w:cs="Arial"/>
                <w:i/>
                <w:iCs/>
              </w:rPr>
              <w:t>I had a worker come out every week to get me into the community, but it was really hard to click with her and I didn't know what I was supposed to do with her. We usually went to get food and eat in her car, but she didn't like this. I was scared to go anywhere with her because I didn't want anyone at school knowing or my family finding me. It didn't really work, but it did get me a break from home which did help.</w:t>
            </w:r>
          </w:p>
          <w:p w14:paraId="4E48586C" w14:textId="77777777" w:rsidR="008C7D93" w:rsidRPr="00CA0FF8" w:rsidRDefault="008C7D93" w:rsidP="008C7D93">
            <w:pPr>
              <w:pStyle w:val="NoSpacing"/>
              <w:rPr>
                <w:rFonts w:ascii="Arial" w:hAnsi="Arial" w:cs="Arial"/>
              </w:rPr>
            </w:pPr>
          </w:p>
          <w:p w14:paraId="487516E1" w14:textId="77777777" w:rsidR="008C7D93" w:rsidRPr="00CA0FF8" w:rsidRDefault="008C7D93" w:rsidP="008C7D93">
            <w:pPr>
              <w:pStyle w:val="NoSpacing"/>
              <w:rPr>
                <w:rFonts w:ascii="Arial" w:hAnsi="Arial" w:cs="Arial"/>
              </w:rPr>
            </w:pPr>
            <w:r w:rsidRPr="00CA0FF8">
              <w:rPr>
                <w:rFonts w:ascii="Arial" w:hAnsi="Arial" w:cs="Arial"/>
              </w:rPr>
              <w:t>When asked about how they felt when their involvement with services ended, the service user group were again split between positive and negative feelings. The two areas where there were more negative feelings than positive ones were that respondents disagreed that they “felt safer” and also disagreed that they felt they had “a say in decisions made about me”. This is concerning because the purpose of domestic abuse support services is to make the people who use them safe; however, the small sample size could be affecting the result and further investigation into client feedback would be required to find out if this is a significant issue for people leaving services. Chart 4 shows the breakdown of responses. The options were:</w:t>
            </w:r>
          </w:p>
          <w:p w14:paraId="4EFB81F1" w14:textId="77777777" w:rsidR="008C7D93" w:rsidRPr="00CA0FF8" w:rsidRDefault="008C7D93" w:rsidP="001747D4">
            <w:pPr>
              <w:pStyle w:val="NoSpacing"/>
              <w:numPr>
                <w:ilvl w:val="0"/>
                <w:numId w:val="9"/>
              </w:numPr>
              <w:rPr>
                <w:rFonts w:ascii="Arial" w:hAnsi="Arial" w:cs="Arial"/>
              </w:rPr>
            </w:pPr>
            <w:r w:rsidRPr="00CA0FF8">
              <w:rPr>
                <w:rFonts w:ascii="Arial" w:hAnsi="Arial" w:cs="Arial"/>
              </w:rPr>
              <w:t>I felt safer</w:t>
            </w:r>
          </w:p>
          <w:p w14:paraId="21B4C9FA" w14:textId="77777777" w:rsidR="008C7D93" w:rsidRPr="00CA0FF8" w:rsidRDefault="008C7D93" w:rsidP="001747D4">
            <w:pPr>
              <w:pStyle w:val="NoSpacing"/>
              <w:numPr>
                <w:ilvl w:val="0"/>
                <w:numId w:val="9"/>
              </w:numPr>
              <w:rPr>
                <w:rFonts w:ascii="Arial" w:hAnsi="Arial" w:cs="Arial"/>
              </w:rPr>
            </w:pPr>
            <w:r w:rsidRPr="00CA0FF8">
              <w:rPr>
                <w:rFonts w:ascii="Arial" w:hAnsi="Arial" w:cs="Arial"/>
              </w:rPr>
              <w:t>I felt listened to</w:t>
            </w:r>
          </w:p>
          <w:p w14:paraId="2FB543FA" w14:textId="77777777" w:rsidR="008C7D93" w:rsidRPr="00CA0FF8" w:rsidRDefault="008C7D93" w:rsidP="001747D4">
            <w:pPr>
              <w:pStyle w:val="NoSpacing"/>
              <w:numPr>
                <w:ilvl w:val="0"/>
                <w:numId w:val="9"/>
              </w:numPr>
              <w:rPr>
                <w:rFonts w:ascii="Arial" w:hAnsi="Arial" w:cs="Arial"/>
              </w:rPr>
            </w:pPr>
            <w:r w:rsidRPr="00CA0FF8">
              <w:rPr>
                <w:rFonts w:ascii="Arial" w:hAnsi="Arial" w:cs="Arial"/>
              </w:rPr>
              <w:t>I felt services were supportive and appropriate for people like me</w:t>
            </w:r>
          </w:p>
          <w:p w14:paraId="57FDA496" w14:textId="77777777" w:rsidR="008C7D93" w:rsidRPr="00CA0FF8" w:rsidRDefault="008C7D93" w:rsidP="001747D4">
            <w:pPr>
              <w:pStyle w:val="NoSpacing"/>
              <w:numPr>
                <w:ilvl w:val="0"/>
                <w:numId w:val="9"/>
              </w:numPr>
              <w:rPr>
                <w:rFonts w:ascii="Arial" w:hAnsi="Arial" w:cs="Arial"/>
              </w:rPr>
            </w:pPr>
            <w:r w:rsidRPr="00CA0FF8">
              <w:rPr>
                <w:rFonts w:ascii="Arial" w:hAnsi="Arial" w:cs="Arial"/>
              </w:rPr>
              <w:lastRenderedPageBreak/>
              <w:t>I felt I had a say in decisions that were made about me</w:t>
            </w:r>
          </w:p>
          <w:p w14:paraId="389FF55F" w14:textId="77777777" w:rsidR="008C7D93" w:rsidRPr="00CA0FF8" w:rsidRDefault="008C7D93" w:rsidP="001747D4">
            <w:pPr>
              <w:pStyle w:val="NoSpacing"/>
              <w:numPr>
                <w:ilvl w:val="0"/>
                <w:numId w:val="9"/>
              </w:numPr>
              <w:rPr>
                <w:rFonts w:ascii="Arial" w:hAnsi="Arial" w:cs="Arial"/>
              </w:rPr>
            </w:pPr>
            <w:r w:rsidRPr="00CA0FF8">
              <w:rPr>
                <w:rFonts w:ascii="Arial" w:hAnsi="Arial" w:cs="Arial"/>
              </w:rPr>
              <w:t>My overall experience of using the service was positive</w:t>
            </w:r>
          </w:p>
          <w:p w14:paraId="6B95000C" w14:textId="77777777" w:rsidR="008C7D93" w:rsidRPr="00CA0FF8" w:rsidRDefault="008C7D93" w:rsidP="008C7D93">
            <w:pPr>
              <w:pStyle w:val="NoSpacing"/>
              <w:rPr>
                <w:rFonts w:ascii="Arial" w:hAnsi="Arial" w:cs="Arial"/>
              </w:rPr>
            </w:pPr>
          </w:p>
          <w:p w14:paraId="4E2FB196" w14:textId="77777777" w:rsidR="008C7D93" w:rsidRPr="00CA0FF8" w:rsidRDefault="008C7D93" w:rsidP="008C7D93">
            <w:pPr>
              <w:pStyle w:val="NoSpacing"/>
              <w:rPr>
                <w:rFonts w:ascii="Arial" w:hAnsi="Arial" w:cs="Arial"/>
              </w:rPr>
            </w:pPr>
            <w:r w:rsidRPr="00CA0FF8">
              <w:rPr>
                <w:rFonts w:ascii="Arial" w:hAnsi="Arial" w:cs="Arial"/>
              </w:rPr>
              <w:t>Chart 4: Please tell us how much you agree or disagree with the following statements when your involvement with services ended.</w:t>
            </w:r>
          </w:p>
          <w:p w14:paraId="16BCB09F" w14:textId="77777777" w:rsidR="008C7D93" w:rsidRPr="00CA0FF8" w:rsidRDefault="008C7D93" w:rsidP="008C7D93">
            <w:pPr>
              <w:pStyle w:val="NoSpacing"/>
              <w:rPr>
                <w:rFonts w:ascii="Arial" w:hAnsi="Arial" w:cs="Arial"/>
              </w:rPr>
            </w:pPr>
            <w:r w:rsidRPr="00CA0FF8">
              <w:rPr>
                <w:rFonts w:ascii="Arial" w:hAnsi="Arial" w:cs="Arial"/>
                <w:noProof/>
              </w:rPr>
              <w:drawing>
                <wp:inline distT="0" distB="0" distL="0" distR="0" wp14:anchorId="36B07C67" wp14:editId="2BA14A65">
                  <wp:extent cx="5731510" cy="1910715"/>
                  <wp:effectExtent l="0" t="0" r="2540" b="0"/>
                  <wp:docPr id="1550081661" name="Picture 7" descr="A colorful rectangular bar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81661" name="Picture 7" descr="A colorful rectangular bars with black text&#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1910715"/>
                          </a:xfrm>
                          <a:prstGeom prst="rect">
                            <a:avLst/>
                          </a:prstGeom>
                        </pic:spPr>
                      </pic:pic>
                    </a:graphicData>
                  </a:graphic>
                </wp:inline>
              </w:drawing>
            </w:r>
          </w:p>
          <w:p w14:paraId="5FD0712B" w14:textId="77777777" w:rsidR="008C7D93" w:rsidRPr="00CA0FF8" w:rsidRDefault="008C7D93" w:rsidP="008C7D93">
            <w:pPr>
              <w:pStyle w:val="NoSpacing"/>
              <w:rPr>
                <w:rFonts w:ascii="Arial" w:hAnsi="Arial" w:cs="Arial"/>
              </w:rPr>
            </w:pPr>
          </w:p>
          <w:p w14:paraId="5A925B4E" w14:textId="77777777" w:rsidR="008C7D93" w:rsidRPr="00CA0FF8" w:rsidRDefault="008C7D93" w:rsidP="008C7D93">
            <w:pPr>
              <w:pStyle w:val="NoSpacing"/>
              <w:rPr>
                <w:rFonts w:ascii="Arial" w:hAnsi="Arial" w:cs="Arial"/>
              </w:rPr>
            </w:pPr>
            <w:r w:rsidRPr="00CA0FF8">
              <w:rPr>
                <w:rFonts w:ascii="Arial" w:hAnsi="Arial" w:cs="Arial"/>
              </w:rPr>
              <w:t>The service user group were also asked about their children and any support offered for them. Just over half the group had children (7 compared to 5 who did not). Of those with children, 5 were offered support for their children (of which 3 used the support and 2 declined it). One was not offered any support and the other skipped this question.</w:t>
            </w:r>
          </w:p>
          <w:p w14:paraId="3BC5B3A0" w14:textId="77777777" w:rsidR="008C7D93" w:rsidRPr="00CA0FF8" w:rsidRDefault="008C7D93" w:rsidP="008C7D93">
            <w:pPr>
              <w:pStyle w:val="NoSpacing"/>
              <w:rPr>
                <w:rFonts w:ascii="Arial" w:hAnsi="Arial" w:cs="Arial"/>
              </w:rPr>
            </w:pPr>
          </w:p>
          <w:p w14:paraId="2A88D75E" w14:textId="77777777" w:rsidR="008C7D93" w:rsidRPr="00CA0FF8" w:rsidRDefault="008C7D93" w:rsidP="008C7D93">
            <w:pPr>
              <w:pStyle w:val="NoSpacing"/>
              <w:rPr>
                <w:rFonts w:ascii="Arial" w:hAnsi="Arial" w:cs="Arial"/>
              </w:rPr>
            </w:pPr>
            <w:r w:rsidRPr="00CA0FF8">
              <w:rPr>
                <w:rFonts w:ascii="Arial" w:hAnsi="Arial" w:cs="Arial"/>
              </w:rPr>
              <w:t>Three comments were received about the support offered:</w:t>
            </w:r>
          </w:p>
          <w:p w14:paraId="5EBB0D9C" w14:textId="77777777" w:rsidR="008C7D93" w:rsidRPr="00CA0FF8" w:rsidRDefault="008C7D93" w:rsidP="008C7D93">
            <w:pPr>
              <w:pStyle w:val="NoSpacing"/>
              <w:rPr>
                <w:rFonts w:ascii="Arial" w:hAnsi="Arial" w:cs="Arial"/>
              </w:rPr>
            </w:pPr>
          </w:p>
          <w:p w14:paraId="4905F90E" w14:textId="77777777" w:rsidR="008C7D93" w:rsidRPr="00CA0FF8" w:rsidRDefault="008C7D93" w:rsidP="008C7D93">
            <w:pPr>
              <w:pStyle w:val="NoSpacing"/>
              <w:rPr>
                <w:rFonts w:ascii="Arial" w:hAnsi="Arial" w:cs="Arial"/>
                <w:i/>
                <w:iCs/>
              </w:rPr>
            </w:pPr>
            <w:r w:rsidRPr="00CA0FF8">
              <w:rPr>
                <w:rFonts w:ascii="Arial" w:hAnsi="Arial" w:cs="Arial"/>
              </w:rPr>
              <w:tab/>
            </w:r>
            <w:r w:rsidRPr="00CA0FF8">
              <w:rPr>
                <w:rFonts w:ascii="Arial" w:hAnsi="Arial" w:cs="Arial"/>
                <w:i/>
                <w:iCs/>
              </w:rPr>
              <w:t>Children's course.</w:t>
            </w:r>
          </w:p>
          <w:p w14:paraId="053070B2" w14:textId="77777777" w:rsidR="008C7D93" w:rsidRPr="00CA0FF8" w:rsidRDefault="008C7D93" w:rsidP="008C7D93">
            <w:pPr>
              <w:pStyle w:val="NoSpacing"/>
              <w:rPr>
                <w:rFonts w:ascii="Arial" w:hAnsi="Arial" w:cs="Arial"/>
                <w:i/>
                <w:iCs/>
              </w:rPr>
            </w:pPr>
            <w:r w:rsidRPr="00CA0FF8">
              <w:rPr>
                <w:rFonts w:ascii="Arial" w:hAnsi="Arial" w:cs="Arial"/>
                <w:i/>
                <w:iCs/>
              </w:rPr>
              <w:tab/>
            </w:r>
          </w:p>
          <w:p w14:paraId="2E6011A4" w14:textId="77777777" w:rsidR="008C7D93" w:rsidRPr="00CA0FF8" w:rsidRDefault="008C7D93" w:rsidP="008C7D93">
            <w:pPr>
              <w:pStyle w:val="NoSpacing"/>
              <w:ind w:left="720"/>
              <w:rPr>
                <w:rFonts w:ascii="Arial" w:hAnsi="Arial" w:cs="Arial"/>
                <w:i/>
                <w:iCs/>
              </w:rPr>
            </w:pPr>
            <w:r w:rsidRPr="00CA0FF8">
              <w:rPr>
                <w:rFonts w:ascii="Arial" w:hAnsi="Arial" w:cs="Arial"/>
                <w:i/>
                <w:iCs/>
              </w:rPr>
              <w:t>Social services provided terrible support arranging and cancelling meetings, being met with poor attitude and made to feel like a bad person. Harbour were fantastic with myself and my child and provided a lot of support.</w:t>
            </w:r>
          </w:p>
          <w:p w14:paraId="3691842A" w14:textId="77777777" w:rsidR="008C7D93" w:rsidRPr="00CA0FF8" w:rsidRDefault="008C7D93" w:rsidP="008C7D93">
            <w:pPr>
              <w:pStyle w:val="NoSpacing"/>
              <w:ind w:left="720"/>
              <w:rPr>
                <w:rFonts w:ascii="Arial" w:hAnsi="Arial" w:cs="Arial"/>
                <w:i/>
                <w:iCs/>
              </w:rPr>
            </w:pPr>
          </w:p>
          <w:p w14:paraId="078812F5" w14:textId="77777777" w:rsidR="008C7D93" w:rsidRPr="00CA0FF8" w:rsidRDefault="008C7D93" w:rsidP="008C7D93">
            <w:pPr>
              <w:pStyle w:val="NoSpacing"/>
              <w:ind w:left="720"/>
              <w:rPr>
                <w:rFonts w:ascii="Arial" w:hAnsi="Arial" w:cs="Arial"/>
                <w:i/>
                <w:iCs/>
              </w:rPr>
            </w:pPr>
            <w:r w:rsidRPr="00CA0FF8">
              <w:rPr>
                <w:rFonts w:ascii="Arial" w:hAnsi="Arial" w:cs="Arial"/>
                <w:i/>
                <w:iCs/>
              </w:rPr>
              <w:t>Harbour family support worker.</w:t>
            </w:r>
          </w:p>
          <w:p w14:paraId="0A4BF05D" w14:textId="77777777" w:rsidR="008C7D93" w:rsidRPr="00CA0FF8" w:rsidRDefault="008C7D93" w:rsidP="008C7D93">
            <w:pPr>
              <w:pStyle w:val="NoSpacing"/>
              <w:rPr>
                <w:rFonts w:ascii="Arial" w:hAnsi="Arial" w:cs="Arial"/>
              </w:rPr>
            </w:pPr>
          </w:p>
          <w:p w14:paraId="1E50CB79" w14:textId="77777777" w:rsidR="008C7D93" w:rsidRPr="00CA0FF8" w:rsidRDefault="008C7D93" w:rsidP="008C7D93">
            <w:pPr>
              <w:pStyle w:val="NoSpacing"/>
              <w:rPr>
                <w:rFonts w:ascii="Arial" w:hAnsi="Arial" w:cs="Arial"/>
              </w:rPr>
            </w:pPr>
            <w:r w:rsidRPr="00CA0FF8">
              <w:rPr>
                <w:rFonts w:ascii="Arial" w:hAnsi="Arial" w:cs="Arial"/>
              </w:rPr>
              <w:t>All the respondents who answered the question (3) said it was either “easy” or “very easy” to access the support for their children they had been offered. Two of the three also said that the support had been “good” or “excellent” and one said it was “neither good nor poor”.</w:t>
            </w:r>
          </w:p>
          <w:p w14:paraId="1C9A9077" w14:textId="77777777" w:rsidR="008C7D93" w:rsidRPr="00CA0FF8" w:rsidRDefault="008C7D93" w:rsidP="008C7D93">
            <w:pPr>
              <w:pStyle w:val="NoSpacing"/>
              <w:rPr>
                <w:rFonts w:ascii="Arial" w:hAnsi="Arial" w:cs="Arial"/>
              </w:rPr>
            </w:pPr>
          </w:p>
          <w:p w14:paraId="70A4DED9" w14:textId="77777777" w:rsidR="008C7D93" w:rsidRPr="00CA0FF8" w:rsidRDefault="008C7D93" w:rsidP="008C7D93">
            <w:pPr>
              <w:pStyle w:val="NoSpacing"/>
              <w:rPr>
                <w:rFonts w:ascii="Arial" w:hAnsi="Arial" w:cs="Arial"/>
              </w:rPr>
            </w:pPr>
            <w:r w:rsidRPr="00CA0FF8">
              <w:rPr>
                <w:rFonts w:ascii="Arial" w:hAnsi="Arial" w:cs="Arial"/>
              </w:rPr>
              <w:t>Finally, the service user group were asked if they had any further comments to make about their experience of using domestic abuse support services in Hartlepool. The following are a selection of the comments received:</w:t>
            </w:r>
          </w:p>
          <w:p w14:paraId="00061ED3" w14:textId="77777777" w:rsidR="008C7D93" w:rsidRPr="00CA0FF8" w:rsidRDefault="008C7D93" w:rsidP="008C7D93">
            <w:pPr>
              <w:pStyle w:val="NoSpacing"/>
              <w:rPr>
                <w:rFonts w:ascii="Arial" w:hAnsi="Arial" w:cs="Arial"/>
              </w:rPr>
            </w:pPr>
          </w:p>
          <w:p w14:paraId="05D93F06" w14:textId="77777777" w:rsidR="008C7D93" w:rsidRPr="00CA0FF8" w:rsidRDefault="008C7D93" w:rsidP="008C7D93">
            <w:pPr>
              <w:pStyle w:val="NoSpacing"/>
              <w:rPr>
                <w:rFonts w:ascii="Arial" w:hAnsi="Arial" w:cs="Arial"/>
                <w:i/>
                <w:iCs/>
              </w:rPr>
            </w:pPr>
            <w:r w:rsidRPr="00CA0FF8">
              <w:rPr>
                <w:rFonts w:ascii="Arial" w:hAnsi="Arial" w:cs="Arial"/>
              </w:rPr>
              <w:tab/>
            </w:r>
            <w:r w:rsidRPr="00CA0FF8">
              <w:rPr>
                <w:rFonts w:ascii="Arial" w:hAnsi="Arial" w:cs="Arial"/>
                <w:i/>
                <w:iCs/>
              </w:rPr>
              <w:t>More needed for Men.</w:t>
            </w:r>
          </w:p>
          <w:p w14:paraId="7A538FC3" w14:textId="77777777" w:rsidR="008C7D93" w:rsidRPr="00CA0FF8" w:rsidRDefault="008C7D93" w:rsidP="008C7D93">
            <w:pPr>
              <w:pStyle w:val="NoSpacing"/>
              <w:rPr>
                <w:rFonts w:ascii="Arial" w:hAnsi="Arial" w:cs="Arial"/>
                <w:i/>
                <w:iCs/>
              </w:rPr>
            </w:pPr>
            <w:r w:rsidRPr="00CA0FF8">
              <w:rPr>
                <w:rFonts w:ascii="Arial" w:hAnsi="Arial" w:cs="Arial"/>
                <w:i/>
                <w:iCs/>
              </w:rPr>
              <w:tab/>
            </w:r>
          </w:p>
          <w:p w14:paraId="72BF1761" w14:textId="77777777" w:rsidR="008C7D93" w:rsidRPr="00CA0FF8" w:rsidRDefault="008C7D93" w:rsidP="008C7D93">
            <w:pPr>
              <w:pStyle w:val="NoSpacing"/>
              <w:ind w:left="720"/>
              <w:rPr>
                <w:rFonts w:ascii="Arial" w:hAnsi="Arial" w:cs="Arial"/>
                <w:i/>
                <w:iCs/>
              </w:rPr>
            </w:pPr>
            <w:r w:rsidRPr="00CA0FF8">
              <w:rPr>
                <w:rFonts w:ascii="Arial" w:hAnsi="Arial" w:cs="Arial"/>
                <w:i/>
                <w:iCs/>
              </w:rPr>
              <w:t>No I have not needed services but believe there needs to be more provision for people with pets as in my experience victims are already subject to trauma without having to leave their pets, therefore more likely to remain in an abusive relationship.</w:t>
            </w:r>
          </w:p>
          <w:p w14:paraId="27F0CF76" w14:textId="77777777" w:rsidR="008C7D93" w:rsidRPr="00CA0FF8" w:rsidRDefault="008C7D93" w:rsidP="008C7D93">
            <w:pPr>
              <w:pStyle w:val="NoSpacing"/>
              <w:ind w:left="720"/>
              <w:rPr>
                <w:rFonts w:ascii="Arial" w:hAnsi="Arial" w:cs="Arial"/>
                <w:i/>
                <w:iCs/>
              </w:rPr>
            </w:pPr>
          </w:p>
          <w:p w14:paraId="5C53B902" w14:textId="77777777" w:rsidR="008C7D93" w:rsidRPr="00CA0FF8" w:rsidRDefault="008C7D93" w:rsidP="008C7D93">
            <w:pPr>
              <w:pStyle w:val="NoSpacing"/>
              <w:ind w:left="720"/>
              <w:rPr>
                <w:rFonts w:ascii="Arial" w:hAnsi="Arial" w:cs="Arial"/>
                <w:i/>
                <w:iCs/>
              </w:rPr>
            </w:pPr>
            <w:r w:rsidRPr="00CA0FF8">
              <w:rPr>
                <w:rFonts w:ascii="Arial" w:hAnsi="Arial" w:cs="Arial"/>
                <w:i/>
                <w:iCs/>
              </w:rPr>
              <w:lastRenderedPageBreak/>
              <w:t xml:space="preserve">I told a housing officer from the council </w:t>
            </w:r>
            <w:proofErr w:type="spellStart"/>
            <w:r w:rsidRPr="00CA0FF8">
              <w:rPr>
                <w:rFonts w:ascii="Arial" w:hAnsi="Arial" w:cs="Arial"/>
                <w:i/>
                <w:iCs/>
              </w:rPr>
              <w:t>i</w:t>
            </w:r>
            <w:proofErr w:type="spellEnd"/>
            <w:r w:rsidRPr="00CA0FF8">
              <w:rPr>
                <w:rFonts w:ascii="Arial" w:hAnsi="Arial" w:cs="Arial"/>
                <w:i/>
                <w:iCs/>
              </w:rPr>
              <w:t xml:space="preserve"> needed housing as I'd left my partner, implying abuse and because we owned the house they told me to go back until it sold.</w:t>
            </w:r>
          </w:p>
          <w:p w14:paraId="12ED6516" w14:textId="77777777" w:rsidR="008C7D93" w:rsidRPr="00CA0FF8" w:rsidRDefault="008C7D93" w:rsidP="008C7D93">
            <w:pPr>
              <w:pStyle w:val="NoSpacing"/>
              <w:ind w:left="720"/>
              <w:rPr>
                <w:rFonts w:ascii="Arial" w:hAnsi="Arial" w:cs="Arial"/>
                <w:i/>
                <w:iCs/>
              </w:rPr>
            </w:pPr>
          </w:p>
          <w:p w14:paraId="384BAAED" w14:textId="77777777" w:rsidR="008C7D93" w:rsidRPr="00CA0FF8" w:rsidRDefault="008C7D93" w:rsidP="008C7D93">
            <w:pPr>
              <w:pStyle w:val="NoSpacing"/>
              <w:ind w:left="720"/>
              <w:rPr>
                <w:rFonts w:ascii="Arial" w:hAnsi="Arial" w:cs="Arial"/>
                <w:i/>
                <w:iCs/>
              </w:rPr>
            </w:pPr>
            <w:r w:rsidRPr="00CA0FF8">
              <w:rPr>
                <w:rFonts w:ascii="Arial" w:hAnsi="Arial" w:cs="Arial"/>
                <w:i/>
                <w:iCs/>
              </w:rPr>
              <w:t>Police should respond to all reports of stalking and domestic abuse and not arrange appointments for the following day, social services should be attending planned meetings and not turning up or supporting children included in domestic abuse cases. Harbour were fantastic and provided all the positive support I needed to get a conviction for my abused which saw him sent to prison and given a restraining order.</w:t>
            </w:r>
          </w:p>
          <w:p w14:paraId="49E906D6" w14:textId="77777777" w:rsidR="008C7D93" w:rsidRPr="00CA0FF8" w:rsidRDefault="008C7D93" w:rsidP="008C7D93">
            <w:pPr>
              <w:pStyle w:val="NoSpacing"/>
              <w:ind w:left="720"/>
              <w:rPr>
                <w:rFonts w:ascii="Arial" w:hAnsi="Arial" w:cs="Arial"/>
                <w:i/>
                <w:iCs/>
              </w:rPr>
            </w:pPr>
          </w:p>
          <w:p w14:paraId="0BB81730" w14:textId="77777777" w:rsidR="008C7D93" w:rsidRPr="00CA0FF8" w:rsidRDefault="008C7D93" w:rsidP="008C7D93">
            <w:pPr>
              <w:pStyle w:val="NoSpacing"/>
              <w:ind w:left="720"/>
              <w:rPr>
                <w:rFonts w:ascii="Arial" w:hAnsi="Arial" w:cs="Arial"/>
                <w:i/>
                <w:iCs/>
              </w:rPr>
            </w:pPr>
            <w:r w:rsidRPr="00CA0FF8">
              <w:rPr>
                <w:rFonts w:ascii="Arial" w:hAnsi="Arial" w:cs="Arial"/>
                <w:i/>
                <w:iCs/>
              </w:rPr>
              <w:t>The 6 months wait time for eligibility for local welfare support is crippling families that are subject to DA.</w:t>
            </w:r>
          </w:p>
          <w:p w14:paraId="305E3EF1" w14:textId="77777777" w:rsidR="008C7D93" w:rsidRPr="00CA0FF8" w:rsidRDefault="008C7D93" w:rsidP="008C7D93">
            <w:pPr>
              <w:pStyle w:val="NoSpacing"/>
              <w:ind w:left="720"/>
              <w:rPr>
                <w:rFonts w:ascii="Arial" w:hAnsi="Arial" w:cs="Arial"/>
                <w:i/>
                <w:iCs/>
              </w:rPr>
            </w:pPr>
          </w:p>
          <w:p w14:paraId="2AA1675D" w14:textId="77777777" w:rsidR="008C7D93" w:rsidRPr="00CA0FF8" w:rsidRDefault="008C7D93" w:rsidP="008C7D93">
            <w:pPr>
              <w:pStyle w:val="NoSpacing"/>
              <w:ind w:left="720"/>
              <w:rPr>
                <w:rFonts w:ascii="Arial" w:hAnsi="Arial" w:cs="Arial"/>
                <w:i/>
                <w:iCs/>
              </w:rPr>
            </w:pPr>
            <w:r w:rsidRPr="00CA0FF8">
              <w:rPr>
                <w:rFonts w:ascii="Arial" w:hAnsi="Arial" w:cs="Arial"/>
                <w:i/>
                <w:iCs/>
              </w:rPr>
              <w:t xml:space="preserve">I had a girl called Nicola she supported and valued my options,, I will be forever grateful for her time and compassion.. it is so scary when you are living in </w:t>
            </w:r>
            <w:proofErr w:type="spellStart"/>
            <w:r w:rsidRPr="00CA0FF8">
              <w:rPr>
                <w:rFonts w:ascii="Arial" w:hAnsi="Arial" w:cs="Arial"/>
                <w:i/>
                <w:iCs/>
              </w:rPr>
              <w:t>a</w:t>
            </w:r>
            <w:proofErr w:type="spellEnd"/>
            <w:r w:rsidRPr="00CA0FF8">
              <w:rPr>
                <w:rFonts w:ascii="Arial" w:hAnsi="Arial" w:cs="Arial"/>
                <w:i/>
                <w:iCs/>
              </w:rPr>
              <w:t xml:space="preserve"> abusive relationship and feel you have no one.</w:t>
            </w:r>
          </w:p>
          <w:p w14:paraId="0D071D06" w14:textId="77777777" w:rsidR="008C7D93" w:rsidRPr="00CA0FF8" w:rsidRDefault="008C7D93" w:rsidP="008C7D93">
            <w:pPr>
              <w:pStyle w:val="NoSpacing"/>
              <w:ind w:left="720"/>
              <w:rPr>
                <w:rFonts w:ascii="Arial" w:hAnsi="Arial" w:cs="Arial"/>
                <w:i/>
                <w:iCs/>
              </w:rPr>
            </w:pPr>
          </w:p>
          <w:p w14:paraId="64F13888" w14:textId="77777777" w:rsidR="008C7D93" w:rsidRPr="00CA0FF8" w:rsidRDefault="008C7D93" w:rsidP="008C7D93">
            <w:pPr>
              <w:pStyle w:val="NoSpacing"/>
              <w:ind w:left="720"/>
              <w:rPr>
                <w:rFonts w:ascii="Arial" w:hAnsi="Arial" w:cs="Arial"/>
                <w:i/>
                <w:iCs/>
              </w:rPr>
            </w:pPr>
            <w:r w:rsidRPr="00CA0FF8">
              <w:rPr>
                <w:rFonts w:ascii="Arial" w:hAnsi="Arial" w:cs="Arial"/>
                <w:i/>
                <w:iCs/>
              </w:rPr>
              <w:t>Harbour refuge at Hartlepool was absolutely amazing. We arrived with nothing and they clothed and fed myself and my two young children and looked after us until we were able to leave and move into a property of our own. They definitely need more resources as they rely heavily on donations. With a little funding they could work miracles. They saved our lives.</w:t>
            </w:r>
          </w:p>
          <w:p w14:paraId="1512B2F1" w14:textId="77777777" w:rsidR="008C7D93" w:rsidRPr="00CA0FF8" w:rsidRDefault="008C7D93" w:rsidP="008C7D93">
            <w:pPr>
              <w:pStyle w:val="NoSpacing"/>
              <w:ind w:left="720"/>
              <w:rPr>
                <w:rFonts w:ascii="Arial" w:hAnsi="Arial" w:cs="Arial"/>
                <w:i/>
                <w:iCs/>
              </w:rPr>
            </w:pPr>
          </w:p>
          <w:p w14:paraId="096792DB" w14:textId="77777777" w:rsidR="008C7D93" w:rsidRPr="00CA0FF8" w:rsidRDefault="008C7D93" w:rsidP="008C7D93">
            <w:pPr>
              <w:pStyle w:val="NoSpacing"/>
              <w:ind w:left="720"/>
              <w:rPr>
                <w:rFonts w:ascii="Arial" w:hAnsi="Arial" w:cs="Arial"/>
                <w:i/>
                <w:iCs/>
              </w:rPr>
            </w:pPr>
            <w:r w:rsidRPr="00CA0FF8">
              <w:rPr>
                <w:rFonts w:ascii="Arial" w:hAnsi="Arial" w:cs="Arial"/>
                <w:i/>
                <w:iCs/>
              </w:rPr>
              <w:t>I didn’t know the service was available to everyone. I always thought that the services were only for physical abuse. I have encountered verbal abuse and economic abuse and coercion. I recently had verbal abuse and was made to feel that I was the one with the problem because it was only meant as a joke. Even though it was offensive, derogatory and at the time the situation was frightening. Sadly the effect of husband drinking alcohol. I become the target.</w:t>
            </w:r>
          </w:p>
          <w:p w14:paraId="6579A416" w14:textId="77777777" w:rsidR="008C7D93" w:rsidRPr="00CA0FF8" w:rsidRDefault="008C7D93" w:rsidP="008C7D93">
            <w:pPr>
              <w:pStyle w:val="NoSpacing"/>
              <w:ind w:left="720"/>
              <w:rPr>
                <w:rFonts w:ascii="Arial" w:hAnsi="Arial" w:cs="Arial"/>
                <w:i/>
                <w:iCs/>
              </w:rPr>
            </w:pPr>
          </w:p>
          <w:p w14:paraId="0698D99B" w14:textId="77777777" w:rsidR="008C7D93" w:rsidRPr="00CA0FF8" w:rsidRDefault="008C7D93" w:rsidP="008C7D93">
            <w:pPr>
              <w:pStyle w:val="NoSpacing"/>
              <w:ind w:left="720"/>
              <w:rPr>
                <w:rFonts w:ascii="Arial" w:hAnsi="Arial" w:cs="Arial"/>
                <w:i/>
                <w:iCs/>
              </w:rPr>
            </w:pPr>
            <w:r w:rsidRPr="00CA0FF8">
              <w:rPr>
                <w:rFonts w:ascii="Arial" w:hAnsi="Arial" w:cs="Arial"/>
                <w:i/>
                <w:iCs/>
              </w:rPr>
              <w:t>Believe what the children say. My life was immeasurably changed and somewhat ruined by the treatment I received by police, social workers, medical professionals. Also you cannot lump together Harbour and the police for instance. I could not have had a worse experience with the police but Harbour was fantastic and I will always support their work. However, I am terrified of the police…</w:t>
            </w:r>
          </w:p>
          <w:p w14:paraId="30E0BB38" w14:textId="77777777" w:rsidR="008C7D93" w:rsidRPr="00CA0FF8" w:rsidRDefault="008C7D93" w:rsidP="008C7D93">
            <w:pPr>
              <w:pStyle w:val="NoSpacing"/>
              <w:rPr>
                <w:rFonts w:ascii="Arial" w:hAnsi="Arial" w:cs="Arial"/>
              </w:rPr>
            </w:pPr>
          </w:p>
          <w:p w14:paraId="387B17C1" w14:textId="77777777" w:rsidR="008C7D93" w:rsidRPr="00CA0FF8" w:rsidRDefault="008C7D93" w:rsidP="008C7D93">
            <w:pPr>
              <w:pStyle w:val="NoSpacing"/>
              <w:rPr>
                <w:rFonts w:ascii="Arial" w:hAnsi="Arial" w:cs="Arial"/>
              </w:rPr>
            </w:pPr>
          </w:p>
          <w:p w14:paraId="76DE0FF4" w14:textId="2F082858" w:rsidR="00CA0FF8" w:rsidRDefault="008C7D93" w:rsidP="008C7D93">
            <w:pPr>
              <w:pStyle w:val="NoSpacing"/>
              <w:rPr>
                <w:rFonts w:ascii="Arial" w:hAnsi="Arial" w:cs="Arial"/>
                <w:b/>
                <w:bCs/>
                <w:sz w:val="36"/>
                <w:szCs w:val="36"/>
              </w:rPr>
            </w:pPr>
            <w:r w:rsidRPr="00CA0FF8">
              <w:rPr>
                <w:rFonts w:ascii="Arial" w:hAnsi="Arial" w:cs="Arial"/>
                <w:b/>
                <w:bCs/>
                <w:sz w:val="36"/>
                <w:szCs w:val="36"/>
              </w:rPr>
              <w:t>Conclusions</w:t>
            </w:r>
          </w:p>
          <w:p w14:paraId="1648104D" w14:textId="77777777" w:rsidR="005B15FF" w:rsidRPr="005B15FF" w:rsidRDefault="005B15FF" w:rsidP="008C7D93">
            <w:pPr>
              <w:pStyle w:val="NoSpacing"/>
              <w:rPr>
                <w:rFonts w:ascii="Arial" w:hAnsi="Arial" w:cs="Arial"/>
                <w:b/>
                <w:bCs/>
                <w:sz w:val="36"/>
                <w:szCs w:val="36"/>
              </w:rPr>
            </w:pPr>
          </w:p>
          <w:p w14:paraId="0D4D6D0D" w14:textId="77777777" w:rsidR="008C7D93" w:rsidRPr="00CA0FF8" w:rsidRDefault="008C7D93" w:rsidP="008C7D93">
            <w:pPr>
              <w:pStyle w:val="NoSpacing"/>
              <w:rPr>
                <w:rFonts w:ascii="Arial" w:hAnsi="Arial" w:cs="Arial"/>
              </w:rPr>
            </w:pPr>
            <w:r w:rsidRPr="00CA0FF8">
              <w:rPr>
                <w:rFonts w:ascii="Arial" w:hAnsi="Arial" w:cs="Arial"/>
              </w:rPr>
              <w:t>Unfortunately, the small sample size means that it is difficult to draw meaningful conclusions from the survey data. However, some common threads are apparent such as that early intervention and preventative help would have greatly benefited some respondents. Understanding, empathy and listening to victims were also highlighted as being key things people would like to see from services.</w:t>
            </w:r>
          </w:p>
          <w:p w14:paraId="6E5D3B86" w14:textId="77777777" w:rsidR="008C7D93" w:rsidRPr="00CA0FF8" w:rsidRDefault="008C7D93" w:rsidP="008C7D93">
            <w:pPr>
              <w:pStyle w:val="NoSpacing"/>
              <w:rPr>
                <w:rFonts w:ascii="Arial" w:hAnsi="Arial" w:cs="Arial"/>
              </w:rPr>
            </w:pPr>
          </w:p>
          <w:p w14:paraId="09C17F8A" w14:textId="77777777" w:rsidR="008C7D93" w:rsidRPr="00CA0FF8" w:rsidRDefault="008C7D93" w:rsidP="008C7D93">
            <w:pPr>
              <w:pStyle w:val="NoSpacing"/>
              <w:rPr>
                <w:rFonts w:ascii="Arial" w:hAnsi="Arial" w:cs="Arial"/>
              </w:rPr>
            </w:pPr>
            <w:r w:rsidRPr="00CA0FF8">
              <w:rPr>
                <w:rFonts w:ascii="Arial" w:hAnsi="Arial" w:cs="Arial"/>
              </w:rPr>
              <w:t xml:space="preserve">Additionally, the response that people receive when they first contact services is crucial as to whether they go on to access and have a good relationship with that </w:t>
            </w:r>
            <w:r w:rsidRPr="00CA0FF8">
              <w:rPr>
                <w:rFonts w:ascii="Arial" w:hAnsi="Arial" w:cs="Arial"/>
              </w:rPr>
              <w:lastRenderedPageBreak/>
              <w:t>service. Also, where people are made aware of follow up support that is available, they often go on to use this support. These are points that services may like to consider going forward.</w:t>
            </w:r>
          </w:p>
          <w:p w14:paraId="5F468E59" w14:textId="77777777" w:rsidR="008C7D93" w:rsidRPr="00CA0FF8" w:rsidRDefault="008C7D93" w:rsidP="008C7D93">
            <w:pPr>
              <w:pStyle w:val="NoSpacing"/>
              <w:rPr>
                <w:rFonts w:ascii="Arial" w:hAnsi="Arial" w:cs="Arial"/>
              </w:rPr>
            </w:pPr>
          </w:p>
          <w:p w14:paraId="30CFD588" w14:textId="77777777" w:rsidR="008C7D93" w:rsidRPr="00CA0FF8" w:rsidRDefault="008C7D93" w:rsidP="008C7D93">
            <w:pPr>
              <w:pStyle w:val="NoSpacing"/>
              <w:rPr>
                <w:rFonts w:ascii="Arial" w:hAnsi="Arial" w:cs="Arial"/>
              </w:rPr>
            </w:pPr>
            <w:r w:rsidRPr="00CA0FF8">
              <w:rPr>
                <w:rFonts w:ascii="Arial" w:hAnsi="Arial" w:cs="Arial"/>
              </w:rPr>
              <w:t>The fact that over half of the respondents had some kind of limiting health condition or disability is very important. Consideration should be given as to how domestic abuse services can be made more accessible to people with disabilities (tying in with ongoing work across the Council in light of the recommendations of the Scrutiny Committee investigation into improving disabled access to all our services).</w:t>
            </w:r>
          </w:p>
          <w:p w14:paraId="55D58F66" w14:textId="64D89FA6" w:rsidR="004764DD" w:rsidRPr="00CA0FF8" w:rsidRDefault="004764DD" w:rsidP="0007296E">
            <w:pPr>
              <w:spacing w:before="60" w:afterLines="60" w:after="144"/>
              <w:rPr>
                <w:rFonts w:ascii="Arial" w:hAnsi="Arial" w:cs="Arial"/>
              </w:rPr>
            </w:pPr>
          </w:p>
          <w:p w14:paraId="05235C3F" w14:textId="3FA7BC1B" w:rsidR="004764DD" w:rsidRPr="00CA0FF8" w:rsidRDefault="004764DD" w:rsidP="004764DD">
            <w:pPr>
              <w:rPr>
                <w:rFonts w:ascii="Arial" w:hAnsi="Arial" w:cs="Arial"/>
              </w:rPr>
            </w:pPr>
            <w:r w:rsidRPr="00CA0FF8">
              <w:rPr>
                <w:rFonts w:ascii="Arial" w:hAnsi="Arial" w:cs="Arial"/>
              </w:rPr>
              <w:t xml:space="preserve">Additionally, Harbour service users are also encouraged to access the recovery service once formal support has ended and contribute to the Service User Panel to inform strategic decisions. </w:t>
            </w:r>
          </w:p>
          <w:p w14:paraId="42CCA488" w14:textId="77777777" w:rsidR="008C7F95" w:rsidRPr="002B141E" w:rsidRDefault="008C7F95" w:rsidP="004764DD">
            <w:pPr>
              <w:rPr>
                <w:rFonts w:ascii="Arial" w:hAnsi="Arial" w:cs="Arial"/>
              </w:rPr>
            </w:pPr>
          </w:p>
          <w:p w14:paraId="531C0997" w14:textId="389691DD" w:rsidR="004764DD" w:rsidRPr="002B141E" w:rsidRDefault="004764DD" w:rsidP="0007296E">
            <w:pPr>
              <w:spacing w:before="60" w:afterLines="60" w:after="144"/>
              <w:rPr>
                <w:rFonts w:ascii="Arial" w:hAnsi="Arial" w:cs="Arial"/>
                <w:sz w:val="20"/>
                <w:szCs w:val="20"/>
              </w:rPr>
            </w:pPr>
          </w:p>
          <w:tbl>
            <w:tblPr>
              <w:tblStyle w:val="TableGrid"/>
              <w:tblW w:w="0" w:type="auto"/>
              <w:tblLook w:val="04A0" w:firstRow="1" w:lastRow="0" w:firstColumn="1" w:lastColumn="0" w:noHBand="0" w:noVBand="1"/>
            </w:tblPr>
            <w:tblGrid>
              <w:gridCol w:w="1023"/>
              <w:gridCol w:w="7304"/>
            </w:tblGrid>
            <w:tr w:rsidR="006129CF" w:rsidRPr="002B141E" w14:paraId="02E55D7C" w14:textId="77777777" w:rsidTr="00F34C14">
              <w:tc>
                <w:tcPr>
                  <w:tcW w:w="988" w:type="dxa"/>
                </w:tcPr>
                <w:p w14:paraId="02E55D79" w14:textId="77777777" w:rsidR="006129CF" w:rsidRPr="00CA0FF8" w:rsidRDefault="006129CF" w:rsidP="00F34C14">
                  <w:pPr>
                    <w:spacing w:before="60" w:afterLines="60" w:after="144"/>
                    <w:rPr>
                      <w:rFonts w:ascii="Arial" w:hAnsi="Arial" w:cs="Arial"/>
                      <w:b/>
                      <w:sz w:val="22"/>
                      <w:szCs w:val="22"/>
                    </w:rPr>
                  </w:pPr>
                  <w:r w:rsidRPr="00CA0FF8">
                    <w:rPr>
                      <w:rFonts w:ascii="Arial" w:hAnsi="Arial" w:cs="Arial"/>
                      <w:b/>
                      <w:sz w:val="22"/>
                      <w:szCs w:val="22"/>
                    </w:rPr>
                    <w:t>Issue number</w:t>
                  </w:r>
                </w:p>
                <w:p w14:paraId="02E55D7A" w14:textId="6591212C" w:rsidR="006129CF" w:rsidRPr="00CA0FF8" w:rsidRDefault="006129CF" w:rsidP="00F34C14">
                  <w:pPr>
                    <w:spacing w:before="60" w:afterLines="60" w:after="144"/>
                    <w:rPr>
                      <w:rFonts w:ascii="Arial" w:hAnsi="Arial" w:cs="Arial"/>
                      <w:i/>
                      <w:sz w:val="22"/>
                      <w:szCs w:val="22"/>
                    </w:rPr>
                  </w:pPr>
                </w:p>
              </w:tc>
              <w:tc>
                <w:tcPr>
                  <w:tcW w:w="7304" w:type="dxa"/>
                </w:tcPr>
                <w:p w14:paraId="5CBCBA84" w14:textId="6C179F80" w:rsidR="006129CF" w:rsidRPr="00CA0FF8" w:rsidRDefault="006129CF" w:rsidP="00F34C14">
                  <w:pPr>
                    <w:spacing w:before="60" w:afterLines="60" w:after="144"/>
                    <w:rPr>
                      <w:rFonts w:ascii="Arial" w:hAnsi="Arial" w:cs="Arial"/>
                      <w:b/>
                      <w:sz w:val="22"/>
                      <w:szCs w:val="22"/>
                    </w:rPr>
                  </w:pPr>
                  <w:r w:rsidRPr="00CA0FF8">
                    <w:rPr>
                      <w:rFonts w:ascii="Arial" w:hAnsi="Arial" w:cs="Arial"/>
                      <w:b/>
                      <w:sz w:val="22"/>
                      <w:szCs w:val="22"/>
                    </w:rPr>
                    <w:t>Strategic Issue</w:t>
                  </w:r>
                  <w:r w:rsidR="008C7F95" w:rsidRPr="00CA0FF8">
                    <w:rPr>
                      <w:rFonts w:ascii="Arial" w:hAnsi="Arial" w:cs="Arial"/>
                      <w:b/>
                      <w:sz w:val="22"/>
                      <w:szCs w:val="22"/>
                    </w:rPr>
                    <w:t xml:space="preserve">s Arising from Consultation </w:t>
                  </w:r>
                </w:p>
                <w:p w14:paraId="02E55D7B" w14:textId="0BA38B81" w:rsidR="008C7F95" w:rsidRPr="00CA0FF8" w:rsidRDefault="008C7F95" w:rsidP="00F34C14">
                  <w:pPr>
                    <w:spacing w:before="60" w:afterLines="60" w:after="144"/>
                    <w:rPr>
                      <w:rFonts w:ascii="Arial" w:hAnsi="Arial" w:cs="Arial"/>
                      <w:bCs/>
                      <w:sz w:val="22"/>
                      <w:szCs w:val="22"/>
                    </w:rPr>
                  </w:pPr>
                  <w:r w:rsidRPr="00CA0FF8">
                    <w:rPr>
                      <w:rFonts w:ascii="Arial" w:hAnsi="Arial" w:cs="Arial"/>
                      <w:bCs/>
                      <w:sz w:val="22"/>
                      <w:szCs w:val="22"/>
                    </w:rPr>
                    <w:t xml:space="preserve">The </w:t>
                  </w:r>
                  <w:r w:rsidR="005829B6" w:rsidRPr="00CA0FF8">
                    <w:rPr>
                      <w:rFonts w:ascii="Arial" w:hAnsi="Arial" w:cs="Arial"/>
                      <w:bCs/>
                      <w:sz w:val="22"/>
                      <w:szCs w:val="22"/>
                    </w:rPr>
                    <w:t xml:space="preserve">following </w:t>
                  </w:r>
                  <w:r w:rsidRPr="00CA0FF8">
                    <w:rPr>
                      <w:rFonts w:ascii="Arial" w:hAnsi="Arial" w:cs="Arial"/>
                      <w:bCs/>
                      <w:sz w:val="22"/>
                      <w:szCs w:val="22"/>
                    </w:rPr>
                    <w:t>strategic issues were identified from the consultation</w:t>
                  </w:r>
                  <w:r w:rsidR="00031926" w:rsidRPr="00CA0FF8">
                    <w:rPr>
                      <w:rFonts w:ascii="Arial" w:hAnsi="Arial" w:cs="Arial"/>
                      <w:bCs/>
                      <w:sz w:val="22"/>
                      <w:szCs w:val="22"/>
                    </w:rPr>
                    <w:t xml:space="preserve">.  They </w:t>
                  </w:r>
                  <w:r w:rsidRPr="00CA0FF8">
                    <w:rPr>
                      <w:rFonts w:ascii="Arial" w:hAnsi="Arial" w:cs="Arial"/>
                      <w:bCs/>
                      <w:sz w:val="22"/>
                      <w:szCs w:val="22"/>
                    </w:rPr>
                    <w:t xml:space="preserve">have been </w:t>
                  </w:r>
                  <w:r w:rsidR="00031926" w:rsidRPr="00CA0FF8">
                    <w:rPr>
                      <w:rFonts w:ascii="Arial" w:hAnsi="Arial" w:cs="Arial"/>
                      <w:bCs/>
                      <w:sz w:val="22"/>
                      <w:szCs w:val="22"/>
                    </w:rPr>
                    <w:t xml:space="preserve">considered </w:t>
                  </w:r>
                  <w:r w:rsidRPr="00CA0FF8">
                    <w:rPr>
                      <w:rFonts w:ascii="Arial" w:hAnsi="Arial" w:cs="Arial"/>
                      <w:bCs/>
                      <w:sz w:val="22"/>
                      <w:szCs w:val="22"/>
                    </w:rPr>
                    <w:t xml:space="preserve">in the overall </w:t>
                  </w:r>
                  <w:r w:rsidR="00031926" w:rsidRPr="00CA0FF8">
                    <w:rPr>
                      <w:rFonts w:ascii="Arial" w:hAnsi="Arial" w:cs="Arial"/>
                      <w:bCs/>
                      <w:sz w:val="22"/>
                      <w:szCs w:val="22"/>
                    </w:rPr>
                    <w:t xml:space="preserve">findings and are represented in the final strategic issues outlined in section 6.  </w:t>
                  </w:r>
                </w:p>
              </w:tc>
            </w:tr>
            <w:tr w:rsidR="006129CF" w:rsidRPr="002B141E" w14:paraId="02E55D7F" w14:textId="77777777" w:rsidTr="00F34C14">
              <w:tc>
                <w:tcPr>
                  <w:tcW w:w="988" w:type="dxa"/>
                </w:tcPr>
                <w:p w14:paraId="02E55D7D" w14:textId="77777777" w:rsidR="006129CF" w:rsidRPr="00CA0FF8" w:rsidRDefault="006129CF" w:rsidP="00F34C14">
                  <w:pPr>
                    <w:spacing w:before="60" w:afterLines="60" w:after="144"/>
                    <w:jc w:val="center"/>
                    <w:rPr>
                      <w:rFonts w:ascii="Arial" w:hAnsi="Arial" w:cs="Arial"/>
                      <w:b/>
                      <w:sz w:val="22"/>
                      <w:szCs w:val="22"/>
                    </w:rPr>
                  </w:pPr>
                  <w:r w:rsidRPr="00CA0FF8">
                    <w:rPr>
                      <w:rFonts w:ascii="Arial" w:hAnsi="Arial" w:cs="Arial"/>
                      <w:b/>
                      <w:sz w:val="22"/>
                      <w:szCs w:val="22"/>
                    </w:rPr>
                    <w:t>1</w:t>
                  </w:r>
                </w:p>
              </w:tc>
              <w:tc>
                <w:tcPr>
                  <w:tcW w:w="7304" w:type="dxa"/>
                </w:tcPr>
                <w:p w14:paraId="3C993CE1" w14:textId="083F3243" w:rsidR="006129CF" w:rsidRPr="00CA0FF8" w:rsidRDefault="00936943" w:rsidP="00F34C14">
                  <w:pPr>
                    <w:spacing w:before="60" w:afterLines="60" w:after="144"/>
                    <w:rPr>
                      <w:rFonts w:ascii="Arial" w:hAnsi="Arial" w:cs="Arial"/>
                      <w:sz w:val="22"/>
                      <w:szCs w:val="22"/>
                    </w:rPr>
                  </w:pPr>
                  <w:r w:rsidRPr="00CA0FF8">
                    <w:rPr>
                      <w:rFonts w:ascii="Arial" w:hAnsi="Arial" w:cs="Arial"/>
                      <w:sz w:val="22"/>
                      <w:szCs w:val="22"/>
                    </w:rPr>
                    <w:t>People with disabilities are more likely to experience domestic abuse than the general population and Hartlepool has a higher rate of disability and ill health than the England rate. 59% of the survey respondents reported a limit</w:t>
                  </w:r>
                  <w:r w:rsidR="003C6924">
                    <w:rPr>
                      <w:rFonts w:ascii="Arial" w:hAnsi="Arial" w:cs="Arial"/>
                      <w:sz w:val="22"/>
                      <w:szCs w:val="22"/>
                    </w:rPr>
                    <w:t>ing</w:t>
                  </w:r>
                  <w:r w:rsidRPr="00CA0FF8">
                    <w:rPr>
                      <w:rFonts w:ascii="Arial" w:hAnsi="Arial" w:cs="Arial"/>
                      <w:sz w:val="22"/>
                      <w:szCs w:val="22"/>
                    </w:rPr>
                    <w:t xml:space="preserve"> health condition or disability. </w:t>
                  </w:r>
                </w:p>
                <w:p w14:paraId="02E55D7E" w14:textId="390ACEA6" w:rsidR="00936943" w:rsidRPr="00CA0FF8" w:rsidRDefault="00936943" w:rsidP="00F34C14">
                  <w:pPr>
                    <w:spacing w:before="60" w:afterLines="60" w:after="144"/>
                    <w:rPr>
                      <w:rFonts w:ascii="Arial" w:hAnsi="Arial" w:cs="Arial"/>
                      <w:sz w:val="22"/>
                      <w:szCs w:val="22"/>
                    </w:rPr>
                  </w:pPr>
                </w:p>
              </w:tc>
            </w:tr>
            <w:tr w:rsidR="006129CF" w:rsidRPr="002B141E" w14:paraId="02E55D82" w14:textId="77777777" w:rsidTr="00F34C14">
              <w:tc>
                <w:tcPr>
                  <w:tcW w:w="988" w:type="dxa"/>
                </w:tcPr>
                <w:p w14:paraId="02E55D80" w14:textId="77777777" w:rsidR="006129CF" w:rsidRPr="00CA0FF8" w:rsidRDefault="006129CF" w:rsidP="00F34C14">
                  <w:pPr>
                    <w:spacing w:before="60" w:afterLines="60" w:after="144"/>
                    <w:jc w:val="center"/>
                    <w:rPr>
                      <w:rFonts w:ascii="Arial" w:hAnsi="Arial" w:cs="Arial"/>
                      <w:sz w:val="22"/>
                      <w:szCs w:val="22"/>
                    </w:rPr>
                  </w:pPr>
                  <w:r w:rsidRPr="00CA0FF8">
                    <w:rPr>
                      <w:rFonts w:ascii="Arial" w:hAnsi="Arial" w:cs="Arial"/>
                      <w:sz w:val="22"/>
                      <w:szCs w:val="22"/>
                    </w:rPr>
                    <w:t>2</w:t>
                  </w:r>
                </w:p>
              </w:tc>
              <w:tc>
                <w:tcPr>
                  <w:tcW w:w="7304" w:type="dxa"/>
                </w:tcPr>
                <w:p w14:paraId="02E55D81" w14:textId="5228FE0F" w:rsidR="00936943" w:rsidRPr="00CA0FF8" w:rsidRDefault="00936943" w:rsidP="00FB3931">
                  <w:pPr>
                    <w:spacing w:before="60" w:afterLines="60" w:after="144"/>
                    <w:rPr>
                      <w:rFonts w:ascii="Arial" w:hAnsi="Arial" w:cs="Arial"/>
                      <w:sz w:val="22"/>
                      <w:szCs w:val="22"/>
                    </w:rPr>
                  </w:pPr>
                  <w:r w:rsidRPr="00CA0FF8">
                    <w:rPr>
                      <w:rFonts w:ascii="Arial" w:hAnsi="Arial" w:cs="Arial"/>
                      <w:sz w:val="22"/>
                      <w:szCs w:val="22"/>
                    </w:rPr>
                    <w:t xml:space="preserve">Services need to be visible and accessible. There needs to be further education and awareness raising to reduce the stigma of domestic abuse and break down barriers. Some respondents in the survey stated they “were not aware of anything locally” or were “managing the situation themselves”. </w:t>
                  </w:r>
                </w:p>
              </w:tc>
            </w:tr>
            <w:tr w:rsidR="006129CF" w:rsidRPr="002B141E" w14:paraId="02E55D85" w14:textId="77777777" w:rsidTr="00F34C14">
              <w:tc>
                <w:tcPr>
                  <w:tcW w:w="988" w:type="dxa"/>
                </w:tcPr>
                <w:p w14:paraId="02E55D83" w14:textId="77777777" w:rsidR="006129CF" w:rsidRPr="00CA0FF8" w:rsidRDefault="006129CF" w:rsidP="00F34C14">
                  <w:pPr>
                    <w:spacing w:before="60" w:afterLines="60" w:after="144"/>
                    <w:jc w:val="center"/>
                    <w:rPr>
                      <w:rFonts w:ascii="Arial" w:hAnsi="Arial" w:cs="Arial"/>
                      <w:sz w:val="22"/>
                      <w:szCs w:val="22"/>
                    </w:rPr>
                  </w:pPr>
                  <w:r w:rsidRPr="00CA0FF8">
                    <w:rPr>
                      <w:rFonts w:ascii="Arial" w:hAnsi="Arial" w:cs="Arial"/>
                      <w:sz w:val="22"/>
                      <w:szCs w:val="22"/>
                    </w:rPr>
                    <w:t>3</w:t>
                  </w:r>
                </w:p>
              </w:tc>
              <w:tc>
                <w:tcPr>
                  <w:tcW w:w="7304" w:type="dxa"/>
                </w:tcPr>
                <w:p w14:paraId="02E55D84" w14:textId="44182E04" w:rsidR="006129CF" w:rsidRPr="00CA0FF8" w:rsidRDefault="00936943" w:rsidP="00C92467">
                  <w:pPr>
                    <w:spacing w:before="60" w:afterLines="60" w:after="144"/>
                    <w:rPr>
                      <w:rFonts w:ascii="Arial" w:hAnsi="Arial" w:cs="Arial"/>
                      <w:sz w:val="22"/>
                      <w:szCs w:val="22"/>
                    </w:rPr>
                  </w:pPr>
                  <w:r w:rsidRPr="00CA0FF8">
                    <w:rPr>
                      <w:rFonts w:ascii="Arial" w:hAnsi="Arial" w:cs="Arial"/>
                      <w:sz w:val="22"/>
                      <w:szCs w:val="22"/>
                    </w:rPr>
                    <w:t>Services need to be trauma informed and use professional curiosity, including in cases where service users decline to engage. Training should be provided to multi-agency practitioners in recognising and responding to domestic abuse and ensure that practitioners are aware of the many forms of domestic abuse and the definition of ‘personally connected’ covering intimate partners and family members. One respondent highlighted “staff should have more appropriate training”</w:t>
                  </w:r>
                </w:p>
              </w:tc>
            </w:tr>
          </w:tbl>
          <w:p w14:paraId="02E55D86" w14:textId="77777777" w:rsidR="006129CF" w:rsidRPr="002B141E" w:rsidRDefault="006129CF" w:rsidP="0007296E">
            <w:pPr>
              <w:spacing w:before="60" w:afterLines="60" w:after="144"/>
              <w:rPr>
                <w:rFonts w:ascii="Arial" w:hAnsi="Arial" w:cs="Arial"/>
                <w:sz w:val="20"/>
                <w:szCs w:val="20"/>
              </w:rPr>
            </w:pPr>
          </w:p>
          <w:p w14:paraId="02E55D87" w14:textId="77777777" w:rsidR="009F203E" w:rsidRPr="002B141E" w:rsidRDefault="009F203E" w:rsidP="0007296E">
            <w:pPr>
              <w:spacing w:before="60" w:afterLines="60" w:after="144"/>
              <w:rPr>
                <w:rFonts w:ascii="Arial" w:hAnsi="Arial" w:cs="Arial"/>
                <w:sz w:val="20"/>
                <w:szCs w:val="20"/>
              </w:rPr>
            </w:pPr>
          </w:p>
        </w:tc>
      </w:tr>
    </w:tbl>
    <w:p w14:paraId="02E55D89" w14:textId="77777777" w:rsidR="00A42DFB" w:rsidRPr="002B141E" w:rsidRDefault="00A42DFB">
      <w:pPr>
        <w:rPr>
          <w:rFonts w:ascii="Arial" w:hAnsi="Arial" w:cs="Arial"/>
        </w:rPr>
      </w:pPr>
    </w:p>
    <w:p w14:paraId="02E55D8A" w14:textId="77777777" w:rsidR="00BF06B4" w:rsidRPr="002B141E" w:rsidRDefault="00BF06B4">
      <w:pPr>
        <w:rPr>
          <w:rFonts w:ascii="Arial" w:hAnsi="Arial" w:cs="Arial"/>
        </w:rPr>
      </w:pPr>
    </w:p>
    <w:p w14:paraId="02E55D8B" w14:textId="77777777" w:rsidR="008D1969" w:rsidRPr="002B141E" w:rsidRDefault="008D1969">
      <w:pPr>
        <w:rPr>
          <w:rFonts w:ascii="Arial" w:hAnsi="Arial" w:cs="Arial"/>
        </w:rPr>
      </w:pPr>
    </w:p>
    <w:p w14:paraId="02E55D8C" w14:textId="77777777" w:rsidR="008D1969" w:rsidRDefault="008D1969">
      <w:pPr>
        <w:rPr>
          <w:rFonts w:ascii="Arial" w:hAnsi="Arial" w:cs="Arial"/>
        </w:rPr>
      </w:pPr>
    </w:p>
    <w:p w14:paraId="2F4A7BD9" w14:textId="77777777" w:rsidR="005B15FF" w:rsidRDefault="005B15FF">
      <w:pPr>
        <w:rPr>
          <w:rFonts w:ascii="Arial" w:hAnsi="Arial" w:cs="Arial"/>
        </w:rPr>
      </w:pPr>
    </w:p>
    <w:p w14:paraId="1528077A" w14:textId="77777777" w:rsidR="005B15FF" w:rsidRPr="002B141E" w:rsidRDefault="005B15FF">
      <w:pPr>
        <w:rPr>
          <w:rFonts w:ascii="Arial" w:hAnsi="Arial" w:cs="Arial"/>
        </w:rPr>
      </w:pPr>
    </w:p>
    <w:p w14:paraId="02E55D8D" w14:textId="77777777" w:rsidR="008D1969" w:rsidRPr="002B141E" w:rsidRDefault="008D1969">
      <w:pPr>
        <w:rPr>
          <w:rFonts w:ascii="Arial" w:hAnsi="Arial" w:cs="Arial"/>
        </w:rPr>
      </w:pPr>
    </w:p>
    <w:tbl>
      <w:tblPr>
        <w:tblW w:w="8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3"/>
      </w:tblGrid>
      <w:tr w:rsidR="00A42DFB" w:rsidRPr="002B141E" w14:paraId="02E55D8F" w14:textId="77777777" w:rsidTr="00594232">
        <w:tc>
          <w:tcPr>
            <w:tcW w:w="8523" w:type="dxa"/>
            <w:shd w:val="clear" w:color="auto" w:fill="1D388D"/>
          </w:tcPr>
          <w:p w14:paraId="02E55D8E" w14:textId="77777777" w:rsidR="00A42DFB" w:rsidRPr="002B141E" w:rsidRDefault="00A42DFB" w:rsidP="00622CE4">
            <w:pPr>
              <w:pStyle w:val="ListParagraph"/>
              <w:numPr>
                <w:ilvl w:val="0"/>
                <w:numId w:val="2"/>
              </w:numPr>
              <w:spacing w:before="60" w:afterLines="60" w:after="144"/>
              <w:rPr>
                <w:rFonts w:ascii="Arial" w:hAnsi="Arial" w:cs="Arial"/>
                <w:b/>
                <w:color w:val="FFFFFF" w:themeColor="background1"/>
                <w:sz w:val="22"/>
                <w:szCs w:val="22"/>
              </w:rPr>
            </w:pPr>
            <w:r w:rsidRPr="002B141E">
              <w:rPr>
                <w:rFonts w:ascii="Arial" w:hAnsi="Arial" w:cs="Arial"/>
                <w:b/>
                <w:color w:val="FFFFFF" w:themeColor="background1"/>
                <w:sz w:val="22"/>
                <w:szCs w:val="22"/>
              </w:rPr>
              <w:lastRenderedPageBreak/>
              <w:t>Strategic issues</w:t>
            </w:r>
          </w:p>
        </w:tc>
      </w:tr>
      <w:tr w:rsidR="00A42DFB" w:rsidRPr="002B141E" w14:paraId="02E55DA3" w14:textId="77777777" w:rsidTr="0007296E">
        <w:tc>
          <w:tcPr>
            <w:tcW w:w="8523" w:type="dxa"/>
            <w:shd w:val="clear" w:color="auto" w:fill="auto"/>
          </w:tcPr>
          <w:p w14:paraId="7D614707" w14:textId="77777777" w:rsidR="00E96099" w:rsidRPr="002B141E" w:rsidRDefault="00E96099" w:rsidP="0007296E">
            <w:pPr>
              <w:spacing w:before="60" w:afterLines="60" w:after="144"/>
              <w:rPr>
                <w:rFonts w:ascii="Arial" w:hAnsi="Arial" w:cs="Arial"/>
                <w:sz w:val="20"/>
                <w:szCs w:val="20"/>
              </w:rPr>
            </w:pPr>
          </w:p>
          <w:tbl>
            <w:tblPr>
              <w:tblStyle w:val="TableGrid"/>
              <w:tblW w:w="0" w:type="auto"/>
              <w:tblLook w:val="04A0" w:firstRow="1" w:lastRow="0" w:firstColumn="1" w:lastColumn="0" w:noHBand="0" w:noVBand="1"/>
            </w:tblPr>
            <w:tblGrid>
              <w:gridCol w:w="1023"/>
              <w:gridCol w:w="7274"/>
            </w:tblGrid>
            <w:tr w:rsidR="00ED661D" w:rsidRPr="002B141E" w14:paraId="02E55D97" w14:textId="77777777" w:rsidTr="00BF06B4">
              <w:tc>
                <w:tcPr>
                  <w:tcW w:w="988" w:type="dxa"/>
                </w:tcPr>
                <w:p w14:paraId="02E55D95" w14:textId="3E004CEE" w:rsidR="00ED661D" w:rsidRPr="00CA0FF8" w:rsidRDefault="00BF06B4" w:rsidP="00ED661D">
                  <w:pPr>
                    <w:spacing w:before="60" w:afterLines="60" w:after="144"/>
                    <w:rPr>
                      <w:rFonts w:ascii="Arial" w:hAnsi="Arial" w:cs="Arial"/>
                      <w:b/>
                      <w:sz w:val="22"/>
                      <w:szCs w:val="22"/>
                    </w:rPr>
                  </w:pPr>
                  <w:r w:rsidRPr="00CA0FF8">
                    <w:rPr>
                      <w:rFonts w:ascii="Arial" w:hAnsi="Arial" w:cs="Arial"/>
                      <w:b/>
                      <w:sz w:val="22"/>
                      <w:szCs w:val="22"/>
                    </w:rPr>
                    <w:t>Issue</w:t>
                  </w:r>
                  <w:r w:rsidR="00ED661D" w:rsidRPr="00CA0FF8">
                    <w:rPr>
                      <w:rFonts w:ascii="Arial" w:hAnsi="Arial" w:cs="Arial"/>
                      <w:b/>
                      <w:sz w:val="22"/>
                      <w:szCs w:val="22"/>
                    </w:rPr>
                    <w:t xml:space="preserve"> number</w:t>
                  </w:r>
                </w:p>
              </w:tc>
              <w:tc>
                <w:tcPr>
                  <w:tcW w:w="7304" w:type="dxa"/>
                </w:tcPr>
                <w:p w14:paraId="02E55D96" w14:textId="77777777" w:rsidR="00ED661D" w:rsidRPr="00CA0FF8" w:rsidRDefault="001637EF" w:rsidP="0007296E">
                  <w:pPr>
                    <w:spacing w:before="60" w:afterLines="60" w:after="144"/>
                    <w:rPr>
                      <w:rFonts w:ascii="Arial" w:hAnsi="Arial" w:cs="Arial"/>
                      <w:b/>
                      <w:sz w:val="22"/>
                      <w:szCs w:val="22"/>
                    </w:rPr>
                  </w:pPr>
                  <w:r w:rsidRPr="00CA0FF8">
                    <w:rPr>
                      <w:rFonts w:ascii="Arial" w:hAnsi="Arial" w:cs="Arial"/>
                      <w:b/>
                      <w:sz w:val="22"/>
                      <w:szCs w:val="22"/>
                    </w:rPr>
                    <w:t>Strategic Issue</w:t>
                  </w:r>
                </w:p>
              </w:tc>
            </w:tr>
            <w:tr w:rsidR="00641BD8" w:rsidRPr="002B141E" w14:paraId="02E55D9A" w14:textId="77777777" w:rsidTr="00BF06B4">
              <w:tc>
                <w:tcPr>
                  <w:tcW w:w="988" w:type="dxa"/>
                </w:tcPr>
                <w:p w14:paraId="02E55D98" w14:textId="77777777" w:rsidR="00641BD8" w:rsidRPr="00CA0FF8" w:rsidRDefault="00641BD8" w:rsidP="00ED661D">
                  <w:pPr>
                    <w:spacing w:before="60" w:afterLines="60" w:after="144"/>
                    <w:jc w:val="center"/>
                    <w:rPr>
                      <w:rFonts w:ascii="Arial" w:hAnsi="Arial" w:cs="Arial"/>
                      <w:b/>
                      <w:sz w:val="22"/>
                      <w:szCs w:val="22"/>
                    </w:rPr>
                  </w:pPr>
                  <w:r w:rsidRPr="00CA0FF8">
                    <w:rPr>
                      <w:rFonts w:ascii="Arial" w:hAnsi="Arial" w:cs="Arial"/>
                      <w:b/>
                      <w:sz w:val="22"/>
                      <w:szCs w:val="22"/>
                    </w:rPr>
                    <w:t>1</w:t>
                  </w:r>
                </w:p>
              </w:tc>
              <w:tc>
                <w:tcPr>
                  <w:tcW w:w="7304" w:type="dxa"/>
                </w:tcPr>
                <w:p w14:paraId="02E55D99" w14:textId="0B9410C2" w:rsidR="00641BD8" w:rsidRPr="00CA0FF8" w:rsidRDefault="00470BD4" w:rsidP="00F34C14">
                  <w:pPr>
                    <w:spacing w:before="60" w:afterLines="60" w:after="144"/>
                    <w:rPr>
                      <w:rFonts w:ascii="Arial" w:hAnsi="Arial" w:cs="Arial"/>
                      <w:sz w:val="22"/>
                      <w:szCs w:val="22"/>
                    </w:rPr>
                  </w:pPr>
                  <w:r w:rsidRPr="002A36D6">
                    <w:rPr>
                      <w:rFonts w:ascii="Arial" w:hAnsi="Arial" w:cs="Arial"/>
                      <w:sz w:val="22"/>
                      <w:szCs w:val="22"/>
                    </w:rPr>
                    <w:t>There is an insufficient availability of support services for victims and survivors of domestic abuse, particularly for those who are hidden from services</w:t>
                  </w:r>
                  <w:r w:rsidRPr="00CA0FF8">
                    <w:rPr>
                      <w:rFonts w:ascii="Arial" w:hAnsi="Arial" w:cs="Arial"/>
                      <w:sz w:val="22"/>
                      <w:szCs w:val="22"/>
                    </w:rPr>
                    <w:t xml:space="preserve"> </w:t>
                  </w:r>
                  <w:r w:rsidRPr="002A36D6">
                    <w:rPr>
                      <w:rFonts w:ascii="Arial" w:hAnsi="Arial" w:cs="Arial"/>
                      <w:sz w:val="22"/>
                      <w:szCs w:val="22"/>
                    </w:rPr>
                    <w:t>or have complex needs. This limits early intervention</w:t>
                  </w:r>
                  <w:r w:rsidR="001657AA">
                    <w:rPr>
                      <w:rFonts w:ascii="Arial" w:hAnsi="Arial" w:cs="Arial"/>
                      <w:sz w:val="22"/>
                      <w:szCs w:val="22"/>
                    </w:rPr>
                    <w:t xml:space="preserve"> and identification of domestic abuse</w:t>
                  </w:r>
                  <w:r w:rsidRPr="002A36D6">
                    <w:rPr>
                      <w:rFonts w:ascii="Arial" w:hAnsi="Arial" w:cs="Arial"/>
                      <w:sz w:val="22"/>
                      <w:szCs w:val="22"/>
                    </w:rPr>
                    <w:t>, recovery, and long-term safety.</w:t>
                  </w:r>
                </w:p>
              </w:tc>
            </w:tr>
            <w:tr w:rsidR="00641BD8" w:rsidRPr="002B141E" w14:paraId="02E55D9D" w14:textId="77777777" w:rsidTr="00BF06B4">
              <w:tc>
                <w:tcPr>
                  <w:tcW w:w="988" w:type="dxa"/>
                </w:tcPr>
                <w:p w14:paraId="02E55D9B" w14:textId="77777777" w:rsidR="00641BD8" w:rsidRPr="00CA0FF8" w:rsidRDefault="00641BD8" w:rsidP="00ED661D">
                  <w:pPr>
                    <w:spacing w:before="60" w:afterLines="60" w:after="144"/>
                    <w:jc w:val="center"/>
                    <w:rPr>
                      <w:rFonts w:ascii="Arial" w:hAnsi="Arial" w:cs="Arial"/>
                      <w:sz w:val="22"/>
                      <w:szCs w:val="22"/>
                    </w:rPr>
                  </w:pPr>
                  <w:r w:rsidRPr="00CA0FF8">
                    <w:rPr>
                      <w:rFonts w:ascii="Arial" w:hAnsi="Arial" w:cs="Arial"/>
                      <w:sz w:val="22"/>
                      <w:szCs w:val="22"/>
                    </w:rPr>
                    <w:t>2</w:t>
                  </w:r>
                </w:p>
              </w:tc>
              <w:tc>
                <w:tcPr>
                  <w:tcW w:w="7304" w:type="dxa"/>
                </w:tcPr>
                <w:p w14:paraId="02E55D9C" w14:textId="339C0321" w:rsidR="00641BD8" w:rsidRPr="00CA0FF8" w:rsidRDefault="00470BD4" w:rsidP="00F34C14">
                  <w:pPr>
                    <w:spacing w:before="60" w:afterLines="60" w:after="144"/>
                    <w:rPr>
                      <w:rFonts w:ascii="Arial" w:hAnsi="Arial" w:cs="Arial"/>
                      <w:sz w:val="22"/>
                      <w:szCs w:val="22"/>
                    </w:rPr>
                  </w:pPr>
                  <w:r w:rsidRPr="002A36D6">
                    <w:rPr>
                      <w:rFonts w:ascii="Arial" w:hAnsi="Arial" w:cs="Arial"/>
                      <w:sz w:val="22"/>
                      <w:szCs w:val="22"/>
                    </w:rPr>
                    <w:t>Children affected by domestic abuse are not consistently recognised as victims in their own right, and current services are not always responsive to their needs—whether in the home, in their own relationships, or in cases of child/adolescent to parent violence and abuse (CAPVA).</w:t>
                  </w:r>
                </w:p>
              </w:tc>
            </w:tr>
            <w:tr w:rsidR="00641BD8" w:rsidRPr="002B141E" w14:paraId="02E55DA0" w14:textId="77777777" w:rsidTr="00BF06B4">
              <w:tc>
                <w:tcPr>
                  <w:tcW w:w="988" w:type="dxa"/>
                </w:tcPr>
                <w:p w14:paraId="02E55D9E" w14:textId="77777777" w:rsidR="00641BD8" w:rsidRPr="00CA0FF8" w:rsidRDefault="00641BD8" w:rsidP="00ED661D">
                  <w:pPr>
                    <w:spacing w:before="60" w:afterLines="60" w:after="144"/>
                    <w:jc w:val="center"/>
                    <w:rPr>
                      <w:rFonts w:ascii="Arial" w:hAnsi="Arial" w:cs="Arial"/>
                      <w:sz w:val="22"/>
                      <w:szCs w:val="22"/>
                    </w:rPr>
                  </w:pPr>
                  <w:r w:rsidRPr="00CA0FF8">
                    <w:rPr>
                      <w:rFonts w:ascii="Arial" w:hAnsi="Arial" w:cs="Arial"/>
                      <w:sz w:val="22"/>
                      <w:szCs w:val="22"/>
                    </w:rPr>
                    <w:t>3</w:t>
                  </w:r>
                </w:p>
              </w:tc>
              <w:tc>
                <w:tcPr>
                  <w:tcW w:w="7304" w:type="dxa"/>
                </w:tcPr>
                <w:p w14:paraId="02E55D9F" w14:textId="39F016DA" w:rsidR="00641BD8" w:rsidRPr="00CA0FF8" w:rsidRDefault="00470BD4" w:rsidP="00F34C14">
                  <w:pPr>
                    <w:spacing w:before="60" w:afterLines="60" w:after="144"/>
                    <w:rPr>
                      <w:rFonts w:ascii="Arial" w:hAnsi="Arial" w:cs="Arial"/>
                      <w:sz w:val="22"/>
                      <w:szCs w:val="22"/>
                    </w:rPr>
                  </w:pPr>
                  <w:r w:rsidRPr="002A36D6">
                    <w:rPr>
                      <w:rFonts w:ascii="Arial" w:hAnsi="Arial" w:cs="Arial"/>
                      <w:sz w:val="22"/>
                      <w:szCs w:val="22"/>
                    </w:rPr>
                    <w:t>There is a lack of consistent accountability for perpetrators of domestic abuse, and existing intervention services may not be sufficiently effective in changing behaviour or reducing repeat offending.</w:t>
                  </w:r>
                </w:p>
              </w:tc>
            </w:tr>
          </w:tbl>
          <w:p w14:paraId="02E55DA1" w14:textId="77777777" w:rsidR="00A42DFB" w:rsidRPr="002B141E" w:rsidRDefault="00A42DFB" w:rsidP="0007296E">
            <w:pPr>
              <w:spacing w:before="60" w:afterLines="60" w:after="144"/>
              <w:rPr>
                <w:rFonts w:ascii="Arial" w:hAnsi="Arial" w:cs="Arial"/>
                <w:sz w:val="20"/>
                <w:szCs w:val="20"/>
              </w:rPr>
            </w:pPr>
          </w:p>
          <w:p w14:paraId="02E55DA2" w14:textId="10292B3C" w:rsidR="00BF06B4" w:rsidRPr="002B141E" w:rsidRDefault="00BF06B4" w:rsidP="0007296E">
            <w:pPr>
              <w:spacing w:before="60" w:afterLines="60" w:after="144"/>
              <w:rPr>
                <w:rFonts w:ascii="Arial" w:hAnsi="Arial" w:cs="Arial"/>
                <w:color w:val="FF0000"/>
                <w:sz w:val="20"/>
                <w:szCs w:val="20"/>
              </w:rPr>
            </w:pPr>
          </w:p>
        </w:tc>
      </w:tr>
    </w:tbl>
    <w:p w14:paraId="02E55DA4" w14:textId="77777777" w:rsidR="00A42DFB" w:rsidRPr="002B141E" w:rsidRDefault="00A42DFB">
      <w:pPr>
        <w:rPr>
          <w:rFonts w:ascii="Arial" w:hAnsi="Arial" w:cs="Arial"/>
        </w:rPr>
      </w:pPr>
    </w:p>
    <w:tbl>
      <w:tblPr>
        <w:tblW w:w="8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3"/>
      </w:tblGrid>
      <w:tr w:rsidR="00A42DFB" w:rsidRPr="002B141E" w14:paraId="02E55DA6" w14:textId="77777777" w:rsidTr="00594232">
        <w:tc>
          <w:tcPr>
            <w:tcW w:w="8523" w:type="dxa"/>
            <w:shd w:val="clear" w:color="auto" w:fill="1D388D"/>
          </w:tcPr>
          <w:p w14:paraId="02E55DA5" w14:textId="77777777" w:rsidR="00A42DFB" w:rsidRPr="002B141E" w:rsidRDefault="00A42DFB" w:rsidP="00622CE4">
            <w:pPr>
              <w:pStyle w:val="ListParagraph"/>
              <w:numPr>
                <w:ilvl w:val="0"/>
                <w:numId w:val="2"/>
              </w:numPr>
              <w:spacing w:before="60" w:afterLines="60" w:after="144"/>
              <w:rPr>
                <w:rFonts w:ascii="Arial" w:hAnsi="Arial" w:cs="Arial"/>
                <w:b/>
                <w:color w:val="FFFFFF" w:themeColor="background1"/>
                <w:sz w:val="22"/>
                <w:szCs w:val="22"/>
              </w:rPr>
            </w:pPr>
            <w:r w:rsidRPr="002B141E">
              <w:rPr>
                <w:rFonts w:ascii="Arial" w:hAnsi="Arial" w:cs="Arial"/>
                <w:b/>
                <w:color w:val="FFFFFF" w:themeColor="background1"/>
                <w:sz w:val="22"/>
                <w:szCs w:val="22"/>
              </w:rPr>
              <w:t>Evidence base</w:t>
            </w:r>
          </w:p>
        </w:tc>
      </w:tr>
      <w:tr w:rsidR="00A42DFB" w:rsidRPr="002B141E" w14:paraId="02E55DF7" w14:textId="77777777" w:rsidTr="002133DF">
        <w:tc>
          <w:tcPr>
            <w:tcW w:w="8523" w:type="dxa"/>
            <w:shd w:val="clear" w:color="auto" w:fill="auto"/>
          </w:tcPr>
          <w:p w14:paraId="02E55DA9" w14:textId="77777777" w:rsidR="00A42DFB" w:rsidRPr="002B141E" w:rsidRDefault="00A42DFB" w:rsidP="0007296E">
            <w:pPr>
              <w:spacing w:before="60" w:afterLines="60" w:after="144"/>
              <w:rPr>
                <w:rFonts w:ascii="Arial" w:hAnsi="Arial" w:cs="Arial"/>
                <w:sz w:val="20"/>
                <w:szCs w:val="20"/>
              </w:rPr>
            </w:pPr>
          </w:p>
          <w:tbl>
            <w:tblPr>
              <w:tblStyle w:val="TableGrid"/>
              <w:tblW w:w="8297" w:type="dxa"/>
              <w:tblLayout w:type="fixed"/>
              <w:tblLook w:val="04A0" w:firstRow="1" w:lastRow="0" w:firstColumn="1" w:lastColumn="0" w:noHBand="0" w:noVBand="1"/>
            </w:tblPr>
            <w:tblGrid>
              <w:gridCol w:w="988"/>
              <w:gridCol w:w="1134"/>
              <w:gridCol w:w="6175"/>
            </w:tblGrid>
            <w:tr w:rsidR="00CE3AE1" w:rsidRPr="002B141E" w14:paraId="02E55DAD" w14:textId="77777777" w:rsidTr="002133DF">
              <w:tc>
                <w:tcPr>
                  <w:tcW w:w="988" w:type="dxa"/>
                </w:tcPr>
                <w:p w14:paraId="02E55DAB" w14:textId="3A2E2FE7" w:rsidR="00CE3AE1" w:rsidRPr="00CA0FF8" w:rsidRDefault="00CE3AE1" w:rsidP="00BF06B4">
                  <w:pPr>
                    <w:spacing w:before="60" w:afterLines="60" w:after="144"/>
                    <w:rPr>
                      <w:rFonts w:ascii="Arial" w:hAnsi="Arial" w:cs="Arial"/>
                      <w:b/>
                      <w:sz w:val="22"/>
                      <w:szCs w:val="22"/>
                    </w:rPr>
                  </w:pPr>
                  <w:r w:rsidRPr="00CA0FF8">
                    <w:rPr>
                      <w:rFonts w:ascii="Arial" w:hAnsi="Arial" w:cs="Arial"/>
                      <w:b/>
                      <w:sz w:val="22"/>
                      <w:szCs w:val="22"/>
                    </w:rPr>
                    <w:t>Issue number</w:t>
                  </w:r>
                </w:p>
              </w:tc>
              <w:tc>
                <w:tcPr>
                  <w:tcW w:w="7309" w:type="dxa"/>
                  <w:gridSpan w:val="2"/>
                </w:tcPr>
                <w:p w14:paraId="02E55DAC" w14:textId="77777777" w:rsidR="00CE3AE1" w:rsidRPr="00CA0FF8" w:rsidRDefault="00CE3AE1" w:rsidP="0007296E">
                  <w:pPr>
                    <w:spacing w:before="60" w:afterLines="60" w:after="144"/>
                    <w:rPr>
                      <w:rFonts w:ascii="Arial" w:hAnsi="Arial" w:cs="Arial"/>
                      <w:b/>
                      <w:sz w:val="22"/>
                      <w:szCs w:val="22"/>
                    </w:rPr>
                  </w:pPr>
                </w:p>
              </w:tc>
            </w:tr>
            <w:tr w:rsidR="000049BB" w:rsidRPr="002B141E" w14:paraId="02E55DB1" w14:textId="77777777" w:rsidTr="002133DF">
              <w:tc>
                <w:tcPr>
                  <w:tcW w:w="988" w:type="dxa"/>
                  <w:vMerge w:val="restart"/>
                </w:tcPr>
                <w:p w14:paraId="02E55DAE" w14:textId="77777777" w:rsidR="000049BB" w:rsidRPr="00CA0FF8" w:rsidRDefault="000049BB" w:rsidP="0007296E">
                  <w:pPr>
                    <w:spacing w:before="60" w:afterLines="60" w:after="144"/>
                    <w:jc w:val="center"/>
                    <w:rPr>
                      <w:rFonts w:ascii="Arial" w:hAnsi="Arial" w:cs="Arial"/>
                      <w:b/>
                      <w:sz w:val="22"/>
                      <w:szCs w:val="22"/>
                    </w:rPr>
                  </w:pPr>
                  <w:bookmarkStart w:id="1" w:name="_Hlk202792751"/>
                  <w:r w:rsidRPr="00CA0FF8">
                    <w:rPr>
                      <w:rFonts w:ascii="Arial" w:hAnsi="Arial" w:cs="Arial"/>
                      <w:b/>
                      <w:sz w:val="22"/>
                      <w:szCs w:val="22"/>
                    </w:rPr>
                    <w:t>1</w:t>
                  </w:r>
                </w:p>
              </w:tc>
              <w:tc>
                <w:tcPr>
                  <w:tcW w:w="1134" w:type="dxa"/>
                </w:tcPr>
                <w:p w14:paraId="02E55DAF" w14:textId="77777777" w:rsidR="000049BB" w:rsidRPr="00CA0FF8" w:rsidRDefault="000049BB" w:rsidP="0007296E">
                  <w:pPr>
                    <w:spacing w:before="60" w:afterLines="60" w:after="144"/>
                    <w:rPr>
                      <w:rFonts w:ascii="Arial" w:hAnsi="Arial" w:cs="Arial"/>
                      <w:sz w:val="22"/>
                      <w:szCs w:val="22"/>
                    </w:rPr>
                  </w:pPr>
                  <w:r w:rsidRPr="00CA0FF8">
                    <w:rPr>
                      <w:rFonts w:ascii="Arial" w:hAnsi="Arial" w:cs="Arial"/>
                      <w:b/>
                      <w:sz w:val="22"/>
                      <w:szCs w:val="22"/>
                    </w:rPr>
                    <w:t>Sourc</w:t>
                  </w:r>
                  <w:r w:rsidR="002133DF" w:rsidRPr="00CA0FF8">
                    <w:rPr>
                      <w:rFonts w:ascii="Arial" w:hAnsi="Arial" w:cs="Arial"/>
                      <w:b/>
                      <w:sz w:val="22"/>
                      <w:szCs w:val="22"/>
                    </w:rPr>
                    <w:t>e</w:t>
                  </w:r>
                </w:p>
              </w:tc>
              <w:tc>
                <w:tcPr>
                  <w:tcW w:w="6175" w:type="dxa"/>
                </w:tcPr>
                <w:p w14:paraId="02E55DB0" w14:textId="25490C65" w:rsidR="000049BB" w:rsidRPr="00CA0FF8" w:rsidRDefault="004B785D" w:rsidP="002133DF">
                  <w:pPr>
                    <w:spacing w:before="60" w:afterLines="60" w:after="144"/>
                    <w:rPr>
                      <w:rFonts w:ascii="Arial" w:hAnsi="Arial" w:cs="Arial"/>
                      <w:i/>
                      <w:iCs/>
                      <w:sz w:val="22"/>
                      <w:szCs w:val="22"/>
                    </w:rPr>
                  </w:pPr>
                  <w:r w:rsidRPr="00CA0FF8">
                    <w:rPr>
                      <w:rFonts w:ascii="Arial" w:hAnsi="Arial" w:cs="Arial"/>
                      <w:i/>
                      <w:iCs/>
                      <w:sz w:val="22"/>
                      <w:szCs w:val="22"/>
                    </w:rPr>
                    <w:t>Robinson, A. L., &amp; Davies, B.</w:t>
                  </w:r>
                </w:p>
              </w:tc>
            </w:tr>
            <w:tr w:rsidR="000049BB" w:rsidRPr="002B141E" w14:paraId="02E55DB5" w14:textId="77777777" w:rsidTr="002133DF">
              <w:tc>
                <w:tcPr>
                  <w:tcW w:w="988" w:type="dxa"/>
                  <w:vMerge/>
                </w:tcPr>
                <w:p w14:paraId="02E55DB2" w14:textId="77777777" w:rsidR="000049BB" w:rsidRPr="00CA0FF8" w:rsidRDefault="000049BB" w:rsidP="0007296E">
                  <w:pPr>
                    <w:spacing w:before="60" w:afterLines="60" w:after="144"/>
                    <w:jc w:val="center"/>
                    <w:rPr>
                      <w:rFonts w:ascii="Arial" w:hAnsi="Arial" w:cs="Arial"/>
                      <w:b/>
                      <w:sz w:val="22"/>
                      <w:szCs w:val="22"/>
                    </w:rPr>
                  </w:pPr>
                </w:p>
              </w:tc>
              <w:tc>
                <w:tcPr>
                  <w:tcW w:w="1134" w:type="dxa"/>
                </w:tcPr>
                <w:p w14:paraId="02E55DB3" w14:textId="77777777" w:rsidR="000049BB" w:rsidRPr="00CA0FF8" w:rsidRDefault="002133DF" w:rsidP="00CE3AE1">
                  <w:pPr>
                    <w:spacing w:before="60" w:afterLines="60" w:after="144"/>
                    <w:rPr>
                      <w:rFonts w:ascii="Arial" w:hAnsi="Arial" w:cs="Arial"/>
                      <w:sz w:val="22"/>
                      <w:szCs w:val="22"/>
                    </w:rPr>
                  </w:pPr>
                  <w:r w:rsidRPr="00CA0FF8">
                    <w:rPr>
                      <w:rFonts w:ascii="Arial" w:hAnsi="Arial" w:cs="Arial"/>
                      <w:b/>
                      <w:sz w:val="22"/>
                      <w:szCs w:val="22"/>
                    </w:rPr>
                    <w:t>Title incl. web link</w:t>
                  </w:r>
                </w:p>
              </w:tc>
              <w:tc>
                <w:tcPr>
                  <w:tcW w:w="6175" w:type="dxa"/>
                </w:tcPr>
                <w:p w14:paraId="02E55DB4" w14:textId="1B90C32D" w:rsidR="008C1DC6" w:rsidRPr="00CA0FF8" w:rsidRDefault="00BD6F47" w:rsidP="0007296E">
                  <w:pPr>
                    <w:spacing w:before="60" w:afterLines="60" w:after="144"/>
                    <w:rPr>
                      <w:rFonts w:ascii="Arial" w:hAnsi="Arial" w:cs="Arial"/>
                      <w:sz w:val="22"/>
                      <w:szCs w:val="22"/>
                    </w:rPr>
                  </w:pPr>
                  <w:r w:rsidRPr="00CA0FF8">
                    <w:rPr>
                      <w:rFonts w:ascii="Arial" w:hAnsi="Arial" w:cs="Arial"/>
                      <w:sz w:val="22"/>
                      <w:szCs w:val="22"/>
                    </w:rPr>
                    <w:t>‘</w:t>
                  </w:r>
                  <w:r w:rsidR="004B785D" w:rsidRPr="00CA0FF8">
                    <w:rPr>
                      <w:rFonts w:ascii="Arial" w:hAnsi="Arial" w:cs="Arial"/>
                      <w:sz w:val="22"/>
                      <w:szCs w:val="22"/>
                    </w:rPr>
                    <w:t>Specialist policing units as a pathway towards procedural justice for domestic abuse victims.</w:t>
                  </w:r>
                  <w:r w:rsidRPr="00CA0FF8">
                    <w:rPr>
                      <w:rFonts w:ascii="Arial" w:hAnsi="Arial" w:cs="Arial"/>
                      <w:sz w:val="22"/>
                      <w:szCs w:val="22"/>
                    </w:rPr>
                    <w:t xml:space="preserve">’ </w:t>
                  </w:r>
                </w:p>
              </w:tc>
            </w:tr>
            <w:tr w:rsidR="000049BB" w:rsidRPr="002B141E" w14:paraId="02E55DB9" w14:textId="77777777" w:rsidTr="002133DF">
              <w:tc>
                <w:tcPr>
                  <w:tcW w:w="988" w:type="dxa"/>
                  <w:vMerge/>
                </w:tcPr>
                <w:p w14:paraId="02E55DB6" w14:textId="77777777" w:rsidR="000049BB" w:rsidRPr="00CA0FF8" w:rsidRDefault="000049BB" w:rsidP="0007296E">
                  <w:pPr>
                    <w:spacing w:before="60" w:afterLines="60" w:after="144"/>
                    <w:jc w:val="center"/>
                    <w:rPr>
                      <w:rFonts w:ascii="Arial" w:hAnsi="Arial" w:cs="Arial"/>
                      <w:b/>
                      <w:sz w:val="22"/>
                      <w:szCs w:val="22"/>
                    </w:rPr>
                  </w:pPr>
                </w:p>
              </w:tc>
              <w:tc>
                <w:tcPr>
                  <w:tcW w:w="1134" w:type="dxa"/>
                </w:tcPr>
                <w:p w14:paraId="02E55DB7" w14:textId="77777777" w:rsidR="000049BB" w:rsidRPr="00CA0FF8" w:rsidRDefault="000049BB" w:rsidP="0007296E">
                  <w:pPr>
                    <w:spacing w:before="60" w:afterLines="60" w:after="144"/>
                    <w:rPr>
                      <w:rFonts w:ascii="Arial" w:hAnsi="Arial" w:cs="Arial"/>
                      <w:b/>
                      <w:sz w:val="22"/>
                      <w:szCs w:val="22"/>
                    </w:rPr>
                  </w:pPr>
                  <w:r w:rsidRPr="00CA0FF8">
                    <w:rPr>
                      <w:rFonts w:ascii="Arial" w:hAnsi="Arial" w:cs="Arial"/>
                      <w:b/>
                      <w:sz w:val="22"/>
                      <w:szCs w:val="22"/>
                    </w:rPr>
                    <w:t>Summary</w:t>
                  </w:r>
                </w:p>
              </w:tc>
              <w:tc>
                <w:tcPr>
                  <w:tcW w:w="6175" w:type="dxa"/>
                </w:tcPr>
                <w:p w14:paraId="02E55DB8" w14:textId="01F4F400" w:rsidR="008C1DC6" w:rsidRPr="00CA0FF8" w:rsidRDefault="004B785D" w:rsidP="00167CA3">
                  <w:pPr>
                    <w:pStyle w:val="NoSpacing"/>
                    <w:rPr>
                      <w:rFonts w:ascii="Arial" w:hAnsi="Arial" w:cs="Arial"/>
                      <w:sz w:val="22"/>
                      <w:szCs w:val="22"/>
                    </w:rPr>
                  </w:pPr>
                  <w:r w:rsidRPr="00CA0FF8">
                    <w:rPr>
                      <w:rFonts w:ascii="Arial" w:hAnsi="Arial" w:cs="Arial"/>
                      <w:sz w:val="22"/>
                      <w:szCs w:val="22"/>
                    </w:rPr>
                    <w:t>This study highlights how victims with complex needs often face significant barriers to accessing support. It evaluates specialist policing units in Wales and finds that dedicated, victim-led services with multi-agency collaboration improve outcomes for victims, particularly those who are reluctant to engage due to complex circumstances </w:t>
                  </w:r>
                </w:p>
              </w:tc>
            </w:tr>
            <w:bookmarkEnd w:id="1"/>
            <w:tr w:rsidR="000049BB" w:rsidRPr="002B141E" w14:paraId="02E55DBD" w14:textId="77777777" w:rsidTr="002133DF">
              <w:tc>
                <w:tcPr>
                  <w:tcW w:w="988" w:type="dxa"/>
                  <w:vMerge/>
                </w:tcPr>
                <w:p w14:paraId="02E55DBA" w14:textId="77777777" w:rsidR="000049BB" w:rsidRPr="00CA0FF8" w:rsidRDefault="000049BB" w:rsidP="0007296E">
                  <w:pPr>
                    <w:spacing w:before="60" w:afterLines="60" w:after="144"/>
                    <w:jc w:val="center"/>
                    <w:rPr>
                      <w:rFonts w:ascii="Arial" w:hAnsi="Arial" w:cs="Arial"/>
                      <w:b/>
                      <w:sz w:val="22"/>
                      <w:szCs w:val="22"/>
                    </w:rPr>
                  </w:pPr>
                </w:p>
              </w:tc>
              <w:tc>
                <w:tcPr>
                  <w:tcW w:w="1134" w:type="dxa"/>
                </w:tcPr>
                <w:p w14:paraId="02E55DBB" w14:textId="77777777" w:rsidR="000049BB" w:rsidRPr="00CA0FF8" w:rsidRDefault="000049BB" w:rsidP="0007296E">
                  <w:pPr>
                    <w:spacing w:before="60" w:afterLines="60" w:after="144"/>
                    <w:rPr>
                      <w:rFonts w:ascii="Arial" w:hAnsi="Arial" w:cs="Arial"/>
                      <w:b/>
                      <w:sz w:val="22"/>
                      <w:szCs w:val="22"/>
                    </w:rPr>
                  </w:pPr>
                  <w:r w:rsidRPr="00CA0FF8">
                    <w:rPr>
                      <w:rFonts w:ascii="Arial" w:hAnsi="Arial" w:cs="Arial"/>
                      <w:b/>
                      <w:sz w:val="22"/>
                      <w:szCs w:val="22"/>
                    </w:rPr>
                    <w:t>Source</w:t>
                  </w:r>
                </w:p>
              </w:tc>
              <w:tc>
                <w:tcPr>
                  <w:tcW w:w="6175" w:type="dxa"/>
                </w:tcPr>
                <w:p w14:paraId="02E55DBC" w14:textId="55AC8449" w:rsidR="000049BB" w:rsidRPr="00CA0FF8" w:rsidRDefault="006067A7" w:rsidP="002133DF">
                  <w:pPr>
                    <w:spacing w:before="60" w:afterLines="60" w:after="144"/>
                    <w:rPr>
                      <w:rFonts w:ascii="Arial" w:hAnsi="Arial" w:cs="Arial"/>
                      <w:i/>
                      <w:sz w:val="22"/>
                      <w:szCs w:val="22"/>
                    </w:rPr>
                  </w:pPr>
                  <w:r w:rsidRPr="00CA0FF8">
                    <w:rPr>
                      <w:rFonts w:ascii="Arial" w:hAnsi="Arial" w:cs="Arial"/>
                      <w:i/>
                      <w:sz w:val="22"/>
                      <w:szCs w:val="22"/>
                    </w:rPr>
                    <w:t xml:space="preserve">Standing Together Against Domestic Abuse </w:t>
                  </w:r>
                </w:p>
              </w:tc>
            </w:tr>
            <w:tr w:rsidR="000049BB" w:rsidRPr="002B141E" w14:paraId="02E55DC1" w14:textId="77777777" w:rsidTr="002133DF">
              <w:tc>
                <w:tcPr>
                  <w:tcW w:w="988" w:type="dxa"/>
                  <w:vMerge/>
                </w:tcPr>
                <w:p w14:paraId="02E55DBE" w14:textId="77777777" w:rsidR="000049BB" w:rsidRPr="00CA0FF8" w:rsidRDefault="000049BB" w:rsidP="0007296E">
                  <w:pPr>
                    <w:spacing w:before="60" w:afterLines="60" w:after="144"/>
                    <w:jc w:val="center"/>
                    <w:rPr>
                      <w:rFonts w:ascii="Arial" w:hAnsi="Arial" w:cs="Arial"/>
                      <w:b/>
                      <w:sz w:val="22"/>
                      <w:szCs w:val="22"/>
                    </w:rPr>
                  </w:pPr>
                </w:p>
              </w:tc>
              <w:tc>
                <w:tcPr>
                  <w:tcW w:w="1134" w:type="dxa"/>
                </w:tcPr>
                <w:p w14:paraId="02E55DBF" w14:textId="77777777" w:rsidR="000049BB" w:rsidRPr="00CA0FF8" w:rsidRDefault="002133DF" w:rsidP="0007296E">
                  <w:pPr>
                    <w:spacing w:before="60" w:afterLines="60" w:after="144"/>
                    <w:rPr>
                      <w:rFonts w:ascii="Arial" w:hAnsi="Arial" w:cs="Arial"/>
                      <w:b/>
                      <w:sz w:val="22"/>
                      <w:szCs w:val="22"/>
                    </w:rPr>
                  </w:pPr>
                  <w:r w:rsidRPr="00CA0FF8">
                    <w:rPr>
                      <w:rFonts w:ascii="Arial" w:hAnsi="Arial" w:cs="Arial"/>
                      <w:b/>
                      <w:sz w:val="22"/>
                      <w:szCs w:val="22"/>
                    </w:rPr>
                    <w:t>Title</w:t>
                  </w:r>
                  <w:r w:rsidR="000049BB" w:rsidRPr="00CA0FF8">
                    <w:rPr>
                      <w:rFonts w:ascii="Arial" w:hAnsi="Arial" w:cs="Arial"/>
                      <w:b/>
                      <w:sz w:val="22"/>
                      <w:szCs w:val="22"/>
                    </w:rPr>
                    <w:t xml:space="preserve"> incl. web link</w:t>
                  </w:r>
                </w:p>
              </w:tc>
              <w:tc>
                <w:tcPr>
                  <w:tcW w:w="6175" w:type="dxa"/>
                </w:tcPr>
                <w:p w14:paraId="4A7EA4B9" w14:textId="77777777" w:rsidR="006067A7" w:rsidRPr="00CA0FF8" w:rsidRDefault="006067A7" w:rsidP="0007296E">
                  <w:pPr>
                    <w:spacing w:before="60" w:afterLines="60" w:after="144"/>
                    <w:rPr>
                      <w:rFonts w:ascii="Arial" w:hAnsi="Arial" w:cs="Arial"/>
                      <w:sz w:val="22"/>
                      <w:szCs w:val="22"/>
                    </w:rPr>
                  </w:pPr>
                  <w:r w:rsidRPr="00CA0FF8">
                    <w:rPr>
                      <w:rFonts w:ascii="Arial" w:hAnsi="Arial" w:cs="Arial"/>
                      <w:sz w:val="22"/>
                      <w:szCs w:val="22"/>
                    </w:rPr>
                    <w:t xml:space="preserve">‘In Search of Excellence. A refreshed guide to effective domestic abuse partnership work – The Coordinated Community Response (CCR)’ </w:t>
                  </w:r>
                </w:p>
                <w:p w14:paraId="02E55DC0" w14:textId="0855C19F" w:rsidR="00D15131" w:rsidRPr="00CA0FF8" w:rsidRDefault="00D15131" w:rsidP="0007296E">
                  <w:pPr>
                    <w:spacing w:before="60" w:afterLines="60" w:after="144"/>
                    <w:rPr>
                      <w:rFonts w:ascii="Arial" w:hAnsi="Arial" w:cs="Arial"/>
                      <w:sz w:val="22"/>
                      <w:szCs w:val="22"/>
                    </w:rPr>
                  </w:pPr>
                  <w:hyperlink r:id="rId32" w:history="1">
                    <w:r w:rsidRPr="00CA0FF8">
                      <w:rPr>
                        <w:rStyle w:val="Hyperlink"/>
                        <w:rFonts w:ascii="Arial" w:hAnsi="Arial" w:cs="Arial"/>
                        <w:sz w:val="22"/>
                        <w:szCs w:val="22"/>
                      </w:rPr>
                      <w:t>https://static1.squarespace.com/static/5ee0be2588f1e349401c832c/t/5fd78eaf72a0a65a94da967e/1607962290051/In+Search+of+Excellence+2020.pdf</w:t>
                    </w:r>
                  </w:hyperlink>
                  <w:r w:rsidRPr="00CA0FF8">
                    <w:rPr>
                      <w:rFonts w:ascii="Arial" w:hAnsi="Arial" w:cs="Arial"/>
                      <w:sz w:val="22"/>
                      <w:szCs w:val="22"/>
                    </w:rPr>
                    <w:t xml:space="preserve"> </w:t>
                  </w:r>
                </w:p>
              </w:tc>
            </w:tr>
            <w:tr w:rsidR="000049BB" w:rsidRPr="002B141E" w14:paraId="02E55DC5" w14:textId="77777777" w:rsidTr="002133DF">
              <w:tc>
                <w:tcPr>
                  <w:tcW w:w="988" w:type="dxa"/>
                  <w:vMerge/>
                </w:tcPr>
                <w:p w14:paraId="02E55DC2" w14:textId="77777777" w:rsidR="000049BB" w:rsidRPr="00CA0FF8" w:rsidRDefault="000049BB" w:rsidP="0007296E">
                  <w:pPr>
                    <w:spacing w:before="60" w:afterLines="60" w:after="144"/>
                    <w:jc w:val="center"/>
                    <w:rPr>
                      <w:rFonts w:ascii="Arial" w:hAnsi="Arial" w:cs="Arial"/>
                      <w:b/>
                      <w:sz w:val="22"/>
                      <w:szCs w:val="22"/>
                    </w:rPr>
                  </w:pPr>
                </w:p>
              </w:tc>
              <w:tc>
                <w:tcPr>
                  <w:tcW w:w="1134" w:type="dxa"/>
                </w:tcPr>
                <w:p w14:paraId="02E55DC3" w14:textId="77777777" w:rsidR="000049BB" w:rsidRPr="00CA0FF8" w:rsidRDefault="000049BB" w:rsidP="0007296E">
                  <w:pPr>
                    <w:spacing w:before="60" w:afterLines="60" w:after="144"/>
                    <w:rPr>
                      <w:rFonts w:ascii="Arial" w:hAnsi="Arial" w:cs="Arial"/>
                      <w:b/>
                      <w:sz w:val="22"/>
                      <w:szCs w:val="22"/>
                    </w:rPr>
                  </w:pPr>
                  <w:r w:rsidRPr="00CA0FF8">
                    <w:rPr>
                      <w:rFonts w:ascii="Arial" w:hAnsi="Arial" w:cs="Arial"/>
                      <w:b/>
                      <w:sz w:val="22"/>
                      <w:szCs w:val="22"/>
                    </w:rPr>
                    <w:t>Summary</w:t>
                  </w:r>
                </w:p>
              </w:tc>
              <w:tc>
                <w:tcPr>
                  <w:tcW w:w="6175" w:type="dxa"/>
                </w:tcPr>
                <w:p w14:paraId="02E55DC4" w14:textId="015CF9D8" w:rsidR="000049BB" w:rsidRPr="00CA0FF8" w:rsidRDefault="006067A7" w:rsidP="006067A7">
                  <w:pPr>
                    <w:spacing w:before="60" w:afterLines="60" w:after="144"/>
                    <w:rPr>
                      <w:rFonts w:ascii="Arial" w:hAnsi="Arial" w:cs="Arial"/>
                      <w:sz w:val="22"/>
                      <w:szCs w:val="22"/>
                    </w:rPr>
                  </w:pPr>
                  <w:r w:rsidRPr="00CA0FF8">
                    <w:rPr>
                      <w:rFonts w:ascii="Arial" w:hAnsi="Arial" w:cs="Arial"/>
                      <w:sz w:val="22"/>
                      <w:szCs w:val="22"/>
                    </w:rPr>
                    <w:t>Every agency who has a responsibility for dealing with survivors, their children and/or perpetrators, must work effectively within their own agency and with all other agencies who also have that responsibility, to secure the safety of the survivor and their children and hold perpetrators to account. The process by which this work is integrated and managed is known as the CCR.</w:t>
                  </w:r>
                </w:p>
              </w:tc>
            </w:tr>
            <w:tr w:rsidR="002133DF" w:rsidRPr="002B141E" w14:paraId="02E55DC9" w14:textId="77777777" w:rsidTr="002133DF">
              <w:tc>
                <w:tcPr>
                  <w:tcW w:w="988" w:type="dxa"/>
                  <w:vMerge w:val="restart"/>
                </w:tcPr>
                <w:p w14:paraId="02E55DC6" w14:textId="77777777" w:rsidR="002133DF" w:rsidRPr="00CA0FF8" w:rsidRDefault="001D5769" w:rsidP="0007296E">
                  <w:pPr>
                    <w:spacing w:before="60" w:afterLines="60" w:after="144"/>
                    <w:jc w:val="center"/>
                    <w:rPr>
                      <w:rFonts w:ascii="Arial" w:hAnsi="Arial" w:cs="Arial"/>
                      <w:b/>
                      <w:sz w:val="22"/>
                      <w:szCs w:val="22"/>
                    </w:rPr>
                  </w:pPr>
                  <w:r w:rsidRPr="00CA0FF8">
                    <w:rPr>
                      <w:rFonts w:ascii="Arial" w:hAnsi="Arial" w:cs="Arial"/>
                      <w:b/>
                      <w:sz w:val="22"/>
                      <w:szCs w:val="22"/>
                    </w:rPr>
                    <w:t>2</w:t>
                  </w:r>
                </w:p>
              </w:tc>
              <w:tc>
                <w:tcPr>
                  <w:tcW w:w="1134" w:type="dxa"/>
                </w:tcPr>
                <w:p w14:paraId="02E55DC7" w14:textId="77777777" w:rsidR="002133DF" w:rsidRPr="00CA0FF8" w:rsidRDefault="002133DF" w:rsidP="00F34C14">
                  <w:pPr>
                    <w:spacing w:before="60" w:afterLines="60" w:after="144"/>
                    <w:rPr>
                      <w:rFonts w:ascii="Arial" w:hAnsi="Arial" w:cs="Arial"/>
                      <w:sz w:val="22"/>
                      <w:szCs w:val="22"/>
                    </w:rPr>
                  </w:pPr>
                  <w:r w:rsidRPr="00CA0FF8">
                    <w:rPr>
                      <w:rFonts w:ascii="Arial" w:hAnsi="Arial" w:cs="Arial"/>
                      <w:b/>
                      <w:sz w:val="22"/>
                      <w:szCs w:val="22"/>
                    </w:rPr>
                    <w:t>Source</w:t>
                  </w:r>
                </w:p>
              </w:tc>
              <w:tc>
                <w:tcPr>
                  <w:tcW w:w="6175" w:type="dxa"/>
                </w:tcPr>
                <w:p w14:paraId="02E55DC8" w14:textId="087FAA9A" w:rsidR="002133DF" w:rsidRPr="00CA0FF8" w:rsidRDefault="00BF47B5" w:rsidP="002133DF">
                  <w:pPr>
                    <w:spacing w:before="60" w:afterLines="60" w:after="144"/>
                    <w:rPr>
                      <w:rFonts w:ascii="Arial" w:hAnsi="Arial" w:cs="Arial"/>
                      <w:i/>
                      <w:sz w:val="22"/>
                      <w:szCs w:val="22"/>
                    </w:rPr>
                  </w:pPr>
                  <w:r w:rsidRPr="00CA0FF8">
                    <w:rPr>
                      <w:rFonts w:ascii="Arial" w:hAnsi="Arial" w:cs="Arial"/>
                      <w:i/>
                      <w:sz w:val="22"/>
                      <w:szCs w:val="22"/>
                    </w:rPr>
                    <w:t xml:space="preserve">Domestic Abuse Commissioner </w:t>
                  </w:r>
                </w:p>
              </w:tc>
            </w:tr>
            <w:tr w:rsidR="002133DF" w:rsidRPr="002B141E" w14:paraId="02E55DCD" w14:textId="77777777" w:rsidTr="002133DF">
              <w:tc>
                <w:tcPr>
                  <w:tcW w:w="988" w:type="dxa"/>
                  <w:vMerge/>
                </w:tcPr>
                <w:p w14:paraId="02E55DCA" w14:textId="77777777" w:rsidR="002133DF" w:rsidRPr="00CA0FF8" w:rsidRDefault="002133DF" w:rsidP="0007296E">
                  <w:pPr>
                    <w:spacing w:before="60" w:afterLines="60" w:after="144"/>
                    <w:jc w:val="center"/>
                    <w:rPr>
                      <w:rFonts w:ascii="Arial" w:hAnsi="Arial" w:cs="Arial"/>
                      <w:b/>
                      <w:sz w:val="22"/>
                      <w:szCs w:val="22"/>
                    </w:rPr>
                  </w:pPr>
                </w:p>
              </w:tc>
              <w:tc>
                <w:tcPr>
                  <w:tcW w:w="1134" w:type="dxa"/>
                </w:tcPr>
                <w:p w14:paraId="02E55DCB" w14:textId="77777777" w:rsidR="002133DF" w:rsidRPr="00CA0FF8" w:rsidRDefault="002133DF" w:rsidP="00F34C14">
                  <w:pPr>
                    <w:spacing w:before="60" w:afterLines="60" w:after="144"/>
                    <w:rPr>
                      <w:rFonts w:ascii="Arial" w:hAnsi="Arial" w:cs="Arial"/>
                      <w:sz w:val="22"/>
                      <w:szCs w:val="22"/>
                    </w:rPr>
                  </w:pPr>
                  <w:r w:rsidRPr="00CA0FF8">
                    <w:rPr>
                      <w:rFonts w:ascii="Arial" w:hAnsi="Arial" w:cs="Arial"/>
                      <w:b/>
                      <w:sz w:val="22"/>
                      <w:szCs w:val="22"/>
                    </w:rPr>
                    <w:t>Title incl. web link</w:t>
                  </w:r>
                </w:p>
              </w:tc>
              <w:tc>
                <w:tcPr>
                  <w:tcW w:w="6175" w:type="dxa"/>
                </w:tcPr>
                <w:p w14:paraId="5CD2682D" w14:textId="77777777" w:rsidR="002133DF" w:rsidRPr="00CA0FF8" w:rsidRDefault="00BF47B5" w:rsidP="00BF47B5">
                  <w:pPr>
                    <w:rPr>
                      <w:rFonts w:ascii="Arial" w:hAnsi="Arial" w:cs="Arial"/>
                      <w:sz w:val="22"/>
                      <w:szCs w:val="22"/>
                    </w:rPr>
                  </w:pPr>
                  <w:r w:rsidRPr="00CA0FF8">
                    <w:rPr>
                      <w:rFonts w:ascii="Arial" w:hAnsi="Arial" w:cs="Arial"/>
                      <w:sz w:val="22"/>
                      <w:szCs w:val="22"/>
                    </w:rPr>
                    <w:t xml:space="preserve">‘Victims in their own right? Babies, children and young people’s experience of domestic abuse’ </w:t>
                  </w:r>
                </w:p>
                <w:p w14:paraId="42FB30B2" w14:textId="619145F3" w:rsidR="00BF47B5" w:rsidRPr="00CA0FF8" w:rsidRDefault="00BF47B5" w:rsidP="00BF47B5">
                  <w:pPr>
                    <w:rPr>
                      <w:rFonts w:ascii="Arial" w:hAnsi="Arial" w:cs="Arial"/>
                      <w:sz w:val="22"/>
                      <w:szCs w:val="22"/>
                    </w:rPr>
                  </w:pPr>
                  <w:hyperlink r:id="rId33" w:history="1">
                    <w:r w:rsidRPr="00CA0FF8">
                      <w:rPr>
                        <w:rStyle w:val="Hyperlink"/>
                        <w:rFonts w:ascii="Arial" w:hAnsi="Arial" w:cs="Arial"/>
                        <w:sz w:val="22"/>
                        <w:szCs w:val="22"/>
                      </w:rPr>
                      <w:t>https://domesticabusecommissioner.uk/wp-content/uploads/2025/06/dac_bcyp_main-report_V6-DIGITAL.pdf</w:t>
                    </w:r>
                  </w:hyperlink>
                </w:p>
                <w:p w14:paraId="02E55DCC" w14:textId="0CFFFD2C" w:rsidR="00BF47B5" w:rsidRPr="00CA0FF8" w:rsidRDefault="00BF47B5" w:rsidP="00BF47B5">
                  <w:pPr>
                    <w:rPr>
                      <w:rFonts w:ascii="Arial" w:hAnsi="Arial" w:cs="Arial"/>
                      <w:sz w:val="22"/>
                      <w:szCs w:val="22"/>
                    </w:rPr>
                  </w:pPr>
                </w:p>
              </w:tc>
            </w:tr>
            <w:tr w:rsidR="002133DF" w:rsidRPr="002B141E" w14:paraId="02E55DD1" w14:textId="77777777" w:rsidTr="002133DF">
              <w:tc>
                <w:tcPr>
                  <w:tcW w:w="988" w:type="dxa"/>
                  <w:vMerge/>
                </w:tcPr>
                <w:p w14:paraId="02E55DCE" w14:textId="77777777" w:rsidR="002133DF" w:rsidRPr="00CA0FF8" w:rsidRDefault="002133DF" w:rsidP="0007296E">
                  <w:pPr>
                    <w:spacing w:before="60" w:afterLines="60" w:after="144"/>
                    <w:jc w:val="center"/>
                    <w:rPr>
                      <w:rFonts w:ascii="Arial" w:hAnsi="Arial" w:cs="Arial"/>
                      <w:b/>
                      <w:sz w:val="22"/>
                      <w:szCs w:val="22"/>
                    </w:rPr>
                  </w:pPr>
                </w:p>
              </w:tc>
              <w:tc>
                <w:tcPr>
                  <w:tcW w:w="1134" w:type="dxa"/>
                </w:tcPr>
                <w:p w14:paraId="02E55DCF" w14:textId="77777777" w:rsidR="002133DF" w:rsidRPr="00CA0FF8" w:rsidRDefault="002133DF" w:rsidP="00F34C14">
                  <w:pPr>
                    <w:spacing w:before="60" w:afterLines="60" w:after="144"/>
                    <w:rPr>
                      <w:rFonts w:ascii="Arial" w:hAnsi="Arial" w:cs="Arial"/>
                      <w:b/>
                      <w:sz w:val="22"/>
                      <w:szCs w:val="22"/>
                    </w:rPr>
                  </w:pPr>
                  <w:r w:rsidRPr="00CA0FF8">
                    <w:rPr>
                      <w:rFonts w:ascii="Arial" w:hAnsi="Arial" w:cs="Arial"/>
                      <w:b/>
                      <w:sz w:val="22"/>
                      <w:szCs w:val="22"/>
                    </w:rPr>
                    <w:t>Summary</w:t>
                  </w:r>
                </w:p>
              </w:tc>
              <w:tc>
                <w:tcPr>
                  <w:tcW w:w="6175" w:type="dxa"/>
                </w:tcPr>
                <w:p w14:paraId="02E55DD0" w14:textId="76628437" w:rsidR="002133DF" w:rsidRPr="00CA0FF8" w:rsidRDefault="00BF47B5" w:rsidP="00272370">
                  <w:pPr>
                    <w:spacing w:before="60" w:afterLines="60" w:after="144"/>
                    <w:rPr>
                      <w:rFonts w:ascii="Arial" w:hAnsi="Arial" w:cs="Arial"/>
                      <w:sz w:val="22"/>
                      <w:szCs w:val="22"/>
                    </w:rPr>
                  </w:pPr>
                  <w:r w:rsidRPr="00CA0FF8">
                    <w:rPr>
                      <w:rFonts w:ascii="Arial" w:hAnsi="Arial" w:cs="Arial"/>
                      <w:sz w:val="22"/>
                      <w:szCs w:val="22"/>
                    </w:rPr>
                    <w:t>Victims in their own right?’ examines the current response to children and young people who experience domestic abuse at home or in their family across both the statutory and non-statutory response.</w:t>
                  </w:r>
                </w:p>
              </w:tc>
            </w:tr>
            <w:tr w:rsidR="002133DF" w:rsidRPr="002B141E" w14:paraId="02E55DD5" w14:textId="77777777" w:rsidTr="002133DF">
              <w:tc>
                <w:tcPr>
                  <w:tcW w:w="988" w:type="dxa"/>
                  <w:vMerge/>
                </w:tcPr>
                <w:p w14:paraId="02E55DD2" w14:textId="77777777" w:rsidR="002133DF" w:rsidRPr="00CA0FF8" w:rsidRDefault="002133DF" w:rsidP="0007296E">
                  <w:pPr>
                    <w:spacing w:before="60" w:afterLines="60" w:after="144"/>
                    <w:jc w:val="center"/>
                    <w:rPr>
                      <w:rFonts w:ascii="Arial" w:hAnsi="Arial" w:cs="Arial"/>
                      <w:b/>
                      <w:sz w:val="22"/>
                      <w:szCs w:val="22"/>
                    </w:rPr>
                  </w:pPr>
                </w:p>
              </w:tc>
              <w:tc>
                <w:tcPr>
                  <w:tcW w:w="1134" w:type="dxa"/>
                </w:tcPr>
                <w:p w14:paraId="02E55DD3" w14:textId="77777777" w:rsidR="002133DF" w:rsidRPr="00CA0FF8" w:rsidRDefault="002133DF" w:rsidP="00F34C14">
                  <w:pPr>
                    <w:spacing w:before="60" w:afterLines="60" w:after="144"/>
                    <w:rPr>
                      <w:rFonts w:ascii="Arial" w:hAnsi="Arial" w:cs="Arial"/>
                      <w:b/>
                      <w:sz w:val="22"/>
                      <w:szCs w:val="22"/>
                    </w:rPr>
                  </w:pPr>
                  <w:r w:rsidRPr="00CA0FF8">
                    <w:rPr>
                      <w:rFonts w:ascii="Arial" w:hAnsi="Arial" w:cs="Arial"/>
                      <w:b/>
                      <w:sz w:val="22"/>
                      <w:szCs w:val="22"/>
                    </w:rPr>
                    <w:t>Source</w:t>
                  </w:r>
                </w:p>
              </w:tc>
              <w:tc>
                <w:tcPr>
                  <w:tcW w:w="6175" w:type="dxa"/>
                </w:tcPr>
                <w:p w14:paraId="02E55DD4" w14:textId="2CFBC341" w:rsidR="002133DF" w:rsidRPr="00CA0FF8" w:rsidRDefault="00E0246F" w:rsidP="002133DF">
                  <w:pPr>
                    <w:spacing w:before="60" w:afterLines="60" w:after="144"/>
                    <w:rPr>
                      <w:rFonts w:ascii="Arial" w:hAnsi="Arial" w:cs="Arial"/>
                      <w:i/>
                      <w:sz w:val="22"/>
                      <w:szCs w:val="22"/>
                    </w:rPr>
                  </w:pPr>
                  <w:r w:rsidRPr="00CA0FF8">
                    <w:rPr>
                      <w:rFonts w:ascii="Arial" w:hAnsi="Arial" w:cs="Arial"/>
                      <w:i/>
                      <w:sz w:val="22"/>
                      <w:szCs w:val="22"/>
                    </w:rPr>
                    <w:t>Mayor of London Violence Reduction Unit</w:t>
                  </w:r>
                </w:p>
              </w:tc>
            </w:tr>
            <w:tr w:rsidR="002133DF" w:rsidRPr="002B141E" w14:paraId="02E55DD9" w14:textId="77777777" w:rsidTr="002133DF">
              <w:tc>
                <w:tcPr>
                  <w:tcW w:w="988" w:type="dxa"/>
                  <w:vMerge/>
                </w:tcPr>
                <w:p w14:paraId="02E55DD6" w14:textId="77777777" w:rsidR="002133DF" w:rsidRPr="00CA0FF8" w:rsidRDefault="002133DF" w:rsidP="0007296E">
                  <w:pPr>
                    <w:spacing w:before="60" w:afterLines="60" w:after="144"/>
                    <w:jc w:val="center"/>
                    <w:rPr>
                      <w:rFonts w:ascii="Arial" w:hAnsi="Arial" w:cs="Arial"/>
                      <w:b/>
                      <w:sz w:val="22"/>
                      <w:szCs w:val="22"/>
                    </w:rPr>
                  </w:pPr>
                </w:p>
              </w:tc>
              <w:tc>
                <w:tcPr>
                  <w:tcW w:w="1134" w:type="dxa"/>
                </w:tcPr>
                <w:p w14:paraId="02E55DD7" w14:textId="77777777" w:rsidR="002133DF" w:rsidRPr="00CA0FF8" w:rsidRDefault="002133DF" w:rsidP="00F34C14">
                  <w:pPr>
                    <w:spacing w:before="60" w:afterLines="60" w:after="144"/>
                    <w:rPr>
                      <w:rFonts w:ascii="Arial" w:hAnsi="Arial" w:cs="Arial"/>
                      <w:b/>
                      <w:sz w:val="22"/>
                      <w:szCs w:val="22"/>
                    </w:rPr>
                  </w:pPr>
                  <w:r w:rsidRPr="00CA0FF8">
                    <w:rPr>
                      <w:rFonts w:ascii="Arial" w:hAnsi="Arial" w:cs="Arial"/>
                      <w:b/>
                      <w:sz w:val="22"/>
                      <w:szCs w:val="22"/>
                    </w:rPr>
                    <w:t>Title incl. web link</w:t>
                  </w:r>
                </w:p>
              </w:tc>
              <w:tc>
                <w:tcPr>
                  <w:tcW w:w="6175" w:type="dxa"/>
                </w:tcPr>
                <w:p w14:paraId="2FF5C5C3" w14:textId="77777777" w:rsidR="002133DF" w:rsidRPr="00CA0FF8" w:rsidRDefault="00E0246F" w:rsidP="00357DDC">
                  <w:pPr>
                    <w:spacing w:before="60" w:afterLines="60" w:after="144"/>
                    <w:rPr>
                      <w:rFonts w:ascii="Arial" w:hAnsi="Arial" w:cs="Arial"/>
                      <w:sz w:val="22"/>
                      <w:szCs w:val="22"/>
                    </w:rPr>
                  </w:pPr>
                  <w:r w:rsidRPr="00CA0FF8">
                    <w:rPr>
                      <w:rFonts w:ascii="Arial" w:hAnsi="Arial" w:cs="Arial"/>
                      <w:sz w:val="22"/>
                      <w:szCs w:val="22"/>
                    </w:rPr>
                    <w:t>‘Comprehensive needs assessment of Child/Adolescent to Parent Violence and Abuse in London’</w:t>
                  </w:r>
                </w:p>
                <w:p w14:paraId="02E55DD8" w14:textId="604ECE0E" w:rsidR="00E0246F" w:rsidRPr="00CA0FF8" w:rsidRDefault="00E0246F" w:rsidP="00357DDC">
                  <w:pPr>
                    <w:spacing w:before="60" w:afterLines="60" w:after="144"/>
                    <w:rPr>
                      <w:rFonts w:ascii="Arial" w:hAnsi="Arial" w:cs="Arial"/>
                      <w:sz w:val="22"/>
                      <w:szCs w:val="22"/>
                    </w:rPr>
                  </w:pPr>
                  <w:hyperlink r:id="rId34" w:history="1">
                    <w:r w:rsidRPr="00CA0FF8">
                      <w:rPr>
                        <w:rStyle w:val="Hyperlink"/>
                        <w:rFonts w:ascii="Arial" w:hAnsi="Arial" w:cs="Arial"/>
                        <w:sz w:val="22"/>
                        <w:szCs w:val="22"/>
                      </w:rPr>
                      <w:t>https://www.london.gov.uk/sites/default/files/comprehensive_needs_assessment_of_child-adolescent_to_parent_violence_and_abuse_in_london.pdf</w:t>
                    </w:r>
                  </w:hyperlink>
                  <w:r w:rsidRPr="00CA0FF8">
                    <w:rPr>
                      <w:rFonts w:ascii="Arial" w:hAnsi="Arial" w:cs="Arial"/>
                      <w:sz w:val="22"/>
                      <w:szCs w:val="22"/>
                    </w:rPr>
                    <w:t xml:space="preserve"> </w:t>
                  </w:r>
                </w:p>
              </w:tc>
            </w:tr>
            <w:tr w:rsidR="002133DF" w:rsidRPr="002B141E" w14:paraId="02E55DDD" w14:textId="77777777" w:rsidTr="002133DF">
              <w:tc>
                <w:tcPr>
                  <w:tcW w:w="988" w:type="dxa"/>
                  <w:vMerge/>
                </w:tcPr>
                <w:p w14:paraId="02E55DDA" w14:textId="77777777" w:rsidR="002133DF" w:rsidRPr="00CA0FF8" w:rsidRDefault="002133DF" w:rsidP="0007296E">
                  <w:pPr>
                    <w:spacing w:before="60" w:afterLines="60" w:after="144"/>
                    <w:jc w:val="center"/>
                    <w:rPr>
                      <w:rFonts w:ascii="Arial" w:hAnsi="Arial" w:cs="Arial"/>
                      <w:b/>
                      <w:sz w:val="22"/>
                      <w:szCs w:val="22"/>
                    </w:rPr>
                  </w:pPr>
                </w:p>
              </w:tc>
              <w:tc>
                <w:tcPr>
                  <w:tcW w:w="1134" w:type="dxa"/>
                </w:tcPr>
                <w:p w14:paraId="02E55DDB" w14:textId="77777777" w:rsidR="002133DF" w:rsidRPr="00CA0FF8" w:rsidRDefault="002133DF" w:rsidP="00F34C14">
                  <w:pPr>
                    <w:spacing w:before="60" w:afterLines="60" w:after="144"/>
                    <w:rPr>
                      <w:rFonts w:ascii="Arial" w:hAnsi="Arial" w:cs="Arial"/>
                      <w:b/>
                      <w:sz w:val="22"/>
                      <w:szCs w:val="22"/>
                    </w:rPr>
                  </w:pPr>
                  <w:r w:rsidRPr="00CA0FF8">
                    <w:rPr>
                      <w:rFonts w:ascii="Arial" w:hAnsi="Arial" w:cs="Arial"/>
                      <w:b/>
                      <w:sz w:val="22"/>
                      <w:szCs w:val="22"/>
                    </w:rPr>
                    <w:t>Summary</w:t>
                  </w:r>
                </w:p>
              </w:tc>
              <w:tc>
                <w:tcPr>
                  <w:tcW w:w="6175" w:type="dxa"/>
                </w:tcPr>
                <w:p w14:paraId="02E55DDC" w14:textId="24375B72" w:rsidR="002133DF" w:rsidRPr="00CA0FF8" w:rsidRDefault="00E0246F" w:rsidP="00CB1798">
                  <w:pPr>
                    <w:spacing w:before="60" w:afterLines="60" w:after="144"/>
                    <w:rPr>
                      <w:rFonts w:ascii="Arial" w:hAnsi="Arial" w:cs="Arial"/>
                      <w:sz w:val="22"/>
                      <w:szCs w:val="22"/>
                    </w:rPr>
                  </w:pPr>
                  <w:r w:rsidRPr="00CA0FF8">
                    <w:rPr>
                      <w:rFonts w:ascii="Arial" w:hAnsi="Arial" w:cs="Arial"/>
                      <w:sz w:val="22"/>
                      <w:szCs w:val="22"/>
                    </w:rPr>
                    <w:t>The comprehensive needs assessment was commissioned to explore the scale and nature of CAPVA in London, to ensure services and support for children, young people and families is grounded in evidence. The research findings will inform a public health approach to violence prevention and reduction.</w:t>
                  </w:r>
                </w:p>
              </w:tc>
            </w:tr>
            <w:tr w:rsidR="001D5769" w:rsidRPr="002B141E" w14:paraId="02E55DE1" w14:textId="77777777" w:rsidTr="00377BB8">
              <w:tc>
                <w:tcPr>
                  <w:tcW w:w="988" w:type="dxa"/>
                  <w:vMerge w:val="restart"/>
                </w:tcPr>
                <w:p w14:paraId="02E55DDE" w14:textId="77777777" w:rsidR="001D5769" w:rsidRPr="00CA0FF8" w:rsidRDefault="001D5769" w:rsidP="00377BB8">
                  <w:pPr>
                    <w:spacing w:before="60" w:afterLines="60" w:after="144"/>
                    <w:jc w:val="center"/>
                    <w:rPr>
                      <w:rFonts w:ascii="Arial" w:hAnsi="Arial" w:cs="Arial"/>
                      <w:b/>
                      <w:sz w:val="22"/>
                      <w:szCs w:val="22"/>
                    </w:rPr>
                  </w:pPr>
                  <w:r w:rsidRPr="00CA0FF8">
                    <w:rPr>
                      <w:rFonts w:ascii="Arial" w:hAnsi="Arial" w:cs="Arial"/>
                      <w:b/>
                      <w:sz w:val="22"/>
                      <w:szCs w:val="22"/>
                    </w:rPr>
                    <w:t>3</w:t>
                  </w:r>
                </w:p>
              </w:tc>
              <w:tc>
                <w:tcPr>
                  <w:tcW w:w="1134" w:type="dxa"/>
                </w:tcPr>
                <w:p w14:paraId="02E55DDF" w14:textId="77777777" w:rsidR="001D5769" w:rsidRPr="00CA0FF8" w:rsidRDefault="001D5769" w:rsidP="00377BB8">
                  <w:pPr>
                    <w:spacing w:before="60" w:afterLines="60" w:after="144"/>
                    <w:rPr>
                      <w:rFonts w:ascii="Arial" w:hAnsi="Arial" w:cs="Arial"/>
                      <w:sz w:val="22"/>
                      <w:szCs w:val="22"/>
                    </w:rPr>
                  </w:pPr>
                  <w:r w:rsidRPr="00CA0FF8">
                    <w:rPr>
                      <w:rFonts w:ascii="Arial" w:hAnsi="Arial" w:cs="Arial"/>
                      <w:b/>
                      <w:sz w:val="22"/>
                      <w:szCs w:val="22"/>
                    </w:rPr>
                    <w:t>Source</w:t>
                  </w:r>
                </w:p>
              </w:tc>
              <w:tc>
                <w:tcPr>
                  <w:tcW w:w="6175" w:type="dxa"/>
                </w:tcPr>
                <w:p w14:paraId="02E55DE0" w14:textId="5E5466AC" w:rsidR="001D5769" w:rsidRPr="00CA0FF8" w:rsidRDefault="00167CA3" w:rsidP="00377BB8">
                  <w:pPr>
                    <w:spacing w:before="60" w:afterLines="60" w:after="144"/>
                    <w:rPr>
                      <w:rFonts w:ascii="Arial" w:hAnsi="Arial" w:cs="Arial"/>
                      <w:i/>
                      <w:iCs/>
                      <w:sz w:val="22"/>
                      <w:szCs w:val="22"/>
                    </w:rPr>
                  </w:pPr>
                  <w:r w:rsidRPr="00F4303E">
                    <w:rPr>
                      <w:rFonts w:ascii="Arial" w:hAnsi="Arial" w:cs="Arial"/>
                      <w:i/>
                      <w:iCs/>
                      <w:sz w:val="22"/>
                      <w:szCs w:val="22"/>
                    </w:rPr>
                    <w:t>Hilder, S., &amp; Freeman, C.</w:t>
                  </w:r>
                </w:p>
              </w:tc>
            </w:tr>
            <w:tr w:rsidR="001D5769" w:rsidRPr="002B141E" w14:paraId="02E55DE5" w14:textId="77777777" w:rsidTr="00377BB8">
              <w:tc>
                <w:tcPr>
                  <w:tcW w:w="988" w:type="dxa"/>
                  <w:vMerge/>
                </w:tcPr>
                <w:p w14:paraId="02E55DE2" w14:textId="77777777" w:rsidR="001D5769" w:rsidRPr="00CA0FF8" w:rsidRDefault="001D5769" w:rsidP="00377BB8">
                  <w:pPr>
                    <w:spacing w:before="60" w:afterLines="60" w:after="144"/>
                    <w:jc w:val="center"/>
                    <w:rPr>
                      <w:rFonts w:ascii="Arial" w:hAnsi="Arial" w:cs="Arial"/>
                      <w:b/>
                      <w:sz w:val="22"/>
                      <w:szCs w:val="22"/>
                    </w:rPr>
                  </w:pPr>
                  <w:bookmarkStart w:id="2" w:name="_Hlk202792116"/>
                </w:p>
              </w:tc>
              <w:tc>
                <w:tcPr>
                  <w:tcW w:w="1134" w:type="dxa"/>
                </w:tcPr>
                <w:p w14:paraId="02E55DE3" w14:textId="77777777" w:rsidR="001D5769" w:rsidRPr="00CA0FF8" w:rsidRDefault="001D5769" w:rsidP="00377BB8">
                  <w:pPr>
                    <w:spacing w:before="60" w:afterLines="60" w:after="144"/>
                    <w:rPr>
                      <w:rFonts w:ascii="Arial" w:hAnsi="Arial" w:cs="Arial"/>
                      <w:sz w:val="22"/>
                      <w:szCs w:val="22"/>
                    </w:rPr>
                  </w:pPr>
                  <w:r w:rsidRPr="00CA0FF8">
                    <w:rPr>
                      <w:rFonts w:ascii="Arial" w:hAnsi="Arial" w:cs="Arial"/>
                      <w:b/>
                      <w:sz w:val="22"/>
                      <w:szCs w:val="22"/>
                    </w:rPr>
                    <w:t>Title incl. web link</w:t>
                  </w:r>
                </w:p>
              </w:tc>
              <w:tc>
                <w:tcPr>
                  <w:tcW w:w="6175" w:type="dxa"/>
                </w:tcPr>
                <w:p w14:paraId="02E55DE4" w14:textId="4CF98701" w:rsidR="006067A7" w:rsidRPr="00CA0FF8" w:rsidRDefault="00167CA3" w:rsidP="00167CA3">
                  <w:pPr>
                    <w:rPr>
                      <w:rFonts w:ascii="Arial" w:hAnsi="Arial" w:cs="Arial"/>
                      <w:sz w:val="22"/>
                      <w:szCs w:val="22"/>
                    </w:rPr>
                  </w:pPr>
                  <w:r w:rsidRPr="00CA0FF8">
                    <w:rPr>
                      <w:rFonts w:ascii="Arial" w:hAnsi="Arial" w:cs="Arial"/>
                      <w:sz w:val="22"/>
                      <w:szCs w:val="22"/>
                    </w:rPr>
                    <w:t>‘</w:t>
                  </w:r>
                  <w:r w:rsidRPr="00F4303E">
                    <w:rPr>
                      <w:rFonts w:ascii="Arial" w:hAnsi="Arial" w:cs="Arial"/>
                      <w:sz w:val="22"/>
                      <w:szCs w:val="22"/>
                    </w:rPr>
                    <w:t>Working with Perpetrators of Domestic Violence and Abuse: A UK Perspective. In Domestic Violence and Abuse: Contemporary Issues and Innovations.</w:t>
                  </w:r>
                  <w:r w:rsidRPr="00CA0FF8">
                    <w:rPr>
                      <w:rFonts w:ascii="Arial" w:hAnsi="Arial" w:cs="Arial"/>
                      <w:sz w:val="22"/>
                      <w:szCs w:val="22"/>
                    </w:rPr>
                    <w:t>’</w:t>
                  </w:r>
                </w:p>
              </w:tc>
            </w:tr>
            <w:tr w:rsidR="001D5769" w:rsidRPr="002B141E" w14:paraId="02E55DE9" w14:textId="77777777" w:rsidTr="00377BB8">
              <w:tc>
                <w:tcPr>
                  <w:tcW w:w="988" w:type="dxa"/>
                  <w:vMerge/>
                </w:tcPr>
                <w:p w14:paraId="02E55DE6" w14:textId="77777777" w:rsidR="001D5769" w:rsidRPr="00CA0FF8" w:rsidRDefault="001D5769" w:rsidP="00377BB8">
                  <w:pPr>
                    <w:spacing w:before="60" w:afterLines="60" w:after="144"/>
                    <w:jc w:val="center"/>
                    <w:rPr>
                      <w:rFonts w:ascii="Arial" w:hAnsi="Arial" w:cs="Arial"/>
                      <w:b/>
                      <w:sz w:val="22"/>
                      <w:szCs w:val="22"/>
                    </w:rPr>
                  </w:pPr>
                </w:p>
              </w:tc>
              <w:tc>
                <w:tcPr>
                  <w:tcW w:w="1134" w:type="dxa"/>
                </w:tcPr>
                <w:p w14:paraId="02E55DE7" w14:textId="77777777" w:rsidR="001D5769" w:rsidRPr="00CA0FF8" w:rsidRDefault="001D5769" w:rsidP="00377BB8">
                  <w:pPr>
                    <w:spacing w:before="60" w:afterLines="60" w:after="144"/>
                    <w:rPr>
                      <w:rFonts w:ascii="Arial" w:hAnsi="Arial" w:cs="Arial"/>
                      <w:b/>
                      <w:sz w:val="22"/>
                      <w:szCs w:val="22"/>
                    </w:rPr>
                  </w:pPr>
                  <w:r w:rsidRPr="00CA0FF8">
                    <w:rPr>
                      <w:rFonts w:ascii="Arial" w:hAnsi="Arial" w:cs="Arial"/>
                      <w:b/>
                      <w:sz w:val="22"/>
                      <w:szCs w:val="22"/>
                    </w:rPr>
                    <w:t>Summary</w:t>
                  </w:r>
                </w:p>
              </w:tc>
              <w:tc>
                <w:tcPr>
                  <w:tcW w:w="6175" w:type="dxa"/>
                </w:tcPr>
                <w:p w14:paraId="02E55DE8" w14:textId="547BE4BC" w:rsidR="001D5769" w:rsidRPr="00CA0FF8" w:rsidRDefault="00167CA3" w:rsidP="00167CA3">
                  <w:pPr>
                    <w:rPr>
                      <w:rFonts w:ascii="Arial" w:hAnsi="Arial" w:cs="Arial"/>
                      <w:sz w:val="22"/>
                      <w:szCs w:val="22"/>
                    </w:rPr>
                  </w:pPr>
                  <w:r w:rsidRPr="00CA0FF8">
                    <w:rPr>
                      <w:rFonts w:ascii="Arial" w:hAnsi="Arial" w:cs="Arial"/>
                      <w:sz w:val="22"/>
                      <w:szCs w:val="22"/>
                    </w:rPr>
                    <w:t>T</w:t>
                  </w:r>
                  <w:r w:rsidRPr="00F4303E">
                    <w:rPr>
                      <w:rFonts w:ascii="Arial" w:hAnsi="Arial" w:cs="Arial"/>
                      <w:sz w:val="22"/>
                      <w:szCs w:val="22"/>
                    </w:rPr>
                    <w:t>his chapter explores the evolution of perpetrator intervention programmes in the UK, identifying challenges in holding perpetrators accountable and ensuring programme effectiveness. It stresses the need for evidence-based, coordinated approaches to reduce reoffending</w:t>
                  </w:r>
                </w:p>
              </w:tc>
            </w:tr>
            <w:bookmarkEnd w:id="2"/>
            <w:tr w:rsidR="001D5769" w:rsidRPr="002B141E" w14:paraId="02E55DED" w14:textId="77777777" w:rsidTr="00377BB8">
              <w:tc>
                <w:tcPr>
                  <w:tcW w:w="988" w:type="dxa"/>
                  <w:vMerge/>
                </w:tcPr>
                <w:p w14:paraId="02E55DEA" w14:textId="77777777" w:rsidR="001D5769" w:rsidRPr="00CA0FF8" w:rsidRDefault="001D5769" w:rsidP="00377BB8">
                  <w:pPr>
                    <w:spacing w:before="60" w:afterLines="60" w:after="144"/>
                    <w:jc w:val="center"/>
                    <w:rPr>
                      <w:rFonts w:ascii="Arial" w:hAnsi="Arial" w:cs="Arial"/>
                      <w:b/>
                      <w:sz w:val="22"/>
                      <w:szCs w:val="22"/>
                    </w:rPr>
                  </w:pPr>
                </w:p>
              </w:tc>
              <w:tc>
                <w:tcPr>
                  <w:tcW w:w="1134" w:type="dxa"/>
                </w:tcPr>
                <w:p w14:paraId="02E55DEB" w14:textId="77777777" w:rsidR="001D5769" w:rsidRPr="00CA0FF8" w:rsidRDefault="001D5769" w:rsidP="00377BB8">
                  <w:pPr>
                    <w:spacing w:before="60" w:afterLines="60" w:after="144"/>
                    <w:rPr>
                      <w:rFonts w:ascii="Arial" w:hAnsi="Arial" w:cs="Arial"/>
                      <w:b/>
                      <w:sz w:val="22"/>
                      <w:szCs w:val="22"/>
                    </w:rPr>
                  </w:pPr>
                  <w:r w:rsidRPr="00CA0FF8">
                    <w:rPr>
                      <w:rFonts w:ascii="Arial" w:hAnsi="Arial" w:cs="Arial"/>
                      <w:b/>
                      <w:sz w:val="22"/>
                      <w:szCs w:val="22"/>
                    </w:rPr>
                    <w:t>Source</w:t>
                  </w:r>
                </w:p>
              </w:tc>
              <w:tc>
                <w:tcPr>
                  <w:tcW w:w="6175" w:type="dxa"/>
                </w:tcPr>
                <w:p w14:paraId="02E55DEC" w14:textId="355251E0" w:rsidR="001D5769" w:rsidRPr="00CA0FF8" w:rsidRDefault="00DA6D33" w:rsidP="00377BB8">
                  <w:pPr>
                    <w:spacing w:before="60" w:afterLines="60" w:after="144"/>
                    <w:rPr>
                      <w:rFonts w:ascii="Arial" w:hAnsi="Arial" w:cs="Arial"/>
                      <w:i/>
                      <w:sz w:val="22"/>
                      <w:szCs w:val="22"/>
                    </w:rPr>
                  </w:pPr>
                  <w:r w:rsidRPr="00CA0FF8">
                    <w:rPr>
                      <w:rFonts w:ascii="Arial" w:hAnsi="Arial" w:cs="Arial"/>
                      <w:i/>
                      <w:sz w:val="22"/>
                      <w:szCs w:val="22"/>
                    </w:rPr>
                    <w:t>Jane Monkton Smith</w:t>
                  </w:r>
                </w:p>
              </w:tc>
            </w:tr>
            <w:tr w:rsidR="001D5769" w:rsidRPr="002B141E" w14:paraId="02E55DF1" w14:textId="77777777" w:rsidTr="00377BB8">
              <w:tc>
                <w:tcPr>
                  <w:tcW w:w="988" w:type="dxa"/>
                  <w:vMerge/>
                </w:tcPr>
                <w:p w14:paraId="02E55DEE" w14:textId="77777777" w:rsidR="001D5769" w:rsidRPr="00CA0FF8" w:rsidRDefault="001D5769" w:rsidP="00377BB8">
                  <w:pPr>
                    <w:spacing w:before="60" w:afterLines="60" w:after="144"/>
                    <w:jc w:val="center"/>
                    <w:rPr>
                      <w:rFonts w:ascii="Arial" w:hAnsi="Arial" w:cs="Arial"/>
                      <w:b/>
                      <w:sz w:val="22"/>
                      <w:szCs w:val="22"/>
                    </w:rPr>
                  </w:pPr>
                </w:p>
              </w:tc>
              <w:tc>
                <w:tcPr>
                  <w:tcW w:w="1134" w:type="dxa"/>
                </w:tcPr>
                <w:p w14:paraId="02E55DEF" w14:textId="77777777" w:rsidR="001D5769" w:rsidRPr="00CA0FF8" w:rsidRDefault="001D5769" w:rsidP="00377BB8">
                  <w:pPr>
                    <w:spacing w:before="60" w:afterLines="60" w:after="144"/>
                    <w:rPr>
                      <w:rFonts w:ascii="Arial" w:hAnsi="Arial" w:cs="Arial"/>
                      <w:b/>
                      <w:sz w:val="22"/>
                      <w:szCs w:val="22"/>
                    </w:rPr>
                  </w:pPr>
                  <w:r w:rsidRPr="00CA0FF8">
                    <w:rPr>
                      <w:rFonts w:ascii="Arial" w:hAnsi="Arial" w:cs="Arial"/>
                      <w:b/>
                      <w:sz w:val="22"/>
                      <w:szCs w:val="22"/>
                    </w:rPr>
                    <w:t>Title incl. web link</w:t>
                  </w:r>
                </w:p>
              </w:tc>
              <w:tc>
                <w:tcPr>
                  <w:tcW w:w="6175" w:type="dxa"/>
                </w:tcPr>
                <w:p w14:paraId="41E7A5C3" w14:textId="77777777" w:rsidR="001D5769" w:rsidRPr="00CA0FF8" w:rsidRDefault="00DA6D33" w:rsidP="00377BB8">
                  <w:pPr>
                    <w:spacing w:before="60" w:afterLines="60" w:after="144"/>
                    <w:rPr>
                      <w:rFonts w:ascii="Arial" w:hAnsi="Arial" w:cs="Arial"/>
                      <w:sz w:val="22"/>
                      <w:szCs w:val="22"/>
                    </w:rPr>
                  </w:pPr>
                  <w:r w:rsidRPr="00CA0FF8">
                    <w:rPr>
                      <w:rFonts w:ascii="Arial" w:hAnsi="Arial" w:cs="Arial"/>
                      <w:sz w:val="22"/>
                      <w:szCs w:val="22"/>
                    </w:rPr>
                    <w:t xml:space="preserve">‘The Homicide Timeline’ </w:t>
                  </w:r>
                </w:p>
                <w:p w14:paraId="02E55DF0" w14:textId="38608995" w:rsidR="00DA6D33" w:rsidRPr="00CA0FF8" w:rsidRDefault="00DA6D33" w:rsidP="00377BB8">
                  <w:pPr>
                    <w:spacing w:before="60" w:afterLines="60" w:after="144"/>
                    <w:rPr>
                      <w:rFonts w:ascii="Arial" w:hAnsi="Arial" w:cs="Arial"/>
                      <w:sz w:val="22"/>
                      <w:szCs w:val="22"/>
                    </w:rPr>
                  </w:pPr>
                  <w:hyperlink r:id="rId35" w:history="1">
                    <w:r w:rsidRPr="00CA0FF8">
                      <w:rPr>
                        <w:rStyle w:val="Hyperlink"/>
                        <w:rFonts w:ascii="Arial" w:hAnsi="Arial" w:cs="Arial"/>
                        <w:sz w:val="22"/>
                        <w:szCs w:val="22"/>
                      </w:rPr>
                      <w:t>What is the Homicide Timeline | Homicide Timeline</w:t>
                    </w:r>
                  </w:hyperlink>
                </w:p>
              </w:tc>
            </w:tr>
            <w:tr w:rsidR="001D5769" w:rsidRPr="002B141E" w14:paraId="02E55DF5" w14:textId="77777777" w:rsidTr="00377BB8">
              <w:tc>
                <w:tcPr>
                  <w:tcW w:w="988" w:type="dxa"/>
                  <w:vMerge/>
                </w:tcPr>
                <w:p w14:paraId="02E55DF2" w14:textId="77777777" w:rsidR="001D5769" w:rsidRPr="00CA0FF8" w:rsidRDefault="001D5769" w:rsidP="00377BB8">
                  <w:pPr>
                    <w:spacing w:before="60" w:afterLines="60" w:after="144"/>
                    <w:jc w:val="center"/>
                    <w:rPr>
                      <w:rFonts w:ascii="Arial" w:hAnsi="Arial" w:cs="Arial"/>
                      <w:b/>
                      <w:sz w:val="22"/>
                      <w:szCs w:val="22"/>
                    </w:rPr>
                  </w:pPr>
                </w:p>
              </w:tc>
              <w:tc>
                <w:tcPr>
                  <w:tcW w:w="1134" w:type="dxa"/>
                </w:tcPr>
                <w:p w14:paraId="02E55DF3" w14:textId="77777777" w:rsidR="001D5769" w:rsidRPr="00CA0FF8" w:rsidRDefault="001D5769" w:rsidP="00377BB8">
                  <w:pPr>
                    <w:spacing w:before="60" w:afterLines="60" w:after="144"/>
                    <w:rPr>
                      <w:rFonts w:ascii="Arial" w:hAnsi="Arial" w:cs="Arial"/>
                      <w:b/>
                      <w:sz w:val="22"/>
                      <w:szCs w:val="22"/>
                    </w:rPr>
                  </w:pPr>
                  <w:r w:rsidRPr="00CA0FF8">
                    <w:rPr>
                      <w:rFonts w:ascii="Arial" w:hAnsi="Arial" w:cs="Arial"/>
                      <w:b/>
                      <w:sz w:val="22"/>
                      <w:szCs w:val="22"/>
                    </w:rPr>
                    <w:t>Summary</w:t>
                  </w:r>
                </w:p>
              </w:tc>
              <w:tc>
                <w:tcPr>
                  <w:tcW w:w="6175" w:type="dxa"/>
                </w:tcPr>
                <w:p w14:paraId="4E4D80F6" w14:textId="77777777" w:rsidR="00DA6D33" w:rsidRPr="00CA0FF8" w:rsidRDefault="00DA6D33" w:rsidP="00DA6D33">
                  <w:pPr>
                    <w:spacing w:before="60" w:afterLines="60" w:after="144"/>
                    <w:rPr>
                      <w:rFonts w:ascii="Arial" w:hAnsi="Arial" w:cs="Arial"/>
                      <w:sz w:val="22"/>
                      <w:szCs w:val="22"/>
                    </w:rPr>
                  </w:pPr>
                  <w:r w:rsidRPr="00CA0FF8">
                    <w:rPr>
                      <w:rFonts w:ascii="Arial" w:hAnsi="Arial" w:cs="Arial"/>
                      <w:sz w:val="22"/>
                      <w:szCs w:val="22"/>
                    </w:rPr>
                    <w:t>The Homicide Timeline™ is a new framework for tracking homicide risk in cases of coercive control and stalking.</w:t>
                  </w:r>
                </w:p>
                <w:p w14:paraId="0E592E25" w14:textId="71E24ACB" w:rsidR="00DA6D33" w:rsidRPr="00CA0FF8" w:rsidRDefault="00DA6D33" w:rsidP="00DA6D33">
                  <w:pPr>
                    <w:spacing w:before="60" w:afterLines="60" w:after="144"/>
                    <w:rPr>
                      <w:rFonts w:ascii="Arial" w:hAnsi="Arial" w:cs="Arial"/>
                      <w:sz w:val="22"/>
                      <w:szCs w:val="22"/>
                    </w:rPr>
                  </w:pPr>
                  <w:r w:rsidRPr="00CA0FF8">
                    <w:rPr>
                      <w:rFonts w:ascii="Arial" w:hAnsi="Arial" w:cs="Arial"/>
                      <w:sz w:val="22"/>
                      <w:szCs w:val="22"/>
                    </w:rPr>
                    <w:lastRenderedPageBreak/>
                    <w:t xml:space="preserve">This eight stage sequence is based on research which looked at over 400 cases of intimate partner homicide to </w:t>
                  </w:r>
                  <w:r w:rsidR="005B15FF" w:rsidRPr="00CA0FF8">
                    <w:rPr>
                      <w:rFonts w:ascii="Arial" w:hAnsi="Arial" w:cs="Arial"/>
                      <w:sz w:val="22"/>
                      <w:szCs w:val="22"/>
                    </w:rPr>
                    <w:t>identify</w:t>
                  </w:r>
                  <w:r w:rsidRPr="00CA0FF8">
                    <w:rPr>
                      <w:rFonts w:ascii="Arial" w:hAnsi="Arial" w:cs="Arial"/>
                      <w:sz w:val="22"/>
                      <w:szCs w:val="22"/>
                    </w:rPr>
                    <w:t xml:space="preserve"> a common behavioural pattern that can be used in a practical way by professionals to assess threat and risk.</w:t>
                  </w:r>
                </w:p>
                <w:p w14:paraId="02E55DF4" w14:textId="77777777" w:rsidR="001D5769" w:rsidRPr="00CA0FF8" w:rsidRDefault="001D5769" w:rsidP="00377BB8">
                  <w:pPr>
                    <w:spacing w:before="60" w:afterLines="60" w:after="144"/>
                    <w:rPr>
                      <w:rFonts w:ascii="Arial" w:hAnsi="Arial" w:cs="Arial"/>
                      <w:sz w:val="22"/>
                      <w:szCs w:val="22"/>
                    </w:rPr>
                  </w:pPr>
                </w:p>
              </w:tc>
            </w:tr>
          </w:tbl>
          <w:p w14:paraId="02E55DF6" w14:textId="77777777" w:rsidR="002B50D5" w:rsidRPr="002B141E" w:rsidRDefault="002B50D5" w:rsidP="0007296E">
            <w:pPr>
              <w:spacing w:before="60" w:afterLines="60" w:after="144"/>
              <w:rPr>
                <w:rFonts w:ascii="Arial" w:hAnsi="Arial" w:cs="Arial"/>
                <w:sz w:val="20"/>
                <w:szCs w:val="20"/>
              </w:rPr>
            </w:pPr>
          </w:p>
        </w:tc>
      </w:tr>
    </w:tbl>
    <w:p w14:paraId="02E55DF8" w14:textId="77777777" w:rsidR="002C1441" w:rsidRPr="002B141E" w:rsidRDefault="002C1441">
      <w:pPr>
        <w:rPr>
          <w:rFonts w:ascii="Arial" w:hAnsi="Arial" w:cs="Arial"/>
        </w:rPr>
      </w:pPr>
    </w:p>
    <w:p w14:paraId="02E55DF9" w14:textId="77777777" w:rsidR="00460692" w:rsidRPr="002B141E" w:rsidRDefault="00460692">
      <w:pPr>
        <w:rPr>
          <w:rFonts w:ascii="Arial" w:hAnsi="Arial" w:cs="Arial"/>
        </w:rPr>
      </w:pPr>
    </w:p>
    <w:p w14:paraId="02E55DFA" w14:textId="77777777" w:rsidR="00460692" w:rsidRPr="002B141E" w:rsidRDefault="00460692">
      <w:pPr>
        <w:rPr>
          <w:rFonts w:ascii="Arial" w:hAnsi="Arial" w:cs="Arial"/>
        </w:rPr>
      </w:pPr>
    </w:p>
    <w:p w14:paraId="02E55DFB" w14:textId="77777777" w:rsidR="00272370" w:rsidRPr="002B141E" w:rsidRDefault="00272370">
      <w:pPr>
        <w:rPr>
          <w:rFonts w:ascii="Arial" w:hAnsi="Arial" w:cs="Arial"/>
        </w:rPr>
      </w:pPr>
    </w:p>
    <w:tbl>
      <w:tblPr>
        <w:tblW w:w="8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3"/>
      </w:tblGrid>
      <w:tr w:rsidR="002C1441" w:rsidRPr="002B141E" w14:paraId="02E55DFD" w14:textId="77777777" w:rsidTr="00594232">
        <w:tc>
          <w:tcPr>
            <w:tcW w:w="8523" w:type="dxa"/>
            <w:shd w:val="clear" w:color="auto" w:fill="1D388D"/>
          </w:tcPr>
          <w:p w14:paraId="02E55DFC" w14:textId="77777777" w:rsidR="002C1441" w:rsidRPr="002B141E" w:rsidRDefault="002C1441" w:rsidP="00622CE4">
            <w:pPr>
              <w:pStyle w:val="ListParagraph"/>
              <w:numPr>
                <w:ilvl w:val="0"/>
                <w:numId w:val="2"/>
              </w:numPr>
              <w:spacing w:before="60" w:afterLines="60" w:after="144"/>
              <w:rPr>
                <w:rFonts w:ascii="Arial" w:hAnsi="Arial" w:cs="Arial"/>
                <w:b/>
                <w:color w:val="FFFFFF" w:themeColor="background1"/>
                <w:sz w:val="22"/>
                <w:szCs w:val="22"/>
              </w:rPr>
            </w:pPr>
            <w:r w:rsidRPr="002B141E">
              <w:rPr>
                <w:rFonts w:ascii="Arial" w:hAnsi="Arial" w:cs="Arial"/>
                <w:b/>
                <w:color w:val="FFFFFF" w:themeColor="background1"/>
                <w:sz w:val="22"/>
                <w:szCs w:val="22"/>
              </w:rPr>
              <w:t>What is being done and why?</w:t>
            </w:r>
          </w:p>
        </w:tc>
      </w:tr>
      <w:tr w:rsidR="00A42DFB" w:rsidRPr="002B141E" w14:paraId="02E55E05" w14:textId="77777777" w:rsidTr="0007296E">
        <w:tc>
          <w:tcPr>
            <w:tcW w:w="8523" w:type="dxa"/>
            <w:shd w:val="clear" w:color="auto" w:fill="auto"/>
          </w:tcPr>
          <w:p w14:paraId="45E2232A" w14:textId="6427168D" w:rsidR="00A26C3C" w:rsidRPr="00CA0FF8" w:rsidRDefault="00A26C3C" w:rsidP="00A26C3C">
            <w:pPr>
              <w:rPr>
                <w:rFonts w:ascii="Arial" w:hAnsi="Arial" w:cs="Arial"/>
                <w:b/>
                <w:sz w:val="32"/>
                <w:szCs w:val="32"/>
              </w:rPr>
            </w:pPr>
            <w:r w:rsidRPr="00CA0FF8">
              <w:rPr>
                <w:rFonts w:ascii="Arial" w:hAnsi="Arial" w:cs="Arial"/>
                <w:b/>
                <w:sz w:val="32"/>
                <w:szCs w:val="32"/>
              </w:rPr>
              <w:t xml:space="preserve">Overview of current Domestic Abuse services </w:t>
            </w:r>
          </w:p>
          <w:p w14:paraId="3F6827D9" w14:textId="77777777" w:rsidR="00BF6900" w:rsidRPr="002B141E" w:rsidRDefault="00BF6900" w:rsidP="00A26C3C">
            <w:pPr>
              <w:rPr>
                <w:rFonts w:ascii="Arial" w:hAnsi="Arial" w:cs="Arial"/>
                <w:b/>
              </w:rPr>
            </w:pPr>
          </w:p>
          <w:p w14:paraId="3DC7C7AF" w14:textId="59CBD26E" w:rsidR="001D284E" w:rsidRPr="00160A16" w:rsidRDefault="00BF6900" w:rsidP="00A26C3C">
            <w:pPr>
              <w:rPr>
                <w:rFonts w:ascii="Arial" w:hAnsi="Arial" w:cs="Arial"/>
                <w:bCs/>
                <w:i/>
                <w:iCs/>
              </w:rPr>
            </w:pPr>
            <w:r w:rsidRPr="00160A16">
              <w:rPr>
                <w:rFonts w:ascii="Arial" w:hAnsi="Arial" w:cs="Arial"/>
                <w:bCs/>
                <w:i/>
                <w:iCs/>
              </w:rPr>
              <w:t xml:space="preserve">National Domestic Abuse Services </w:t>
            </w:r>
          </w:p>
          <w:p w14:paraId="77C2B5CE" w14:textId="77777777" w:rsidR="001D284E" w:rsidRPr="00160A16" w:rsidRDefault="001D284E" w:rsidP="00A26C3C">
            <w:pPr>
              <w:rPr>
                <w:rFonts w:ascii="Arial" w:hAnsi="Arial" w:cs="Arial"/>
                <w:b/>
              </w:rPr>
            </w:pPr>
          </w:p>
          <w:p w14:paraId="50AD64F7" w14:textId="192FEBD5" w:rsidR="001D284E" w:rsidRPr="00160A16" w:rsidRDefault="001D284E" w:rsidP="001D284E">
            <w:pPr>
              <w:pStyle w:val="ListParagraph"/>
              <w:numPr>
                <w:ilvl w:val="0"/>
                <w:numId w:val="53"/>
              </w:numPr>
              <w:rPr>
                <w:rFonts w:ascii="Arial" w:hAnsi="Arial" w:cs="Arial"/>
                <w:b/>
              </w:rPr>
            </w:pPr>
            <w:r w:rsidRPr="00160A16">
              <w:rPr>
                <w:rFonts w:ascii="Arial" w:hAnsi="Arial" w:cs="Arial"/>
                <w:bCs/>
              </w:rPr>
              <w:t>Women’s Aid</w:t>
            </w:r>
          </w:p>
          <w:p w14:paraId="16E141A1" w14:textId="1A0EA580" w:rsidR="001D284E" w:rsidRPr="00160A16" w:rsidRDefault="001D284E" w:rsidP="001D284E">
            <w:pPr>
              <w:pStyle w:val="ListParagraph"/>
              <w:numPr>
                <w:ilvl w:val="0"/>
                <w:numId w:val="53"/>
              </w:numPr>
              <w:rPr>
                <w:rFonts w:ascii="Arial" w:hAnsi="Arial" w:cs="Arial"/>
                <w:b/>
              </w:rPr>
            </w:pPr>
            <w:r w:rsidRPr="00160A16">
              <w:rPr>
                <w:rFonts w:ascii="Arial" w:hAnsi="Arial" w:cs="Arial"/>
                <w:bCs/>
              </w:rPr>
              <w:t>Refuge</w:t>
            </w:r>
          </w:p>
          <w:p w14:paraId="12ED81F1" w14:textId="6660A229" w:rsidR="001D284E" w:rsidRPr="00160A16" w:rsidRDefault="001D284E" w:rsidP="001D284E">
            <w:pPr>
              <w:pStyle w:val="ListParagraph"/>
              <w:numPr>
                <w:ilvl w:val="0"/>
                <w:numId w:val="53"/>
              </w:numPr>
              <w:rPr>
                <w:rFonts w:ascii="Arial" w:hAnsi="Arial" w:cs="Arial"/>
                <w:b/>
              </w:rPr>
            </w:pPr>
            <w:r w:rsidRPr="00160A16">
              <w:rPr>
                <w:rFonts w:ascii="Arial" w:hAnsi="Arial" w:cs="Arial"/>
                <w:bCs/>
              </w:rPr>
              <w:t xml:space="preserve">Man Kind </w:t>
            </w:r>
          </w:p>
          <w:p w14:paraId="5C89BB75" w14:textId="6F7DDF21" w:rsidR="001D284E" w:rsidRPr="00160A16" w:rsidRDefault="001D284E" w:rsidP="001D284E">
            <w:pPr>
              <w:pStyle w:val="ListParagraph"/>
              <w:numPr>
                <w:ilvl w:val="0"/>
                <w:numId w:val="53"/>
              </w:numPr>
              <w:rPr>
                <w:rFonts w:ascii="Arial" w:hAnsi="Arial" w:cs="Arial"/>
                <w:b/>
              </w:rPr>
            </w:pPr>
            <w:r w:rsidRPr="00160A16">
              <w:rPr>
                <w:rFonts w:ascii="Arial" w:hAnsi="Arial" w:cs="Arial"/>
                <w:bCs/>
              </w:rPr>
              <w:t>Men’s Advice Line</w:t>
            </w:r>
          </w:p>
          <w:p w14:paraId="73A17325" w14:textId="1DEDC32C" w:rsidR="001D284E" w:rsidRPr="00160A16" w:rsidRDefault="001D284E" w:rsidP="001D284E">
            <w:pPr>
              <w:pStyle w:val="ListParagraph"/>
              <w:numPr>
                <w:ilvl w:val="0"/>
                <w:numId w:val="53"/>
              </w:numPr>
              <w:rPr>
                <w:rFonts w:ascii="Arial" w:hAnsi="Arial" w:cs="Arial"/>
                <w:b/>
              </w:rPr>
            </w:pPr>
            <w:r w:rsidRPr="00160A16">
              <w:rPr>
                <w:rFonts w:ascii="Arial" w:hAnsi="Arial" w:cs="Arial"/>
                <w:bCs/>
              </w:rPr>
              <w:t>Dog’s Trust Freedom Project</w:t>
            </w:r>
          </w:p>
          <w:p w14:paraId="5366805C" w14:textId="1018FFAD" w:rsidR="001D284E" w:rsidRPr="00160A16" w:rsidRDefault="001D284E" w:rsidP="001D284E">
            <w:pPr>
              <w:pStyle w:val="ListParagraph"/>
              <w:numPr>
                <w:ilvl w:val="0"/>
                <w:numId w:val="53"/>
              </w:numPr>
              <w:rPr>
                <w:rFonts w:ascii="Arial" w:hAnsi="Arial" w:cs="Arial"/>
                <w:b/>
              </w:rPr>
            </w:pPr>
            <w:r w:rsidRPr="00160A16">
              <w:rPr>
                <w:rFonts w:ascii="Arial" w:hAnsi="Arial" w:cs="Arial"/>
                <w:bCs/>
              </w:rPr>
              <w:t>Forced Marriage Unit</w:t>
            </w:r>
          </w:p>
          <w:p w14:paraId="0DEF8B61" w14:textId="341CCECD" w:rsidR="001D284E" w:rsidRPr="00160A16" w:rsidRDefault="001D284E" w:rsidP="001D284E">
            <w:pPr>
              <w:pStyle w:val="ListParagraph"/>
              <w:numPr>
                <w:ilvl w:val="0"/>
                <w:numId w:val="53"/>
              </w:numPr>
              <w:rPr>
                <w:rFonts w:ascii="Arial" w:hAnsi="Arial" w:cs="Arial"/>
                <w:b/>
              </w:rPr>
            </w:pPr>
            <w:r w:rsidRPr="00160A16">
              <w:rPr>
                <w:rFonts w:ascii="Arial" w:hAnsi="Arial" w:cs="Arial"/>
                <w:bCs/>
              </w:rPr>
              <w:t>Galop</w:t>
            </w:r>
          </w:p>
          <w:p w14:paraId="51CE1C6D" w14:textId="413B7EF3" w:rsidR="001D284E" w:rsidRPr="00160A16" w:rsidRDefault="001D284E" w:rsidP="001D284E">
            <w:pPr>
              <w:pStyle w:val="ListParagraph"/>
              <w:numPr>
                <w:ilvl w:val="0"/>
                <w:numId w:val="53"/>
              </w:numPr>
              <w:rPr>
                <w:rFonts w:ascii="Arial" w:hAnsi="Arial" w:cs="Arial"/>
                <w:b/>
              </w:rPr>
            </w:pPr>
            <w:r w:rsidRPr="00160A16">
              <w:rPr>
                <w:rFonts w:ascii="Arial" w:hAnsi="Arial" w:cs="Arial"/>
                <w:bCs/>
              </w:rPr>
              <w:t>Paladin</w:t>
            </w:r>
          </w:p>
          <w:p w14:paraId="71D951EC" w14:textId="2B7C4E21" w:rsidR="001D284E" w:rsidRPr="00160A16" w:rsidRDefault="001D284E" w:rsidP="001D284E">
            <w:pPr>
              <w:pStyle w:val="ListParagraph"/>
              <w:numPr>
                <w:ilvl w:val="0"/>
                <w:numId w:val="53"/>
              </w:numPr>
              <w:rPr>
                <w:rFonts w:ascii="Arial" w:hAnsi="Arial" w:cs="Arial"/>
                <w:b/>
              </w:rPr>
            </w:pPr>
            <w:r w:rsidRPr="00160A16">
              <w:rPr>
                <w:rFonts w:ascii="Arial" w:hAnsi="Arial" w:cs="Arial"/>
                <w:bCs/>
              </w:rPr>
              <w:t xml:space="preserve">Respect </w:t>
            </w:r>
          </w:p>
          <w:p w14:paraId="1C5D285B" w14:textId="77777777" w:rsidR="00BF6900" w:rsidRPr="00160A16" w:rsidRDefault="00BF6900" w:rsidP="00A26C3C">
            <w:pPr>
              <w:rPr>
                <w:rFonts w:ascii="Arial" w:hAnsi="Arial" w:cs="Arial"/>
                <w:bCs/>
                <w:i/>
                <w:iCs/>
              </w:rPr>
            </w:pPr>
          </w:p>
          <w:p w14:paraId="2E6F5589" w14:textId="1AFAA373" w:rsidR="00BF6900" w:rsidRPr="00160A16" w:rsidRDefault="00BF6900" w:rsidP="00A26C3C">
            <w:pPr>
              <w:rPr>
                <w:rFonts w:ascii="Arial" w:hAnsi="Arial" w:cs="Arial"/>
                <w:bCs/>
                <w:i/>
                <w:iCs/>
              </w:rPr>
            </w:pPr>
            <w:r w:rsidRPr="00160A16">
              <w:rPr>
                <w:rFonts w:ascii="Arial" w:hAnsi="Arial" w:cs="Arial"/>
                <w:bCs/>
                <w:i/>
                <w:iCs/>
              </w:rPr>
              <w:t xml:space="preserve">Regional Domestic Abuse Services </w:t>
            </w:r>
          </w:p>
          <w:p w14:paraId="53779E2A" w14:textId="77777777" w:rsidR="004310F8" w:rsidRPr="00160A16" w:rsidRDefault="004310F8" w:rsidP="004310F8">
            <w:pPr>
              <w:rPr>
                <w:rFonts w:ascii="Arial" w:hAnsi="Arial" w:cs="Arial"/>
                <w:bCs/>
                <w:color w:val="FF0000"/>
              </w:rPr>
            </w:pPr>
          </w:p>
          <w:p w14:paraId="050DF8FF" w14:textId="300E9E09" w:rsidR="004310F8" w:rsidRPr="00160A16" w:rsidRDefault="004310F8" w:rsidP="004310F8">
            <w:pPr>
              <w:rPr>
                <w:rFonts w:ascii="Arial" w:hAnsi="Arial" w:cs="Arial"/>
                <w:bCs/>
              </w:rPr>
            </w:pPr>
            <w:r w:rsidRPr="00160A16">
              <w:rPr>
                <w:rFonts w:ascii="Arial" w:hAnsi="Arial" w:cs="Arial"/>
                <w:bCs/>
              </w:rPr>
              <w:t xml:space="preserve">There are </w:t>
            </w:r>
            <w:r w:rsidR="001D284E" w:rsidRPr="00160A16">
              <w:rPr>
                <w:rFonts w:ascii="Arial" w:hAnsi="Arial" w:cs="Arial"/>
                <w:bCs/>
              </w:rPr>
              <w:t>several</w:t>
            </w:r>
            <w:r w:rsidRPr="00160A16">
              <w:rPr>
                <w:rFonts w:ascii="Arial" w:hAnsi="Arial" w:cs="Arial"/>
                <w:bCs/>
              </w:rPr>
              <w:t xml:space="preserve"> agencies who provide specialist services across the Cleveland and Tees area including - </w:t>
            </w:r>
          </w:p>
          <w:p w14:paraId="3C72FE1D" w14:textId="77777777" w:rsidR="004310F8" w:rsidRPr="00160A16" w:rsidRDefault="004310F8" w:rsidP="00A26C3C">
            <w:pPr>
              <w:rPr>
                <w:rFonts w:ascii="Arial" w:hAnsi="Arial" w:cs="Arial"/>
                <w:b/>
              </w:rPr>
            </w:pPr>
          </w:p>
          <w:p w14:paraId="066BFB60" w14:textId="77777777" w:rsidR="00BF6900" w:rsidRPr="00160A16" w:rsidRDefault="00BF6900" w:rsidP="00BF6900">
            <w:pPr>
              <w:spacing w:before="60" w:afterLines="60" w:after="144"/>
              <w:rPr>
                <w:rFonts w:ascii="Arial" w:hAnsi="Arial" w:cs="Arial"/>
              </w:rPr>
            </w:pPr>
            <w:r w:rsidRPr="00160A16">
              <w:rPr>
                <w:rFonts w:ascii="Arial" w:hAnsi="Arial" w:cs="Arial"/>
              </w:rPr>
              <w:t>Halo provides safeguarding and on-going confidential advice, help and support to black and minoritised women, girls and children who are at risk of and/or are survivors of domestic and sexual violence and abuse, including forced marriage, honour-based abuse and female genital mutilation. Community support includes refuge accommodation, help to stay safe, practical, emotional and cultural support, including legal, financial and community education.</w:t>
            </w:r>
          </w:p>
          <w:p w14:paraId="7797560F" w14:textId="77777777" w:rsidR="00BF6900" w:rsidRPr="00160A16" w:rsidRDefault="00BF6900" w:rsidP="00BF6900">
            <w:pPr>
              <w:spacing w:before="60" w:afterLines="60" w:after="144"/>
              <w:rPr>
                <w:rFonts w:ascii="Arial" w:hAnsi="Arial" w:cs="Arial"/>
              </w:rPr>
            </w:pPr>
            <w:r w:rsidRPr="00160A16">
              <w:rPr>
                <w:rFonts w:ascii="Arial" w:hAnsi="Arial" w:cs="Arial"/>
              </w:rPr>
              <w:t>ARCH Teesside is a specialist sexual violence service offering free and confidential support, help and advocacy to people in the Teesside area who have experienced rape and sexual abuse at any point in their lives.</w:t>
            </w:r>
          </w:p>
          <w:p w14:paraId="03CD6288" w14:textId="77777777" w:rsidR="00BF6900" w:rsidRPr="00160A16" w:rsidRDefault="00BF6900" w:rsidP="00BF6900">
            <w:pPr>
              <w:spacing w:before="60" w:afterLines="60" w:after="144"/>
              <w:rPr>
                <w:rFonts w:ascii="Arial" w:hAnsi="Arial" w:cs="Arial"/>
              </w:rPr>
            </w:pPr>
            <w:r w:rsidRPr="00160A16">
              <w:rPr>
                <w:rFonts w:ascii="Arial" w:hAnsi="Arial" w:cs="Arial"/>
              </w:rPr>
              <w:t>A Way Out is an outreach and prevention charity which aims to engage, empower and equip vulnerable and excluded women, families and young people to live lives free from harm, abuse and exploitation and to reduce life-limiting choices and behaviour.</w:t>
            </w:r>
          </w:p>
          <w:p w14:paraId="7949B03A" w14:textId="77777777" w:rsidR="00BF6900" w:rsidRPr="00160A16" w:rsidRDefault="00BF6900" w:rsidP="00BF6900">
            <w:pPr>
              <w:spacing w:before="60" w:afterLines="60" w:after="144"/>
              <w:rPr>
                <w:rFonts w:ascii="Arial" w:hAnsi="Arial" w:cs="Arial"/>
              </w:rPr>
            </w:pPr>
            <w:r w:rsidRPr="00160A16">
              <w:rPr>
                <w:rFonts w:ascii="Arial" w:hAnsi="Arial" w:cs="Arial"/>
              </w:rPr>
              <w:t xml:space="preserve">Suzy Lamplugh Trust offers expert advice in lone-working and personal safety training, stalking training, as well as consultancy, campaigning, and support services. Across the Cleveland area, Suzy Lamplugh Trust provides support </w:t>
            </w:r>
            <w:r w:rsidRPr="00160A16">
              <w:rPr>
                <w:rFonts w:ascii="Arial" w:hAnsi="Arial" w:cs="Arial"/>
              </w:rPr>
              <w:lastRenderedPageBreak/>
              <w:t>to victims of stalking via an Independent Stalking Advocacy Caseworker (ISAC).</w:t>
            </w:r>
          </w:p>
          <w:p w14:paraId="7C7090DE" w14:textId="77777777" w:rsidR="00BF6900" w:rsidRPr="002B141E" w:rsidRDefault="00BF6900" w:rsidP="00A26C3C">
            <w:pPr>
              <w:rPr>
                <w:rFonts w:ascii="Arial" w:hAnsi="Arial" w:cs="Arial"/>
                <w:b/>
              </w:rPr>
            </w:pPr>
          </w:p>
          <w:p w14:paraId="4BB44F52" w14:textId="652C4C15" w:rsidR="00BF6900" w:rsidRPr="00CA0FF8" w:rsidRDefault="00BF6900" w:rsidP="00A26C3C">
            <w:pPr>
              <w:rPr>
                <w:rFonts w:ascii="Arial" w:hAnsi="Arial" w:cs="Arial"/>
                <w:bCs/>
                <w:i/>
                <w:iCs/>
                <w:sz w:val="28"/>
                <w:szCs w:val="28"/>
              </w:rPr>
            </w:pPr>
            <w:r w:rsidRPr="00CA0FF8">
              <w:rPr>
                <w:rFonts w:ascii="Arial" w:hAnsi="Arial" w:cs="Arial"/>
                <w:bCs/>
                <w:i/>
                <w:iCs/>
                <w:sz w:val="28"/>
                <w:szCs w:val="28"/>
              </w:rPr>
              <w:t xml:space="preserve">Local Domestic Abuse Services </w:t>
            </w:r>
          </w:p>
          <w:p w14:paraId="1794D4B3" w14:textId="77777777" w:rsidR="000B156D" w:rsidRPr="002B141E" w:rsidRDefault="000B156D" w:rsidP="00A26C3C">
            <w:pPr>
              <w:rPr>
                <w:rFonts w:ascii="Arial" w:hAnsi="Arial" w:cs="Arial"/>
              </w:rPr>
            </w:pPr>
          </w:p>
          <w:p w14:paraId="0FFAEF4B" w14:textId="5641528B" w:rsidR="001747D4" w:rsidRPr="002B141E" w:rsidRDefault="00A26C3C" w:rsidP="00A26C3C">
            <w:pPr>
              <w:rPr>
                <w:rFonts w:ascii="Arial" w:hAnsi="Arial" w:cs="Arial"/>
              </w:rPr>
            </w:pPr>
            <w:r w:rsidRPr="002B141E">
              <w:rPr>
                <w:rFonts w:ascii="Arial" w:hAnsi="Arial" w:cs="Arial"/>
              </w:rPr>
              <w:t xml:space="preserve">Harbour </w:t>
            </w:r>
            <w:r w:rsidR="005921B4" w:rsidRPr="002B141E">
              <w:rPr>
                <w:rFonts w:ascii="Arial" w:hAnsi="Arial" w:cs="Arial"/>
              </w:rPr>
              <w:t>is</w:t>
            </w:r>
            <w:r w:rsidRPr="002B141E">
              <w:rPr>
                <w:rFonts w:ascii="Arial" w:hAnsi="Arial" w:cs="Arial"/>
              </w:rPr>
              <w:t xml:space="preserve"> the commissioned service provider for an integrated response to victims and survivors, including children</w:t>
            </w:r>
            <w:r w:rsidR="000B156D" w:rsidRPr="002B141E">
              <w:rPr>
                <w:rFonts w:ascii="Arial" w:hAnsi="Arial" w:cs="Arial"/>
              </w:rPr>
              <w:t>,</w:t>
            </w:r>
            <w:r w:rsidRPr="002B141E">
              <w:rPr>
                <w:rFonts w:ascii="Arial" w:hAnsi="Arial" w:cs="Arial"/>
              </w:rPr>
              <w:t xml:space="preserve"> and perpetrators of domestic abuse</w:t>
            </w:r>
            <w:r w:rsidR="000B156D" w:rsidRPr="002B141E">
              <w:rPr>
                <w:rFonts w:ascii="Arial" w:hAnsi="Arial" w:cs="Arial"/>
              </w:rPr>
              <w:t xml:space="preserve"> in Hartlepool</w:t>
            </w:r>
            <w:r w:rsidRPr="002B141E">
              <w:rPr>
                <w:rFonts w:ascii="Arial" w:hAnsi="Arial" w:cs="Arial"/>
              </w:rPr>
              <w:t xml:space="preserve">. This includes the provision of safe accommodation comprising of </w:t>
            </w:r>
            <w:r w:rsidR="001747D4" w:rsidRPr="002B141E">
              <w:rPr>
                <w:rFonts w:ascii="Arial" w:hAnsi="Arial" w:cs="Arial"/>
              </w:rPr>
              <w:t>–</w:t>
            </w:r>
          </w:p>
          <w:p w14:paraId="2B1119A7" w14:textId="16DACE78" w:rsidR="001747D4" w:rsidRPr="002B141E" w:rsidRDefault="00A26C3C" w:rsidP="001747D4">
            <w:pPr>
              <w:pStyle w:val="ListParagraph"/>
              <w:numPr>
                <w:ilvl w:val="0"/>
                <w:numId w:val="42"/>
              </w:numPr>
              <w:rPr>
                <w:rFonts w:ascii="Arial" w:hAnsi="Arial" w:cs="Arial"/>
              </w:rPr>
            </w:pPr>
            <w:r w:rsidRPr="002B141E">
              <w:rPr>
                <w:rFonts w:ascii="Arial" w:hAnsi="Arial" w:cs="Arial"/>
              </w:rPr>
              <w:t xml:space="preserve">a </w:t>
            </w:r>
            <w:r w:rsidR="005921B4" w:rsidRPr="002B141E">
              <w:rPr>
                <w:rFonts w:ascii="Arial" w:hAnsi="Arial" w:cs="Arial"/>
              </w:rPr>
              <w:t>7-unit</w:t>
            </w:r>
            <w:r w:rsidRPr="002B141E">
              <w:rPr>
                <w:rFonts w:ascii="Arial" w:hAnsi="Arial" w:cs="Arial"/>
              </w:rPr>
              <w:t xml:space="preserve"> refuge for women and children, inclusive of one space for disabled people and one space to be used for emergency use for a maximum of 7 days, </w:t>
            </w:r>
          </w:p>
          <w:p w14:paraId="2C779FBF" w14:textId="77777777" w:rsidR="001747D4" w:rsidRPr="002B141E" w:rsidRDefault="00A26C3C" w:rsidP="001747D4">
            <w:pPr>
              <w:pStyle w:val="ListParagraph"/>
              <w:numPr>
                <w:ilvl w:val="0"/>
                <w:numId w:val="42"/>
              </w:numPr>
              <w:rPr>
                <w:rFonts w:ascii="Arial" w:hAnsi="Arial" w:cs="Arial"/>
              </w:rPr>
            </w:pPr>
            <w:r w:rsidRPr="002B141E">
              <w:rPr>
                <w:rFonts w:ascii="Arial" w:hAnsi="Arial" w:cs="Arial"/>
              </w:rPr>
              <w:t xml:space="preserve">a </w:t>
            </w:r>
            <w:r w:rsidR="000B156D" w:rsidRPr="002B141E">
              <w:rPr>
                <w:rFonts w:ascii="Arial" w:hAnsi="Arial" w:cs="Arial"/>
              </w:rPr>
              <w:t>6-unit</w:t>
            </w:r>
            <w:r w:rsidRPr="002B141E">
              <w:rPr>
                <w:rFonts w:ascii="Arial" w:hAnsi="Arial" w:cs="Arial"/>
              </w:rPr>
              <w:t xml:space="preserve"> refuge for single women with complex needs </w:t>
            </w:r>
          </w:p>
          <w:p w14:paraId="596EB7CF" w14:textId="77777777" w:rsidR="001747D4" w:rsidRPr="002B141E" w:rsidRDefault="00A26C3C" w:rsidP="001747D4">
            <w:pPr>
              <w:pStyle w:val="ListParagraph"/>
              <w:numPr>
                <w:ilvl w:val="0"/>
                <w:numId w:val="42"/>
              </w:numPr>
              <w:rPr>
                <w:rFonts w:ascii="Arial" w:hAnsi="Arial" w:cs="Arial"/>
              </w:rPr>
            </w:pPr>
            <w:r w:rsidRPr="002B141E">
              <w:rPr>
                <w:rFonts w:ascii="Arial" w:hAnsi="Arial" w:cs="Arial"/>
              </w:rPr>
              <w:t>3 dispersed properties for all victims of domestic abuse</w:t>
            </w:r>
          </w:p>
          <w:p w14:paraId="7B575B27" w14:textId="23F3C239" w:rsidR="001747D4" w:rsidRPr="002B141E" w:rsidRDefault="000B156D" w:rsidP="001747D4">
            <w:pPr>
              <w:ind w:left="360"/>
              <w:rPr>
                <w:rFonts w:ascii="Arial" w:hAnsi="Arial" w:cs="Arial"/>
              </w:rPr>
            </w:pPr>
            <w:r w:rsidRPr="002B141E">
              <w:rPr>
                <w:rFonts w:ascii="Arial" w:hAnsi="Arial" w:cs="Arial"/>
              </w:rPr>
              <w:t xml:space="preserve"> </w:t>
            </w:r>
          </w:p>
          <w:p w14:paraId="6D1E6BB2" w14:textId="5E91BD0A" w:rsidR="00A26C3C" w:rsidRPr="002B141E" w:rsidRDefault="000B156D" w:rsidP="001747D4">
            <w:pPr>
              <w:rPr>
                <w:rFonts w:ascii="Arial" w:hAnsi="Arial" w:cs="Arial"/>
              </w:rPr>
            </w:pPr>
            <w:r w:rsidRPr="002B141E">
              <w:rPr>
                <w:rFonts w:ascii="Arial" w:hAnsi="Arial" w:cs="Arial"/>
              </w:rPr>
              <w:t xml:space="preserve">Harbour also </w:t>
            </w:r>
            <w:r w:rsidR="005B15FF" w:rsidRPr="002B141E">
              <w:rPr>
                <w:rFonts w:ascii="Arial" w:hAnsi="Arial" w:cs="Arial"/>
              </w:rPr>
              <w:t>delivers</w:t>
            </w:r>
            <w:r w:rsidRPr="002B141E">
              <w:rPr>
                <w:rFonts w:ascii="Arial" w:hAnsi="Arial" w:cs="Arial"/>
              </w:rPr>
              <w:t xml:space="preserve"> a Sanctuary scheme to residents of Hartlepool in tandem with Crime Prevention Officers in Cleveland Police.</w:t>
            </w:r>
          </w:p>
          <w:p w14:paraId="52E9966E" w14:textId="77777777" w:rsidR="00A26C3C" w:rsidRPr="002B141E" w:rsidRDefault="00A26C3C" w:rsidP="00A26C3C">
            <w:pPr>
              <w:rPr>
                <w:rFonts w:ascii="Arial" w:hAnsi="Arial" w:cs="Arial"/>
              </w:rPr>
            </w:pPr>
          </w:p>
          <w:p w14:paraId="5DCFBE1B" w14:textId="6F89CAB5" w:rsidR="001747D4" w:rsidRPr="002B141E" w:rsidRDefault="001747D4" w:rsidP="00A26C3C">
            <w:pPr>
              <w:rPr>
                <w:rFonts w:ascii="Arial" w:hAnsi="Arial" w:cs="Arial"/>
              </w:rPr>
            </w:pPr>
            <w:r w:rsidRPr="002B141E">
              <w:rPr>
                <w:rFonts w:ascii="Arial" w:hAnsi="Arial" w:cs="Arial"/>
              </w:rPr>
              <w:t xml:space="preserve">The number of units of safe accommodation available in Hartlepool has increased year on year since 2021. However, Hartlepool does not currently have any specialist or </w:t>
            </w:r>
            <w:r w:rsidR="005B15FF" w:rsidRPr="002B141E">
              <w:rPr>
                <w:rFonts w:ascii="Arial" w:hAnsi="Arial" w:cs="Arial"/>
              </w:rPr>
              <w:t>second stage</w:t>
            </w:r>
            <w:r w:rsidRPr="002B141E">
              <w:rPr>
                <w:rFonts w:ascii="Arial" w:hAnsi="Arial" w:cs="Arial"/>
              </w:rPr>
              <w:t xml:space="preserve"> (move-on) accommodation. </w:t>
            </w:r>
          </w:p>
          <w:p w14:paraId="32A902D9" w14:textId="77777777" w:rsidR="005921B4" w:rsidRPr="002B141E" w:rsidRDefault="005921B4" w:rsidP="00A26C3C">
            <w:pPr>
              <w:rPr>
                <w:rFonts w:ascii="Arial" w:hAnsi="Arial" w:cs="Arial"/>
              </w:rPr>
            </w:pPr>
          </w:p>
          <w:p w14:paraId="3CD625FD" w14:textId="7F53AC28" w:rsidR="00891467" w:rsidRPr="002B141E" w:rsidRDefault="005921B4" w:rsidP="00A26C3C">
            <w:pPr>
              <w:rPr>
                <w:rFonts w:ascii="Arial" w:hAnsi="Arial" w:cs="Arial"/>
              </w:rPr>
            </w:pPr>
            <w:r w:rsidRPr="002B141E">
              <w:rPr>
                <w:rFonts w:ascii="Arial" w:hAnsi="Arial" w:cs="Arial"/>
              </w:rPr>
              <w:t xml:space="preserve">In addition to safe accommodation, Harbour are commissioned to deliver </w:t>
            </w:r>
            <w:r w:rsidR="00891467" w:rsidRPr="002B141E">
              <w:rPr>
                <w:rFonts w:ascii="Arial" w:hAnsi="Arial" w:cs="Arial"/>
              </w:rPr>
              <w:t>–</w:t>
            </w:r>
          </w:p>
          <w:p w14:paraId="17B17227" w14:textId="77777777" w:rsidR="00891467" w:rsidRPr="002B141E" w:rsidRDefault="005921B4" w:rsidP="001D284E">
            <w:pPr>
              <w:pStyle w:val="ListParagraph"/>
              <w:numPr>
                <w:ilvl w:val="0"/>
                <w:numId w:val="48"/>
              </w:numPr>
              <w:rPr>
                <w:rFonts w:ascii="Arial" w:hAnsi="Arial" w:cs="Arial"/>
              </w:rPr>
            </w:pPr>
            <w:r w:rsidRPr="002B141E">
              <w:rPr>
                <w:rFonts w:ascii="Arial" w:hAnsi="Arial" w:cs="Arial"/>
              </w:rPr>
              <w:t xml:space="preserve">outreach and assertive outreach in the community, </w:t>
            </w:r>
          </w:p>
          <w:p w14:paraId="5F111DCC" w14:textId="77777777" w:rsidR="00891467" w:rsidRPr="002B141E" w:rsidRDefault="00891467" w:rsidP="001D284E">
            <w:pPr>
              <w:pStyle w:val="ListParagraph"/>
              <w:numPr>
                <w:ilvl w:val="0"/>
                <w:numId w:val="48"/>
              </w:numPr>
              <w:rPr>
                <w:rFonts w:ascii="Arial" w:hAnsi="Arial" w:cs="Arial"/>
              </w:rPr>
            </w:pPr>
            <w:r w:rsidRPr="002B141E">
              <w:rPr>
                <w:rFonts w:ascii="Arial" w:hAnsi="Arial" w:cs="Arial"/>
              </w:rPr>
              <w:t>empowerment programmes,</w:t>
            </w:r>
          </w:p>
          <w:p w14:paraId="72C926E3" w14:textId="77777777" w:rsidR="00891467" w:rsidRPr="002B141E" w:rsidRDefault="00891467" w:rsidP="001D284E">
            <w:pPr>
              <w:pStyle w:val="ListParagraph"/>
              <w:numPr>
                <w:ilvl w:val="0"/>
                <w:numId w:val="48"/>
              </w:numPr>
              <w:rPr>
                <w:rFonts w:ascii="Arial" w:hAnsi="Arial" w:cs="Arial"/>
              </w:rPr>
            </w:pPr>
            <w:r w:rsidRPr="002B141E">
              <w:rPr>
                <w:rFonts w:ascii="Arial" w:hAnsi="Arial" w:cs="Arial"/>
              </w:rPr>
              <w:t xml:space="preserve">counselling </w:t>
            </w:r>
          </w:p>
          <w:p w14:paraId="0F7A6B34" w14:textId="77777777" w:rsidR="00891467" w:rsidRPr="002B141E" w:rsidRDefault="005921B4" w:rsidP="001D284E">
            <w:pPr>
              <w:pStyle w:val="ListParagraph"/>
              <w:numPr>
                <w:ilvl w:val="0"/>
                <w:numId w:val="48"/>
              </w:numPr>
              <w:rPr>
                <w:rFonts w:ascii="Arial" w:hAnsi="Arial" w:cs="Arial"/>
              </w:rPr>
            </w:pPr>
            <w:r w:rsidRPr="002B141E">
              <w:rPr>
                <w:rFonts w:ascii="Arial" w:hAnsi="Arial" w:cs="Arial"/>
              </w:rPr>
              <w:t>a dedicated children and young people therapeutic service</w:t>
            </w:r>
          </w:p>
          <w:p w14:paraId="25831B43" w14:textId="77777777" w:rsidR="00891467" w:rsidRPr="002B141E" w:rsidRDefault="005921B4" w:rsidP="001D284E">
            <w:pPr>
              <w:pStyle w:val="ListParagraph"/>
              <w:numPr>
                <w:ilvl w:val="0"/>
                <w:numId w:val="48"/>
              </w:numPr>
              <w:rPr>
                <w:rFonts w:ascii="Arial" w:hAnsi="Arial" w:cs="Arial"/>
              </w:rPr>
            </w:pPr>
            <w:r w:rsidRPr="002B141E">
              <w:rPr>
                <w:rFonts w:ascii="Arial" w:hAnsi="Arial" w:cs="Arial"/>
              </w:rPr>
              <w:t>a preventions service</w:t>
            </w:r>
            <w:r w:rsidR="00891467" w:rsidRPr="002B141E">
              <w:rPr>
                <w:rFonts w:ascii="Arial" w:hAnsi="Arial" w:cs="Arial"/>
              </w:rPr>
              <w:t xml:space="preserve"> and programme</w:t>
            </w:r>
            <w:r w:rsidRPr="002B141E">
              <w:rPr>
                <w:rFonts w:ascii="Arial" w:hAnsi="Arial" w:cs="Arial"/>
              </w:rPr>
              <w:t xml:space="preserve"> for those who cause harm. </w:t>
            </w:r>
          </w:p>
          <w:p w14:paraId="094E25AF" w14:textId="6CAC7C84" w:rsidR="00DB57B4" w:rsidRPr="002B141E" w:rsidRDefault="00DB57B4" w:rsidP="001D284E">
            <w:pPr>
              <w:pStyle w:val="ListParagraph"/>
              <w:numPr>
                <w:ilvl w:val="0"/>
                <w:numId w:val="48"/>
              </w:numPr>
              <w:rPr>
                <w:rFonts w:ascii="Arial" w:hAnsi="Arial" w:cs="Arial"/>
              </w:rPr>
            </w:pPr>
            <w:r w:rsidRPr="002B141E">
              <w:rPr>
                <w:rFonts w:ascii="Arial" w:hAnsi="Arial" w:cs="Arial"/>
              </w:rPr>
              <w:t xml:space="preserve">Three specialist roles for the CHUB, safeguarding and assessment teams and early intervention. </w:t>
            </w:r>
          </w:p>
          <w:p w14:paraId="5E3C982A" w14:textId="77777777" w:rsidR="00891467" w:rsidRPr="002B141E" w:rsidRDefault="00891467" w:rsidP="00891467">
            <w:pPr>
              <w:rPr>
                <w:rFonts w:ascii="Arial" w:hAnsi="Arial" w:cs="Arial"/>
              </w:rPr>
            </w:pPr>
          </w:p>
          <w:p w14:paraId="403B61BF" w14:textId="2830410F" w:rsidR="005921B4" w:rsidRPr="002B141E" w:rsidRDefault="00891467" w:rsidP="00891467">
            <w:pPr>
              <w:rPr>
                <w:rFonts w:ascii="Arial" w:hAnsi="Arial" w:cs="Arial"/>
              </w:rPr>
            </w:pPr>
            <w:r w:rsidRPr="002B141E">
              <w:rPr>
                <w:rFonts w:ascii="Arial" w:hAnsi="Arial" w:cs="Arial"/>
              </w:rPr>
              <w:t xml:space="preserve">Service users are also encouraged to access the recovery service once formal support has ended and contribute to the Service User Panel to inform strategic decisions. </w:t>
            </w:r>
          </w:p>
          <w:p w14:paraId="17F9791F" w14:textId="77777777" w:rsidR="001747D4" w:rsidRPr="002B141E" w:rsidRDefault="001747D4" w:rsidP="00A26C3C">
            <w:pPr>
              <w:rPr>
                <w:rFonts w:ascii="Arial" w:hAnsi="Arial" w:cs="Arial"/>
              </w:rPr>
            </w:pPr>
          </w:p>
          <w:p w14:paraId="2445E7BC" w14:textId="53DDAF19" w:rsidR="001747D4" w:rsidRPr="002B141E" w:rsidRDefault="001747D4" w:rsidP="001747D4">
            <w:pPr>
              <w:rPr>
                <w:rFonts w:ascii="Arial" w:hAnsi="Arial" w:cs="Arial"/>
              </w:rPr>
            </w:pPr>
            <w:r w:rsidRPr="002B141E">
              <w:rPr>
                <w:rFonts w:ascii="Arial" w:hAnsi="Arial" w:cs="Arial"/>
              </w:rPr>
              <w:t xml:space="preserve">Harbour offers services to the whole community, including – </w:t>
            </w:r>
          </w:p>
          <w:p w14:paraId="12A6A737" w14:textId="3592BF3C" w:rsidR="001747D4" w:rsidRPr="002B141E" w:rsidRDefault="001747D4" w:rsidP="001747D4">
            <w:pPr>
              <w:pStyle w:val="ListParagraph"/>
              <w:numPr>
                <w:ilvl w:val="0"/>
                <w:numId w:val="43"/>
              </w:numPr>
              <w:rPr>
                <w:rFonts w:ascii="Arial" w:hAnsi="Arial" w:cs="Arial"/>
              </w:rPr>
            </w:pPr>
            <w:r w:rsidRPr="002B141E">
              <w:rPr>
                <w:rFonts w:ascii="Arial" w:hAnsi="Arial" w:cs="Arial"/>
              </w:rPr>
              <w:t xml:space="preserve">Women, men and trans people </w:t>
            </w:r>
          </w:p>
          <w:p w14:paraId="16E06069" w14:textId="36C17A26" w:rsidR="001747D4" w:rsidRPr="002B141E" w:rsidRDefault="001747D4" w:rsidP="001747D4">
            <w:pPr>
              <w:pStyle w:val="ListParagraph"/>
              <w:numPr>
                <w:ilvl w:val="0"/>
                <w:numId w:val="43"/>
              </w:numPr>
              <w:rPr>
                <w:rFonts w:ascii="Arial" w:hAnsi="Arial" w:cs="Arial"/>
              </w:rPr>
            </w:pPr>
            <w:r w:rsidRPr="002B141E">
              <w:rPr>
                <w:rFonts w:ascii="Arial" w:hAnsi="Arial" w:cs="Arial"/>
              </w:rPr>
              <w:t>People from all ethnic groups and backgrounds</w:t>
            </w:r>
          </w:p>
          <w:p w14:paraId="6DE3D957" w14:textId="24C2394F" w:rsidR="001747D4" w:rsidRPr="002B141E" w:rsidRDefault="001747D4" w:rsidP="001747D4">
            <w:pPr>
              <w:pStyle w:val="ListParagraph"/>
              <w:numPr>
                <w:ilvl w:val="0"/>
                <w:numId w:val="43"/>
              </w:numPr>
              <w:rPr>
                <w:rFonts w:ascii="Arial" w:hAnsi="Arial" w:cs="Arial"/>
              </w:rPr>
            </w:pPr>
            <w:r w:rsidRPr="002B141E">
              <w:rPr>
                <w:rFonts w:ascii="Arial" w:hAnsi="Arial" w:cs="Arial"/>
              </w:rPr>
              <w:t xml:space="preserve">People from the LGBTQ+ community </w:t>
            </w:r>
          </w:p>
          <w:p w14:paraId="0D64CA45" w14:textId="5229B68D" w:rsidR="001747D4" w:rsidRPr="002B141E" w:rsidRDefault="001747D4" w:rsidP="001747D4">
            <w:pPr>
              <w:pStyle w:val="ListParagraph"/>
              <w:numPr>
                <w:ilvl w:val="0"/>
                <w:numId w:val="43"/>
              </w:numPr>
              <w:rPr>
                <w:rFonts w:ascii="Arial" w:hAnsi="Arial" w:cs="Arial"/>
              </w:rPr>
            </w:pPr>
            <w:r w:rsidRPr="002B141E">
              <w:rPr>
                <w:rFonts w:ascii="Arial" w:hAnsi="Arial" w:cs="Arial"/>
              </w:rPr>
              <w:t xml:space="preserve">Disabled people </w:t>
            </w:r>
          </w:p>
          <w:p w14:paraId="196870C1" w14:textId="6E8717C4" w:rsidR="001747D4" w:rsidRPr="002B141E" w:rsidRDefault="001747D4" w:rsidP="001747D4">
            <w:pPr>
              <w:pStyle w:val="ListParagraph"/>
              <w:numPr>
                <w:ilvl w:val="0"/>
                <w:numId w:val="43"/>
              </w:numPr>
              <w:rPr>
                <w:rFonts w:ascii="Arial" w:hAnsi="Arial" w:cs="Arial"/>
              </w:rPr>
            </w:pPr>
            <w:r w:rsidRPr="002B141E">
              <w:rPr>
                <w:rFonts w:ascii="Arial" w:hAnsi="Arial" w:cs="Arial"/>
              </w:rPr>
              <w:t xml:space="preserve">Children </w:t>
            </w:r>
          </w:p>
          <w:p w14:paraId="02E55E02" w14:textId="77777777" w:rsidR="001D5769" w:rsidRPr="002B141E" w:rsidRDefault="001D5769" w:rsidP="001D5769">
            <w:pPr>
              <w:spacing w:before="60" w:afterLines="60" w:after="144"/>
              <w:rPr>
                <w:rFonts w:ascii="Arial" w:hAnsi="Arial" w:cs="Arial"/>
                <w:sz w:val="20"/>
                <w:szCs w:val="20"/>
              </w:rPr>
            </w:pPr>
          </w:p>
          <w:p w14:paraId="02E55E03" w14:textId="4F888C33" w:rsidR="001D5769" w:rsidRPr="00160A16" w:rsidRDefault="005921B4" w:rsidP="001D5769">
            <w:pPr>
              <w:spacing w:before="60" w:afterLines="60" w:after="144"/>
              <w:rPr>
                <w:rFonts w:ascii="Arial" w:hAnsi="Arial" w:cs="Arial"/>
              </w:rPr>
            </w:pPr>
            <w:r w:rsidRPr="00160A16">
              <w:rPr>
                <w:rFonts w:ascii="Arial" w:hAnsi="Arial" w:cs="Arial"/>
              </w:rPr>
              <w:t>In addition to this, the Office for Police and Crime Commissioner for Cleveland fund an IDVA in each locality, as well as specialist IDVA’s for –</w:t>
            </w:r>
          </w:p>
          <w:p w14:paraId="082901E2" w14:textId="1D7EB644" w:rsidR="005921B4" w:rsidRPr="00160A16" w:rsidRDefault="005921B4" w:rsidP="005921B4">
            <w:pPr>
              <w:pStyle w:val="ListParagraph"/>
              <w:numPr>
                <w:ilvl w:val="0"/>
                <w:numId w:val="47"/>
              </w:numPr>
              <w:spacing w:before="60" w:afterLines="60" w:after="144"/>
              <w:rPr>
                <w:rFonts w:ascii="Arial" w:hAnsi="Arial" w:cs="Arial"/>
              </w:rPr>
            </w:pPr>
            <w:r w:rsidRPr="00160A16">
              <w:rPr>
                <w:rFonts w:ascii="Arial" w:hAnsi="Arial" w:cs="Arial"/>
              </w:rPr>
              <w:t>Mental Health</w:t>
            </w:r>
          </w:p>
          <w:p w14:paraId="58C3BD1D" w14:textId="7B3B03E5" w:rsidR="005921B4" w:rsidRPr="00160A16" w:rsidRDefault="005921B4" w:rsidP="005921B4">
            <w:pPr>
              <w:pStyle w:val="ListParagraph"/>
              <w:numPr>
                <w:ilvl w:val="0"/>
                <w:numId w:val="47"/>
              </w:numPr>
              <w:spacing w:before="60" w:afterLines="60" w:after="144"/>
              <w:rPr>
                <w:rFonts w:ascii="Arial" w:hAnsi="Arial" w:cs="Arial"/>
              </w:rPr>
            </w:pPr>
            <w:r w:rsidRPr="00160A16">
              <w:rPr>
                <w:rFonts w:ascii="Arial" w:hAnsi="Arial" w:cs="Arial"/>
              </w:rPr>
              <w:t xml:space="preserve">Hospital </w:t>
            </w:r>
          </w:p>
          <w:p w14:paraId="0FA28AAB" w14:textId="288AB57E" w:rsidR="005921B4" w:rsidRPr="00160A16" w:rsidRDefault="005921B4" w:rsidP="005921B4">
            <w:pPr>
              <w:pStyle w:val="ListParagraph"/>
              <w:numPr>
                <w:ilvl w:val="0"/>
                <w:numId w:val="47"/>
              </w:numPr>
              <w:spacing w:before="60" w:afterLines="60" w:after="144"/>
              <w:rPr>
                <w:rFonts w:ascii="Arial" w:hAnsi="Arial" w:cs="Arial"/>
              </w:rPr>
            </w:pPr>
            <w:r w:rsidRPr="00160A16">
              <w:rPr>
                <w:rFonts w:ascii="Arial" w:hAnsi="Arial" w:cs="Arial"/>
              </w:rPr>
              <w:t>Children and Young People</w:t>
            </w:r>
          </w:p>
          <w:p w14:paraId="72A8C832" w14:textId="2B43B6A3" w:rsidR="005921B4" w:rsidRPr="00160A16" w:rsidRDefault="005921B4" w:rsidP="005921B4">
            <w:pPr>
              <w:pStyle w:val="ListParagraph"/>
              <w:numPr>
                <w:ilvl w:val="0"/>
                <w:numId w:val="47"/>
              </w:numPr>
              <w:spacing w:before="60" w:afterLines="60" w:after="144"/>
              <w:rPr>
                <w:rFonts w:ascii="Arial" w:hAnsi="Arial" w:cs="Arial"/>
              </w:rPr>
            </w:pPr>
            <w:r w:rsidRPr="00160A16">
              <w:rPr>
                <w:rFonts w:ascii="Arial" w:hAnsi="Arial" w:cs="Arial"/>
              </w:rPr>
              <w:lastRenderedPageBreak/>
              <w:t xml:space="preserve">Court </w:t>
            </w:r>
          </w:p>
          <w:p w14:paraId="3F2A4194" w14:textId="28680874" w:rsidR="005921B4" w:rsidRPr="00160A16" w:rsidRDefault="005921B4" w:rsidP="005921B4">
            <w:pPr>
              <w:spacing w:before="60" w:afterLines="60" w:after="144"/>
              <w:rPr>
                <w:rFonts w:ascii="Arial" w:hAnsi="Arial" w:cs="Arial"/>
              </w:rPr>
            </w:pPr>
            <w:r w:rsidRPr="00160A16">
              <w:rPr>
                <w:rFonts w:ascii="Arial" w:hAnsi="Arial" w:cs="Arial"/>
              </w:rPr>
              <w:t xml:space="preserve">They are subject to grant funding until March 2026. </w:t>
            </w:r>
          </w:p>
          <w:p w14:paraId="17B0B0E2" w14:textId="68FB64F2" w:rsidR="00154E01" w:rsidRPr="00160A16" w:rsidRDefault="00154E01" w:rsidP="005921B4">
            <w:pPr>
              <w:spacing w:before="60" w:afterLines="60" w:after="144"/>
              <w:rPr>
                <w:rFonts w:ascii="Arial" w:hAnsi="Arial" w:cs="Arial"/>
              </w:rPr>
            </w:pPr>
            <w:r w:rsidRPr="00160A16">
              <w:rPr>
                <w:rFonts w:ascii="Arial" w:hAnsi="Arial" w:cs="Arial"/>
              </w:rPr>
              <w:t>The Office for Police and Crime Commissioner for Cleveland has launched a Teeswide Tackling Domestic Abuse Perpetration Strategy for 2025 – 2035.</w:t>
            </w:r>
            <w:r w:rsidRPr="00160A16">
              <w:rPr>
                <w:rStyle w:val="EndnoteReference"/>
                <w:rFonts w:ascii="Arial" w:hAnsi="Arial" w:cs="Arial"/>
              </w:rPr>
              <w:endnoteReference w:id="23"/>
            </w:r>
            <w:r w:rsidRPr="00160A16">
              <w:rPr>
                <w:rFonts w:ascii="Arial" w:hAnsi="Arial" w:cs="Arial"/>
              </w:rPr>
              <w:t xml:space="preserve"> </w:t>
            </w:r>
          </w:p>
          <w:p w14:paraId="44F7B625" w14:textId="77777777" w:rsidR="00154E01" w:rsidRPr="00160A16" w:rsidRDefault="00154E01" w:rsidP="00154E01">
            <w:pPr>
              <w:spacing w:before="60" w:afterLines="60" w:after="144"/>
              <w:rPr>
                <w:rFonts w:ascii="Arial" w:hAnsi="Arial" w:cs="Arial"/>
              </w:rPr>
            </w:pPr>
            <w:r w:rsidRPr="00160A16">
              <w:rPr>
                <w:rFonts w:ascii="Arial" w:hAnsi="Arial" w:cs="Arial"/>
              </w:rPr>
              <w:t>The Tackling Domestic Abuse Perpetration Strategy identifies three key priorities:</w:t>
            </w:r>
          </w:p>
          <w:p w14:paraId="5D0F5EC5" w14:textId="77777777" w:rsidR="00154E01" w:rsidRPr="00160A16" w:rsidRDefault="00154E01" w:rsidP="00154E01">
            <w:pPr>
              <w:pStyle w:val="ListParagraph"/>
              <w:numPr>
                <w:ilvl w:val="0"/>
                <w:numId w:val="56"/>
              </w:numPr>
              <w:spacing w:before="60" w:afterLines="60" w:after="144"/>
              <w:rPr>
                <w:rFonts w:ascii="Arial" w:hAnsi="Arial" w:cs="Arial"/>
              </w:rPr>
            </w:pPr>
            <w:r w:rsidRPr="00160A16">
              <w:rPr>
                <w:rFonts w:ascii="Arial" w:hAnsi="Arial" w:cs="Arial"/>
              </w:rPr>
              <w:t>Prevent – by identifying, responding and referring concerns at the earliest opportunity.</w:t>
            </w:r>
          </w:p>
          <w:p w14:paraId="704A71E6" w14:textId="77777777" w:rsidR="00154E01" w:rsidRPr="00160A16" w:rsidRDefault="00154E01" w:rsidP="00154E01">
            <w:pPr>
              <w:pStyle w:val="ListParagraph"/>
              <w:numPr>
                <w:ilvl w:val="0"/>
                <w:numId w:val="56"/>
              </w:numPr>
              <w:spacing w:before="60" w:afterLines="60" w:after="144"/>
              <w:rPr>
                <w:rFonts w:ascii="Arial" w:hAnsi="Arial" w:cs="Arial"/>
              </w:rPr>
            </w:pPr>
            <w:r w:rsidRPr="00160A16">
              <w:rPr>
                <w:rFonts w:ascii="Arial" w:hAnsi="Arial" w:cs="Arial"/>
              </w:rPr>
              <w:t>Protect – by identifying perpetrators and holding abuse behaviour to account.</w:t>
            </w:r>
          </w:p>
          <w:p w14:paraId="2C49D840" w14:textId="778CD168" w:rsidR="00154E01" w:rsidRPr="00160A16" w:rsidRDefault="00154E01" w:rsidP="00154E01">
            <w:pPr>
              <w:pStyle w:val="ListParagraph"/>
              <w:numPr>
                <w:ilvl w:val="0"/>
                <w:numId w:val="56"/>
              </w:numPr>
              <w:spacing w:before="60" w:afterLines="60" w:after="144"/>
              <w:rPr>
                <w:rFonts w:ascii="Arial" w:hAnsi="Arial" w:cs="Arial"/>
              </w:rPr>
            </w:pPr>
            <w:r w:rsidRPr="00160A16">
              <w:rPr>
                <w:rFonts w:ascii="Arial" w:hAnsi="Arial" w:cs="Arial"/>
              </w:rPr>
              <w:t>Pursue – by using protective measures to disrupt and prosecute perpetrators.</w:t>
            </w:r>
          </w:p>
          <w:p w14:paraId="725A019B" w14:textId="77777777" w:rsidR="00154E01" w:rsidRPr="00160A16" w:rsidRDefault="00154E01" w:rsidP="00154E01">
            <w:pPr>
              <w:spacing w:before="60" w:afterLines="60" w:after="144"/>
              <w:rPr>
                <w:rFonts w:ascii="Arial" w:hAnsi="Arial" w:cs="Arial"/>
              </w:rPr>
            </w:pPr>
          </w:p>
          <w:p w14:paraId="1AAC586E" w14:textId="77BB57C3" w:rsidR="00154E01" w:rsidRPr="00160A16" w:rsidRDefault="00154E01" w:rsidP="00154E01">
            <w:pPr>
              <w:spacing w:before="60" w:afterLines="60" w:after="144"/>
              <w:rPr>
                <w:rFonts w:ascii="Arial" w:hAnsi="Arial" w:cs="Arial"/>
              </w:rPr>
            </w:pPr>
            <w:r w:rsidRPr="00160A16">
              <w:rPr>
                <w:rFonts w:ascii="Arial" w:hAnsi="Arial" w:cs="Arial"/>
              </w:rPr>
              <w:t>Hartlepool Borough Council has commissioned the Safe and Together</w:t>
            </w:r>
            <w:r w:rsidRPr="00160A16">
              <w:rPr>
                <w:rStyle w:val="EndnoteReference"/>
                <w:rFonts w:ascii="Arial" w:hAnsi="Arial" w:cs="Arial"/>
              </w:rPr>
              <w:endnoteReference w:id="24"/>
            </w:r>
            <w:r w:rsidRPr="00160A16">
              <w:rPr>
                <w:rFonts w:ascii="Arial" w:hAnsi="Arial" w:cs="Arial"/>
              </w:rPr>
              <w:t xml:space="preserve"> Model as framework to improve the response to domestic abuse to families involved in children’s services. An implementation plan is underway to develop this across multi-agency partners. </w:t>
            </w:r>
          </w:p>
          <w:p w14:paraId="02E55E04" w14:textId="21E32D58" w:rsidR="006107AA" w:rsidRPr="002B141E" w:rsidRDefault="006107AA" w:rsidP="001D5769">
            <w:pPr>
              <w:spacing w:before="60" w:afterLines="60" w:after="144"/>
              <w:rPr>
                <w:rFonts w:ascii="Arial" w:hAnsi="Arial" w:cs="Arial"/>
                <w:color w:val="FF0000"/>
                <w:sz w:val="20"/>
                <w:szCs w:val="20"/>
              </w:rPr>
            </w:pPr>
          </w:p>
        </w:tc>
      </w:tr>
    </w:tbl>
    <w:p w14:paraId="02E55E0B" w14:textId="77777777" w:rsidR="008D1969" w:rsidRPr="002B141E" w:rsidRDefault="008D1969">
      <w:pPr>
        <w:rPr>
          <w:rFonts w:ascii="Arial" w:hAnsi="Arial" w:cs="Arial"/>
        </w:rPr>
      </w:pPr>
    </w:p>
    <w:tbl>
      <w:tblPr>
        <w:tblW w:w="8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3"/>
      </w:tblGrid>
      <w:tr w:rsidR="00A42DFB" w:rsidRPr="002B141E" w14:paraId="02E55E0D" w14:textId="77777777" w:rsidTr="00594232">
        <w:tc>
          <w:tcPr>
            <w:tcW w:w="8523" w:type="dxa"/>
            <w:shd w:val="clear" w:color="auto" w:fill="1D388D"/>
          </w:tcPr>
          <w:p w14:paraId="02E55E0C" w14:textId="77777777" w:rsidR="00A42DFB" w:rsidRPr="002B141E" w:rsidRDefault="00A42DFB" w:rsidP="00622CE4">
            <w:pPr>
              <w:pStyle w:val="ListParagraph"/>
              <w:numPr>
                <w:ilvl w:val="0"/>
                <w:numId w:val="2"/>
              </w:numPr>
              <w:spacing w:before="60" w:afterLines="60" w:after="144"/>
              <w:rPr>
                <w:rFonts w:ascii="Arial" w:hAnsi="Arial" w:cs="Arial"/>
                <w:b/>
                <w:color w:val="FFFFFF" w:themeColor="background1"/>
                <w:sz w:val="22"/>
                <w:szCs w:val="22"/>
              </w:rPr>
            </w:pPr>
            <w:r w:rsidRPr="002B141E">
              <w:rPr>
                <w:rFonts w:ascii="Arial" w:hAnsi="Arial" w:cs="Arial"/>
                <w:b/>
                <w:color w:val="FFFFFF" w:themeColor="background1"/>
                <w:sz w:val="22"/>
                <w:szCs w:val="22"/>
              </w:rPr>
              <w:t>What needs are unmet?</w:t>
            </w:r>
          </w:p>
        </w:tc>
      </w:tr>
      <w:tr w:rsidR="00A42DFB" w:rsidRPr="002B141E" w14:paraId="02E55E21" w14:textId="77777777" w:rsidTr="0007296E">
        <w:tc>
          <w:tcPr>
            <w:tcW w:w="8523" w:type="dxa"/>
            <w:shd w:val="clear" w:color="auto" w:fill="auto"/>
          </w:tcPr>
          <w:p w14:paraId="02E55E11" w14:textId="77777777" w:rsidR="004513CF" w:rsidRPr="002B141E" w:rsidRDefault="004513CF" w:rsidP="0007296E">
            <w:pPr>
              <w:spacing w:before="60" w:afterLines="60" w:after="144"/>
              <w:rPr>
                <w:rFonts w:ascii="Arial" w:hAnsi="Arial" w:cs="Arial"/>
                <w:i/>
                <w:sz w:val="20"/>
                <w:szCs w:val="20"/>
              </w:rPr>
            </w:pPr>
          </w:p>
          <w:tbl>
            <w:tblPr>
              <w:tblStyle w:val="TableGrid"/>
              <w:tblW w:w="0" w:type="auto"/>
              <w:tblLook w:val="04A0" w:firstRow="1" w:lastRow="0" w:firstColumn="1" w:lastColumn="0" w:noHBand="0" w:noVBand="1"/>
            </w:tblPr>
            <w:tblGrid>
              <w:gridCol w:w="1549"/>
              <w:gridCol w:w="6748"/>
            </w:tblGrid>
            <w:tr w:rsidR="00DC25C4" w:rsidRPr="002B141E" w14:paraId="02E55E15" w14:textId="77777777" w:rsidTr="0007296E">
              <w:tc>
                <w:tcPr>
                  <w:tcW w:w="988" w:type="dxa"/>
                </w:tcPr>
                <w:p w14:paraId="02E55E13" w14:textId="7E4A087D" w:rsidR="00DC25C4" w:rsidRPr="00CA0FF8" w:rsidRDefault="00DC25C4" w:rsidP="0007296E">
                  <w:pPr>
                    <w:spacing w:before="60" w:afterLines="60" w:after="144"/>
                    <w:rPr>
                      <w:rFonts w:ascii="Arial" w:hAnsi="Arial" w:cs="Arial"/>
                      <w:b/>
                      <w:sz w:val="22"/>
                      <w:szCs w:val="22"/>
                    </w:rPr>
                  </w:pPr>
                  <w:r w:rsidRPr="00CA0FF8">
                    <w:rPr>
                      <w:rFonts w:ascii="Arial" w:hAnsi="Arial" w:cs="Arial"/>
                      <w:b/>
                      <w:sz w:val="22"/>
                      <w:szCs w:val="22"/>
                    </w:rPr>
                    <w:t>Issue number</w:t>
                  </w:r>
                </w:p>
              </w:tc>
              <w:tc>
                <w:tcPr>
                  <w:tcW w:w="7304" w:type="dxa"/>
                </w:tcPr>
                <w:p w14:paraId="02E55E14" w14:textId="77777777" w:rsidR="00DC25C4" w:rsidRPr="00CA0FF8" w:rsidRDefault="00DC25C4" w:rsidP="0007296E">
                  <w:pPr>
                    <w:spacing w:before="60" w:afterLines="60" w:after="144"/>
                    <w:rPr>
                      <w:rFonts w:ascii="Arial" w:hAnsi="Arial" w:cs="Arial"/>
                      <w:b/>
                      <w:sz w:val="22"/>
                      <w:szCs w:val="22"/>
                    </w:rPr>
                  </w:pPr>
                  <w:r w:rsidRPr="00CA0FF8">
                    <w:rPr>
                      <w:rFonts w:ascii="Arial" w:hAnsi="Arial" w:cs="Arial"/>
                      <w:b/>
                      <w:sz w:val="22"/>
                      <w:szCs w:val="22"/>
                    </w:rPr>
                    <w:t>Unmet need</w:t>
                  </w:r>
                </w:p>
              </w:tc>
            </w:tr>
            <w:tr w:rsidR="00DC25C4" w:rsidRPr="002B141E" w14:paraId="02E55E18" w14:textId="77777777" w:rsidTr="0007296E">
              <w:tc>
                <w:tcPr>
                  <w:tcW w:w="988" w:type="dxa"/>
                </w:tcPr>
                <w:p w14:paraId="05AC7B4F" w14:textId="77777777" w:rsidR="009E0D16" w:rsidRPr="00CA0FF8" w:rsidRDefault="009E0D16" w:rsidP="009E0D16">
                  <w:pPr>
                    <w:spacing w:before="60" w:afterLines="60" w:after="144"/>
                    <w:rPr>
                      <w:rFonts w:ascii="Arial" w:hAnsi="Arial" w:cs="Arial"/>
                      <w:sz w:val="22"/>
                      <w:szCs w:val="22"/>
                    </w:rPr>
                  </w:pPr>
                  <w:r w:rsidRPr="00CA0FF8">
                    <w:rPr>
                      <w:rFonts w:ascii="Arial" w:hAnsi="Arial" w:cs="Arial"/>
                      <w:sz w:val="22"/>
                      <w:szCs w:val="22"/>
                    </w:rPr>
                    <w:t>Hidden victims and victims with multiple and complex needs</w:t>
                  </w:r>
                </w:p>
                <w:p w14:paraId="02E55E16" w14:textId="7566D955" w:rsidR="00DC25C4" w:rsidRPr="00CA0FF8" w:rsidRDefault="00DC25C4" w:rsidP="0007296E">
                  <w:pPr>
                    <w:spacing w:before="60" w:afterLines="60" w:after="144"/>
                    <w:jc w:val="center"/>
                    <w:rPr>
                      <w:rFonts w:ascii="Arial" w:hAnsi="Arial" w:cs="Arial"/>
                      <w:b/>
                      <w:sz w:val="22"/>
                      <w:szCs w:val="22"/>
                    </w:rPr>
                  </w:pPr>
                </w:p>
              </w:tc>
              <w:tc>
                <w:tcPr>
                  <w:tcW w:w="7304" w:type="dxa"/>
                </w:tcPr>
                <w:p w14:paraId="02E55E17" w14:textId="71984880" w:rsidR="007225CA" w:rsidRPr="00CA0FF8" w:rsidRDefault="007225CA" w:rsidP="0007296E">
                  <w:pPr>
                    <w:spacing w:before="60" w:afterLines="60" w:after="144"/>
                    <w:rPr>
                      <w:rFonts w:ascii="Arial" w:hAnsi="Arial" w:cs="Arial"/>
                      <w:sz w:val="22"/>
                      <w:szCs w:val="22"/>
                    </w:rPr>
                  </w:pPr>
                  <w:r w:rsidRPr="00CA0FF8">
                    <w:rPr>
                      <w:rFonts w:ascii="Arial" w:hAnsi="Arial" w:cs="Arial"/>
                      <w:sz w:val="22"/>
                      <w:szCs w:val="22"/>
                    </w:rPr>
                    <w:t xml:space="preserve">Whilst service provisions are available and inclusive for all, the needs assessment has shown a cohort of hidden victims who may face barriers to accessing services. Additionally, local data has shown that victims support needs in relation to mental health, disability and substance use is increasing and becoming more multi-faceted, creating a greater need and demand on services. </w:t>
                  </w:r>
                </w:p>
              </w:tc>
            </w:tr>
            <w:tr w:rsidR="00DC25C4" w:rsidRPr="002B141E" w14:paraId="02E55E1B" w14:textId="77777777" w:rsidTr="0007296E">
              <w:tc>
                <w:tcPr>
                  <w:tcW w:w="988" w:type="dxa"/>
                </w:tcPr>
                <w:p w14:paraId="02E55E19" w14:textId="32AA68C0" w:rsidR="00DC25C4" w:rsidRPr="00CA0FF8" w:rsidRDefault="009E0D16" w:rsidP="0007296E">
                  <w:pPr>
                    <w:spacing w:before="60" w:afterLines="60" w:after="144"/>
                    <w:jc w:val="center"/>
                    <w:rPr>
                      <w:rFonts w:ascii="Arial" w:hAnsi="Arial" w:cs="Arial"/>
                      <w:sz w:val="22"/>
                      <w:szCs w:val="22"/>
                    </w:rPr>
                  </w:pPr>
                  <w:r w:rsidRPr="00CA0FF8">
                    <w:rPr>
                      <w:rFonts w:ascii="Arial" w:hAnsi="Arial" w:cs="Arial"/>
                      <w:sz w:val="22"/>
                      <w:szCs w:val="22"/>
                    </w:rPr>
                    <w:t>Children and young people</w:t>
                  </w:r>
                </w:p>
              </w:tc>
              <w:tc>
                <w:tcPr>
                  <w:tcW w:w="7304" w:type="dxa"/>
                </w:tcPr>
                <w:p w14:paraId="02E55E1A" w14:textId="1BBE434A" w:rsidR="009E0D16" w:rsidRPr="00CA0FF8" w:rsidRDefault="009E0D16" w:rsidP="00764247">
                  <w:pPr>
                    <w:spacing w:before="60" w:afterLines="60" w:after="144"/>
                    <w:rPr>
                      <w:rFonts w:ascii="Arial" w:hAnsi="Arial" w:cs="Arial"/>
                      <w:sz w:val="22"/>
                      <w:szCs w:val="22"/>
                    </w:rPr>
                  </w:pPr>
                  <w:r w:rsidRPr="00CA0FF8">
                    <w:rPr>
                      <w:rFonts w:ascii="Arial" w:hAnsi="Arial" w:cs="Arial"/>
                      <w:sz w:val="22"/>
                      <w:szCs w:val="22"/>
                    </w:rPr>
                    <w:t xml:space="preserve">The demand for services for children is increasing. There needs to be a focus on children being recognised as victims. Additionally, further work needs to be completed to understand the need of CAPVA. </w:t>
                  </w:r>
                  <w:r w:rsidR="00F85A9B" w:rsidRPr="00CA0FF8">
                    <w:rPr>
                      <w:rFonts w:ascii="Arial" w:hAnsi="Arial" w:cs="Arial"/>
                      <w:sz w:val="22"/>
                      <w:szCs w:val="22"/>
                    </w:rPr>
                    <w:t>A standalone domestic abuse strategy for children should be considered.</w:t>
                  </w:r>
                </w:p>
              </w:tc>
            </w:tr>
            <w:tr w:rsidR="00DC25C4" w:rsidRPr="002B141E" w14:paraId="02E55E1E" w14:textId="77777777" w:rsidTr="0007296E">
              <w:tc>
                <w:tcPr>
                  <w:tcW w:w="988" w:type="dxa"/>
                </w:tcPr>
                <w:p w14:paraId="02E55E1C" w14:textId="4D24E8E2" w:rsidR="00DC25C4" w:rsidRPr="00CA0FF8" w:rsidRDefault="009E0D16" w:rsidP="0007296E">
                  <w:pPr>
                    <w:spacing w:before="60" w:afterLines="60" w:after="144"/>
                    <w:jc w:val="center"/>
                    <w:rPr>
                      <w:rFonts w:ascii="Arial" w:hAnsi="Arial" w:cs="Arial"/>
                      <w:sz w:val="22"/>
                      <w:szCs w:val="22"/>
                    </w:rPr>
                  </w:pPr>
                  <w:r w:rsidRPr="00CA0FF8">
                    <w:rPr>
                      <w:rFonts w:ascii="Arial" w:hAnsi="Arial" w:cs="Arial"/>
                      <w:sz w:val="22"/>
                      <w:szCs w:val="22"/>
                    </w:rPr>
                    <w:t>Perpetrator accountability and provision</w:t>
                  </w:r>
                </w:p>
              </w:tc>
              <w:tc>
                <w:tcPr>
                  <w:tcW w:w="7304" w:type="dxa"/>
                </w:tcPr>
                <w:p w14:paraId="02E55E1D" w14:textId="48EDFB50" w:rsidR="009A3C17" w:rsidRPr="00CA0FF8" w:rsidRDefault="009E0D16" w:rsidP="00967C14">
                  <w:pPr>
                    <w:spacing w:before="60" w:afterLines="60" w:after="144"/>
                    <w:rPr>
                      <w:rFonts w:ascii="Arial" w:hAnsi="Arial" w:cs="Arial"/>
                      <w:sz w:val="22"/>
                      <w:szCs w:val="22"/>
                    </w:rPr>
                  </w:pPr>
                  <w:r w:rsidRPr="00CA0FF8">
                    <w:rPr>
                      <w:rFonts w:ascii="Arial" w:hAnsi="Arial" w:cs="Arial"/>
                      <w:sz w:val="22"/>
                      <w:szCs w:val="22"/>
                    </w:rPr>
                    <w:t xml:space="preserve">Data has shown that perpetrators of domestic abuse are committing multiple crimes and repeating this pattern of behaviour. The current perpetrator provision has seen an increase in repeat referrals therefore the effectiveness of the provision needs to be considered. </w:t>
                  </w:r>
                </w:p>
              </w:tc>
            </w:tr>
          </w:tbl>
          <w:p w14:paraId="02E55E20" w14:textId="77777777" w:rsidR="00764247" w:rsidRPr="002B141E" w:rsidRDefault="00764247" w:rsidP="004E5704">
            <w:pPr>
              <w:spacing w:before="60" w:afterLines="60" w:after="144"/>
              <w:rPr>
                <w:rFonts w:ascii="Arial" w:hAnsi="Arial" w:cs="Arial"/>
                <w:sz w:val="20"/>
                <w:szCs w:val="20"/>
              </w:rPr>
            </w:pPr>
          </w:p>
        </w:tc>
      </w:tr>
    </w:tbl>
    <w:p w14:paraId="02E55E22" w14:textId="77777777" w:rsidR="00A42DFB" w:rsidRPr="002B141E" w:rsidRDefault="00A42DFB">
      <w:pPr>
        <w:rPr>
          <w:rFonts w:ascii="Arial" w:hAnsi="Arial" w:cs="Arial"/>
        </w:rPr>
      </w:pPr>
    </w:p>
    <w:p w14:paraId="02E55E23" w14:textId="77777777" w:rsidR="0007296E" w:rsidRPr="002B141E" w:rsidRDefault="0007296E">
      <w:pPr>
        <w:rPr>
          <w:rFonts w:ascii="Arial" w:hAnsi="Arial" w:cs="Arial"/>
        </w:rPr>
      </w:pPr>
    </w:p>
    <w:p w14:paraId="02E55E24" w14:textId="77777777" w:rsidR="0007296E" w:rsidRPr="002B141E" w:rsidRDefault="0007296E">
      <w:pPr>
        <w:rPr>
          <w:rFonts w:ascii="Arial" w:hAnsi="Arial" w:cs="Arial"/>
        </w:rPr>
      </w:pPr>
    </w:p>
    <w:p w14:paraId="02E55E25" w14:textId="77777777" w:rsidR="0007296E" w:rsidRPr="002B141E" w:rsidRDefault="0007296E">
      <w:pPr>
        <w:rPr>
          <w:rFonts w:ascii="Arial" w:hAnsi="Arial" w:cs="Arial"/>
        </w:rPr>
      </w:pPr>
    </w:p>
    <w:p w14:paraId="02E55E26" w14:textId="77777777" w:rsidR="0007296E" w:rsidRPr="002B141E" w:rsidRDefault="0007296E">
      <w:pPr>
        <w:rPr>
          <w:rFonts w:ascii="Arial" w:hAnsi="Arial" w:cs="Arial"/>
        </w:rPr>
      </w:pPr>
    </w:p>
    <w:p w14:paraId="02E55E27" w14:textId="77777777" w:rsidR="0007296E" w:rsidRPr="002B141E" w:rsidRDefault="0007296E">
      <w:pPr>
        <w:rPr>
          <w:rFonts w:ascii="Arial" w:hAnsi="Arial" w:cs="Arial"/>
        </w:rPr>
      </w:pPr>
    </w:p>
    <w:p w14:paraId="02E55E28" w14:textId="77777777" w:rsidR="0007296E" w:rsidRPr="002B141E" w:rsidRDefault="0007296E">
      <w:pPr>
        <w:rPr>
          <w:rFonts w:ascii="Arial" w:hAnsi="Arial" w:cs="Arial"/>
        </w:rPr>
      </w:pPr>
    </w:p>
    <w:p w14:paraId="02E55E29" w14:textId="77777777" w:rsidR="0007296E" w:rsidRDefault="0007296E">
      <w:pPr>
        <w:rPr>
          <w:rFonts w:ascii="Arial" w:hAnsi="Arial" w:cs="Arial"/>
        </w:rPr>
      </w:pPr>
    </w:p>
    <w:p w14:paraId="709966C8" w14:textId="77777777" w:rsidR="005B15FF" w:rsidRDefault="005B15FF">
      <w:pPr>
        <w:rPr>
          <w:rFonts w:ascii="Arial" w:hAnsi="Arial" w:cs="Arial"/>
        </w:rPr>
      </w:pPr>
    </w:p>
    <w:p w14:paraId="1D8415CE" w14:textId="77777777" w:rsidR="005B15FF" w:rsidRDefault="005B15FF">
      <w:pPr>
        <w:rPr>
          <w:rFonts w:ascii="Arial" w:hAnsi="Arial" w:cs="Arial"/>
        </w:rPr>
      </w:pPr>
    </w:p>
    <w:p w14:paraId="510FC4B8" w14:textId="77777777" w:rsidR="005B15FF" w:rsidRDefault="005B15FF">
      <w:pPr>
        <w:rPr>
          <w:rFonts w:ascii="Arial" w:hAnsi="Arial" w:cs="Arial"/>
        </w:rPr>
      </w:pPr>
    </w:p>
    <w:p w14:paraId="7F8B58E1" w14:textId="77777777" w:rsidR="005B15FF" w:rsidRPr="002B141E" w:rsidRDefault="005B15FF">
      <w:pPr>
        <w:rPr>
          <w:rFonts w:ascii="Arial" w:hAnsi="Arial" w:cs="Arial"/>
        </w:rPr>
      </w:pPr>
    </w:p>
    <w:p w14:paraId="02E55E2A" w14:textId="77777777" w:rsidR="0007296E" w:rsidRPr="002B141E" w:rsidRDefault="0007296E">
      <w:pPr>
        <w:rPr>
          <w:rFonts w:ascii="Arial" w:hAnsi="Arial" w:cs="Arial"/>
        </w:rPr>
      </w:pPr>
    </w:p>
    <w:tbl>
      <w:tblPr>
        <w:tblW w:w="8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3"/>
      </w:tblGrid>
      <w:tr w:rsidR="00A42DFB" w:rsidRPr="002B141E" w14:paraId="02E55E2C" w14:textId="77777777" w:rsidTr="00594232">
        <w:tc>
          <w:tcPr>
            <w:tcW w:w="8523" w:type="dxa"/>
            <w:shd w:val="clear" w:color="auto" w:fill="1D388D"/>
          </w:tcPr>
          <w:p w14:paraId="02E55E2B" w14:textId="77777777" w:rsidR="00A42DFB" w:rsidRPr="002B141E" w:rsidRDefault="00A42DFB" w:rsidP="00622CE4">
            <w:pPr>
              <w:pStyle w:val="ListParagraph"/>
              <w:numPr>
                <w:ilvl w:val="0"/>
                <w:numId w:val="2"/>
              </w:numPr>
              <w:spacing w:before="60" w:afterLines="60" w:after="144"/>
              <w:rPr>
                <w:rFonts w:ascii="Arial" w:hAnsi="Arial" w:cs="Arial"/>
                <w:b/>
                <w:color w:val="FFFFFF" w:themeColor="background1"/>
                <w:sz w:val="22"/>
                <w:szCs w:val="22"/>
              </w:rPr>
            </w:pPr>
            <w:r w:rsidRPr="002B141E">
              <w:rPr>
                <w:rFonts w:ascii="Arial" w:hAnsi="Arial" w:cs="Arial"/>
                <w:b/>
                <w:color w:val="FFFFFF" w:themeColor="background1"/>
                <w:sz w:val="22"/>
                <w:szCs w:val="22"/>
              </w:rPr>
              <w:t>What needs to be done</w:t>
            </w:r>
            <w:r w:rsidR="00163E45" w:rsidRPr="002B141E">
              <w:rPr>
                <w:rFonts w:ascii="Arial" w:hAnsi="Arial" w:cs="Arial"/>
                <w:b/>
                <w:color w:val="FFFFFF" w:themeColor="background1"/>
                <w:sz w:val="22"/>
                <w:szCs w:val="22"/>
              </w:rPr>
              <w:t xml:space="preserve"> and why</w:t>
            </w:r>
            <w:r w:rsidRPr="002B141E">
              <w:rPr>
                <w:rFonts w:ascii="Arial" w:hAnsi="Arial" w:cs="Arial"/>
                <w:b/>
                <w:color w:val="FFFFFF" w:themeColor="background1"/>
                <w:sz w:val="22"/>
                <w:szCs w:val="22"/>
              </w:rPr>
              <w:t>?</w:t>
            </w:r>
          </w:p>
        </w:tc>
      </w:tr>
      <w:tr w:rsidR="00A42DFB" w:rsidRPr="002B141E" w14:paraId="02E55E44" w14:textId="77777777" w:rsidTr="0007296E">
        <w:tc>
          <w:tcPr>
            <w:tcW w:w="8523" w:type="dxa"/>
            <w:shd w:val="clear" w:color="auto" w:fill="auto"/>
          </w:tcPr>
          <w:p w14:paraId="47F721CD" w14:textId="77777777" w:rsidR="009B6EAC" w:rsidRPr="002B141E" w:rsidRDefault="009B6EAC" w:rsidP="00163E45">
            <w:pPr>
              <w:spacing w:before="60" w:afterLines="60" w:after="144"/>
              <w:rPr>
                <w:rFonts w:ascii="Arial" w:hAnsi="Arial" w:cs="Arial"/>
                <w:sz w:val="20"/>
                <w:szCs w:val="20"/>
              </w:rPr>
            </w:pPr>
          </w:p>
          <w:tbl>
            <w:tblPr>
              <w:tblStyle w:val="TableGrid"/>
              <w:tblW w:w="0" w:type="auto"/>
              <w:tblLook w:val="04A0" w:firstRow="1" w:lastRow="0" w:firstColumn="1" w:lastColumn="0" w:noHBand="0" w:noVBand="1"/>
            </w:tblPr>
            <w:tblGrid>
              <w:gridCol w:w="1023"/>
              <w:gridCol w:w="3392"/>
              <w:gridCol w:w="3882"/>
            </w:tblGrid>
            <w:tr w:rsidR="00163E45" w:rsidRPr="002B141E" w14:paraId="02E55E33" w14:textId="77777777" w:rsidTr="0007296E">
              <w:tc>
                <w:tcPr>
                  <w:tcW w:w="988" w:type="dxa"/>
                </w:tcPr>
                <w:p w14:paraId="02E55E30" w14:textId="487A56A8" w:rsidR="00163E45" w:rsidRPr="00CA0FF8" w:rsidRDefault="00163E45" w:rsidP="0007296E">
                  <w:pPr>
                    <w:spacing w:before="60" w:afterLines="60" w:after="144"/>
                    <w:rPr>
                      <w:rFonts w:ascii="Arial" w:hAnsi="Arial" w:cs="Arial"/>
                      <w:b/>
                      <w:sz w:val="22"/>
                      <w:szCs w:val="22"/>
                    </w:rPr>
                  </w:pPr>
                  <w:r w:rsidRPr="00CA0FF8">
                    <w:rPr>
                      <w:rFonts w:ascii="Arial" w:hAnsi="Arial" w:cs="Arial"/>
                      <w:b/>
                      <w:sz w:val="22"/>
                      <w:szCs w:val="22"/>
                    </w:rPr>
                    <w:t>Issue number</w:t>
                  </w:r>
                </w:p>
              </w:tc>
              <w:tc>
                <w:tcPr>
                  <w:tcW w:w="3402" w:type="dxa"/>
                </w:tcPr>
                <w:p w14:paraId="02E55E31" w14:textId="77777777" w:rsidR="00163E45" w:rsidRPr="00CA0FF8" w:rsidRDefault="00163E45" w:rsidP="0007296E">
                  <w:pPr>
                    <w:spacing w:before="60" w:afterLines="60" w:after="144"/>
                    <w:rPr>
                      <w:rFonts w:ascii="Arial" w:hAnsi="Arial" w:cs="Arial"/>
                      <w:b/>
                      <w:sz w:val="22"/>
                      <w:szCs w:val="22"/>
                    </w:rPr>
                  </w:pPr>
                  <w:r w:rsidRPr="00CA0FF8">
                    <w:rPr>
                      <w:rFonts w:ascii="Arial" w:hAnsi="Arial" w:cs="Arial"/>
                      <w:b/>
                      <w:sz w:val="22"/>
                      <w:szCs w:val="22"/>
                    </w:rPr>
                    <w:t>What needs to be done?</w:t>
                  </w:r>
                </w:p>
              </w:tc>
              <w:tc>
                <w:tcPr>
                  <w:tcW w:w="3907" w:type="dxa"/>
                </w:tcPr>
                <w:p w14:paraId="02E55E32" w14:textId="77777777" w:rsidR="00163E45" w:rsidRPr="00CA0FF8" w:rsidRDefault="00163E45" w:rsidP="0007296E">
                  <w:pPr>
                    <w:spacing w:before="60" w:afterLines="60" w:after="144"/>
                    <w:rPr>
                      <w:rFonts w:ascii="Arial" w:hAnsi="Arial" w:cs="Arial"/>
                      <w:b/>
                      <w:sz w:val="22"/>
                      <w:szCs w:val="22"/>
                    </w:rPr>
                  </w:pPr>
                  <w:r w:rsidRPr="00CA0FF8">
                    <w:rPr>
                      <w:rFonts w:ascii="Arial" w:hAnsi="Arial" w:cs="Arial"/>
                      <w:b/>
                      <w:sz w:val="22"/>
                      <w:szCs w:val="22"/>
                    </w:rPr>
                    <w:t>Why?</w:t>
                  </w:r>
                </w:p>
              </w:tc>
            </w:tr>
            <w:tr w:rsidR="00163E45" w:rsidRPr="002B141E" w14:paraId="02E55E37" w14:textId="77777777" w:rsidTr="0007296E">
              <w:tc>
                <w:tcPr>
                  <w:tcW w:w="988" w:type="dxa"/>
                </w:tcPr>
                <w:p w14:paraId="02E55E34" w14:textId="77777777" w:rsidR="00163E45" w:rsidRPr="00CA0FF8" w:rsidRDefault="00163E45" w:rsidP="0007296E">
                  <w:pPr>
                    <w:spacing w:before="60" w:afterLines="60" w:after="144"/>
                    <w:jc w:val="center"/>
                    <w:rPr>
                      <w:rFonts w:ascii="Arial" w:hAnsi="Arial" w:cs="Arial"/>
                      <w:b/>
                      <w:sz w:val="22"/>
                      <w:szCs w:val="22"/>
                    </w:rPr>
                  </w:pPr>
                  <w:r w:rsidRPr="00CA0FF8">
                    <w:rPr>
                      <w:rFonts w:ascii="Arial" w:hAnsi="Arial" w:cs="Arial"/>
                      <w:b/>
                      <w:sz w:val="22"/>
                      <w:szCs w:val="22"/>
                    </w:rPr>
                    <w:t>1</w:t>
                  </w:r>
                </w:p>
              </w:tc>
              <w:tc>
                <w:tcPr>
                  <w:tcW w:w="3402" w:type="dxa"/>
                </w:tcPr>
                <w:p w14:paraId="5CC93C93" w14:textId="77777777" w:rsidR="00F85A9B" w:rsidRPr="00CA0FF8" w:rsidRDefault="00F85A9B" w:rsidP="00F85A9B">
                  <w:pPr>
                    <w:pStyle w:val="ListParagraph"/>
                    <w:numPr>
                      <w:ilvl w:val="0"/>
                      <w:numId w:val="49"/>
                    </w:numPr>
                    <w:spacing w:before="60" w:afterLines="60" w:after="144"/>
                    <w:rPr>
                      <w:rFonts w:ascii="Arial" w:hAnsi="Arial" w:cs="Arial"/>
                      <w:sz w:val="22"/>
                      <w:szCs w:val="22"/>
                    </w:rPr>
                  </w:pPr>
                  <w:r w:rsidRPr="00CA0FF8">
                    <w:rPr>
                      <w:rFonts w:ascii="Arial" w:hAnsi="Arial" w:cs="Arial"/>
                      <w:sz w:val="22"/>
                      <w:szCs w:val="22"/>
                    </w:rPr>
                    <w:t>Early intervention and prevention. Awareness raising and promotion of services, especially with hidden victims (such as those with disabilities, from ethnic minority groups or different cultural backgrounds and male victims) and those with complex needs</w:t>
                  </w:r>
                </w:p>
                <w:p w14:paraId="2F25C7C4" w14:textId="77777777" w:rsidR="00F85A9B" w:rsidRPr="00CA0FF8" w:rsidRDefault="00F85A9B" w:rsidP="00F85A9B">
                  <w:pPr>
                    <w:pStyle w:val="ListParagraph"/>
                    <w:numPr>
                      <w:ilvl w:val="0"/>
                      <w:numId w:val="49"/>
                    </w:numPr>
                    <w:spacing w:before="60" w:afterLines="60" w:after="144"/>
                    <w:rPr>
                      <w:rFonts w:ascii="Arial" w:hAnsi="Arial" w:cs="Arial"/>
                      <w:sz w:val="22"/>
                      <w:szCs w:val="22"/>
                    </w:rPr>
                  </w:pPr>
                  <w:r w:rsidRPr="00CA0FF8">
                    <w:rPr>
                      <w:rFonts w:ascii="Arial" w:hAnsi="Arial" w:cs="Arial"/>
                      <w:sz w:val="22"/>
                      <w:szCs w:val="22"/>
                    </w:rPr>
                    <w:t xml:space="preserve">Utilise existing service user forums to ensure that victim and survivor voice informs the commissioning and delivery of services </w:t>
                  </w:r>
                </w:p>
                <w:p w14:paraId="576D876A" w14:textId="77777777" w:rsidR="00F85A9B" w:rsidRPr="00CA0FF8" w:rsidRDefault="00F85A9B" w:rsidP="00F85A9B">
                  <w:pPr>
                    <w:pStyle w:val="ListParagraph"/>
                    <w:numPr>
                      <w:ilvl w:val="0"/>
                      <w:numId w:val="49"/>
                    </w:numPr>
                    <w:spacing w:before="60" w:afterLines="60" w:after="144"/>
                    <w:rPr>
                      <w:rFonts w:ascii="Arial" w:hAnsi="Arial" w:cs="Arial"/>
                      <w:sz w:val="22"/>
                      <w:szCs w:val="22"/>
                    </w:rPr>
                  </w:pPr>
                  <w:r w:rsidRPr="00CA0FF8">
                    <w:rPr>
                      <w:rFonts w:ascii="Arial" w:hAnsi="Arial" w:cs="Arial"/>
                      <w:sz w:val="22"/>
                      <w:szCs w:val="22"/>
                    </w:rPr>
                    <w:t xml:space="preserve">Ensure services are accessible, trauma-informed and use professional curiosity when individuals decline their service or do not engage </w:t>
                  </w:r>
                </w:p>
                <w:p w14:paraId="1FF0C5DA" w14:textId="77777777" w:rsidR="00F85A9B" w:rsidRPr="00CA0FF8" w:rsidRDefault="00F85A9B" w:rsidP="00F85A9B">
                  <w:pPr>
                    <w:pStyle w:val="ListParagraph"/>
                    <w:numPr>
                      <w:ilvl w:val="0"/>
                      <w:numId w:val="49"/>
                    </w:numPr>
                    <w:spacing w:before="60" w:afterLines="60" w:after="144"/>
                    <w:rPr>
                      <w:rFonts w:ascii="Arial" w:hAnsi="Arial" w:cs="Arial"/>
                      <w:sz w:val="22"/>
                      <w:szCs w:val="22"/>
                    </w:rPr>
                  </w:pPr>
                  <w:r w:rsidRPr="00CA0FF8">
                    <w:rPr>
                      <w:rFonts w:ascii="Arial" w:hAnsi="Arial" w:cs="Arial"/>
                      <w:sz w:val="22"/>
                      <w:szCs w:val="22"/>
                    </w:rPr>
                    <w:t xml:space="preserve">Provide training to multi-agency practitioners in recognising and responding to domestic abuse and ensure that practitioners are aware of the many forms of domestic abuse and the definition of ‘personally connected’ covering </w:t>
                  </w:r>
                  <w:r w:rsidRPr="00CA0FF8">
                    <w:rPr>
                      <w:rFonts w:ascii="Arial" w:hAnsi="Arial" w:cs="Arial"/>
                      <w:sz w:val="22"/>
                      <w:szCs w:val="22"/>
                    </w:rPr>
                    <w:lastRenderedPageBreak/>
                    <w:t>intimate partners and family members</w:t>
                  </w:r>
                </w:p>
                <w:p w14:paraId="72E2F596" w14:textId="77777777" w:rsidR="00F85A9B" w:rsidRPr="00CA0FF8" w:rsidRDefault="00F85A9B" w:rsidP="00F85A9B">
                  <w:pPr>
                    <w:pStyle w:val="ListParagraph"/>
                    <w:numPr>
                      <w:ilvl w:val="0"/>
                      <w:numId w:val="49"/>
                    </w:numPr>
                    <w:spacing w:before="60" w:afterLines="60" w:after="144"/>
                    <w:rPr>
                      <w:rFonts w:ascii="Arial" w:hAnsi="Arial" w:cs="Arial"/>
                      <w:sz w:val="22"/>
                      <w:szCs w:val="22"/>
                    </w:rPr>
                  </w:pPr>
                  <w:r w:rsidRPr="00CA0FF8">
                    <w:rPr>
                      <w:rFonts w:ascii="Arial" w:hAnsi="Arial" w:cs="Arial"/>
                      <w:sz w:val="22"/>
                      <w:szCs w:val="22"/>
                    </w:rPr>
                    <w:t>Ensure pathways and information sharing is robust, including MARAC, MATAC and HRAP</w:t>
                  </w:r>
                </w:p>
                <w:p w14:paraId="07F480F1" w14:textId="77777777" w:rsidR="00F85A9B" w:rsidRPr="00CA0FF8" w:rsidRDefault="00F85A9B" w:rsidP="00F85A9B">
                  <w:pPr>
                    <w:pStyle w:val="ListParagraph"/>
                    <w:numPr>
                      <w:ilvl w:val="0"/>
                      <w:numId w:val="49"/>
                    </w:numPr>
                    <w:spacing w:before="60" w:afterLines="60" w:after="144"/>
                    <w:rPr>
                      <w:rFonts w:ascii="Arial" w:hAnsi="Arial" w:cs="Arial"/>
                      <w:sz w:val="22"/>
                      <w:szCs w:val="22"/>
                    </w:rPr>
                  </w:pPr>
                  <w:r w:rsidRPr="00CA0FF8">
                    <w:rPr>
                      <w:rFonts w:ascii="Arial" w:hAnsi="Arial" w:cs="Arial"/>
                      <w:sz w:val="22"/>
                      <w:szCs w:val="22"/>
                    </w:rPr>
                    <w:t xml:space="preserve">Consider alternative safe accommodation options including specialist, by and for and move-on. </w:t>
                  </w:r>
                </w:p>
                <w:p w14:paraId="4A03645C" w14:textId="77777777" w:rsidR="00F85A9B" w:rsidRPr="00CA0FF8" w:rsidRDefault="00F85A9B" w:rsidP="00F85A9B">
                  <w:pPr>
                    <w:pStyle w:val="ListParagraph"/>
                    <w:numPr>
                      <w:ilvl w:val="0"/>
                      <w:numId w:val="49"/>
                    </w:numPr>
                    <w:spacing w:before="60" w:afterLines="60" w:after="144"/>
                    <w:rPr>
                      <w:rFonts w:ascii="Arial" w:hAnsi="Arial" w:cs="Arial"/>
                      <w:sz w:val="22"/>
                      <w:szCs w:val="22"/>
                    </w:rPr>
                  </w:pPr>
                  <w:r w:rsidRPr="00CA0FF8">
                    <w:rPr>
                      <w:rFonts w:ascii="Arial" w:hAnsi="Arial" w:cs="Arial"/>
                      <w:sz w:val="22"/>
                      <w:szCs w:val="22"/>
                    </w:rPr>
                    <w:t xml:space="preserve">Review the proportion of out of area referrals both in and out of Hartlepool. </w:t>
                  </w:r>
                </w:p>
                <w:p w14:paraId="7F2DE9D8" w14:textId="77777777" w:rsidR="00F85A9B" w:rsidRPr="00CA0FF8" w:rsidRDefault="00F85A9B" w:rsidP="00F85A9B">
                  <w:pPr>
                    <w:pStyle w:val="ListParagraph"/>
                    <w:numPr>
                      <w:ilvl w:val="0"/>
                      <w:numId w:val="49"/>
                    </w:numPr>
                    <w:spacing w:before="60" w:afterLines="60" w:after="144"/>
                    <w:rPr>
                      <w:rFonts w:ascii="Arial" w:hAnsi="Arial" w:cs="Arial"/>
                      <w:sz w:val="22"/>
                      <w:szCs w:val="22"/>
                    </w:rPr>
                  </w:pPr>
                  <w:r w:rsidRPr="00CA0FF8">
                    <w:rPr>
                      <w:rFonts w:ascii="Arial" w:hAnsi="Arial" w:cs="Arial"/>
                      <w:sz w:val="22"/>
                      <w:szCs w:val="22"/>
                    </w:rPr>
                    <w:t xml:space="preserve">Consider a multi-agency dashboard to create consistency in the recording and reporting of data relating to domestic abuse </w:t>
                  </w:r>
                </w:p>
                <w:p w14:paraId="1F710E2A" w14:textId="77777777" w:rsidR="00F85A9B" w:rsidRPr="00CA0FF8" w:rsidRDefault="00F85A9B" w:rsidP="00F85A9B">
                  <w:pPr>
                    <w:pStyle w:val="ListParagraph"/>
                    <w:numPr>
                      <w:ilvl w:val="0"/>
                      <w:numId w:val="49"/>
                    </w:numPr>
                    <w:spacing w:before="60" w:afterLines="60" w:after="144"/>
                    <w:rPr>
                      <w:rFonts w:ascii="Arial" w:hAnsi="Arial" w:cs="Arial"/>
                      <w:sz w:val="22"/>
                      <w:szCs w:val="22"/>
                    </w:rPr>
                  </w:pPr>
                  <w:r w:rsidRPr="00CA0FF8">
                    <w:rPr>
                      <w:rFonts w:ascii="Arial" w:hAnsi="Arial" w:cs="Arial"/>
                      <w:sz w:val="22"/>
                      <w:szCs w:val="22"/>
                    </w:rPr>
                    <w:t xml:space="preserve">Understand the effectiveness of the Domestic Violence Disclosure Scheme (Clare’s Law). </w:t>
                  </w:r>
                </w:p>
                <w:p w14:paraId="02E55E35" w14:textId="4F391D20" w:rsidR="00163E45" w:rsidRPr="00CA0FF8" w:rsidRDefault="00F85A9B" w:rsidP="00F85A9B">
                  <w:pPr>
                    <w:pStyle w:val="ListParagraph"/>
                    <w:numPr>
                      <w:ilvl w:val="0"/>
                      <w:numId w:val="49"/>
                    </w:numPr>
                    <w:spacing w:before="60" w:afterLines="60" w:after="144"/>
                    <w:rPr>
                      <w:rFonts w:ascii="Arial" w:hAnsi="Arial" w:cs="Arial"/>
                      <w:sz w:val="22"/>
                      <w:szCs w:val="22"/>
                    </w:rPr>
                  </w:pPr>
                  <w:r w:rsidRPr="00CA0FF8">
                    <w:rPr>
                      <w:rFonts w:ascii="Arial" w:hAnsi="Arial" w:cs="Arial"/>
                      <w:sz w:val="22"/>
                      <w:szCs w:val="22"/>
                    </w:rPr>
                    <w:t>Continue to implement the Safe and Together model across multi-agency partners to standardise the response victims receive</w:t>
                  </w:r>
                </w:p>
              </w:tc>
              <w:tc>
                <w:tcPr>
                  <w:tcW w:w="3907" w:type="dxa"/>
                </w:tcPr>
                <w:p w14:paraId="634E0E48" w14:textId="24654980" w:rsidR="009B6EAC" w:rsidRPr="00CA0FF8" w:rsidRDefault="009B5180" w:rsidP="0007296E">
                  <w:pPr>
                    <w:spacing w:before="60" w:afterLines="60" w:after="144"/>
                    <w:rPr>
                      <w:rFonts w:ascii="Arial" w:hAnsi="Arial" w:cs="Arial"/>
                      <w:sz w:val="22"/>
                      <w:szCs w:val="22"/>
                    </w:rPr>
                  </w:pPr>
                  <w:r w:rsidRPr="00CA0FF8">
                    <w:rPr>
                      <w:rFonts w:ascii="Arial" w:hAnsi="Arial" w:cs="Arial"/>
                      <w:color w:val="FF0000"/>
                      <w:sz w:val="22"/>
                      <w:szCs w:val="22"/>
                    </w:rPr>
                    <w:lastRenderedPageBreak/>
                    <w:t xml:space="preserve"> </w:t>
                  </w:r>
                  <w:r w:rsidR="009B6EAC" w:rsidRPr="00CA0FF8">
                    <w:rPr>
                      <w:rFonts w:ascii="Arial" w:hAnsi="Arial" w:cs="Arial"/>
                      <w:sz w:val="22"/>
                      <w:szCs w:val="22"/>
                    </w:rPr>
                    <w:t xml:space="preserve">Domestic abuse has a devastating impact on both the victims and the wider community. Providing early intervention and prevention approaches are both </w:t>
                  </w:r>
                  <w:proofErr w:type="spellStart"/>
                  <w:r w:rsidR="009B6EAC" w:rsidRPr="00CA0FF8">
                    <w:rPr>
                      <w:rFonts w:ascii="Arial" w:hAnsi="Arial" w:cs="Arial"/>
                      <w:sz w:val="22"/>
                      <w:szCs w:val="22"/>
                    </w:rPr>
                    <w:t>life saving</w:t>
                  </w:r>
                  <w:proofErr w:type="spellEnd"/>
                  <w:r w:rsidR="009B6EAC" w:rsidRPr="00CA0FF8">
                    <w:rPr>
                      <w:rFonts w:ascii="Arial" w:hAnsi="Arial" w:cs="Arial"/>
                      <w:sz w:val="22"/>
                      <w:szCs w:val="22"/>
                    </w:rPr>
                    <w:t xml:space="preserve"> and will be cost effective in improving the health and wellbeing of the community. </w:t>
                  </w:r>
                </w:p>
                <w:p w14:paraId="4EF73856" w14:textId="4C250818" w:rsidR="009B6EAC" w:rsidRPr="00CA0FF8" w:rsidRDefault="009B6EAC" w:rsidP="0007296E">
                  <w:pPr>
                    <w:spacing w:before="60" w:afterLines="60" w:after="144"/>
                    <w:rPr>
                      <w:rFonts w:ascii="Arial" w:hAnsi="Arial" w:cs="Arial"/>
                      <w:sz w:val="22"/>
                      <w:szCs w:val="22"/>
                    </w:rPr>
                  </w:pPr>
                  <w:r w:rsidRPr="00CA0FF8">
                    <w:rPr>
                      <w:rFonts w:ascii="Arial" w:hAnsi="Arial" w:cs="Arial"/>
                      <w:sz w:val="22"/>
                      <w:szCs w:val="22"/>
                    </w:rPr>
                    <w:t xml:space="preserve">In view of the fact that disabled people are more likely to be victims of domestic abuse and individuals in Hartlepool are more likely to have a disability or report poor health, it is vital that we have accessible services and information. </w:t>
                  </w:r>
                </w:p>
                <w:p w14:paraId="00523509" w14:textId="77777777" w:rsidR="009B6EAC" w:rsidRPr="00CA0FF8" w:rsidRDefault="009B6EAC" w:rsidP="0007296E">
                  <w:pPr>
                    <w:spacing w:before="60" w:afterLines="60" w:after="144"/>
                    <w:rPr>
                      <w:rFonts w:ascii="Arial" w:hAnsi="Arial" w:cs="Arial"/>
                      <w:sz w:val="22"/>
                      <w:szCs w:val="22"/>
                    </w:rPr>
                  </w:pPr>
                </w:p>
                <w:p w14:paraId="02E55E36" w14:textId="5CC17DC1" w:rsidR="009B5180" w:rsidRPr="00CA0FF8" w:rsidRDefault="009B5180" w:rsidP="0007296E">
                  <w:pPr>
                    <w:spacing w:before="60" w:afterLines="60" w:after="144"/>
                    <w:rPr>
                      <w:rFonts w:ascii="Arial" w:hAnsi="Arial" w:cs="Arial"/>
                      <w:sz w:val="22"/>
                      <w:szCs w:val="22"/>
                    </w:rPr>
                  </w:pPr>
                </w:p>
              </w:tc>
            </w:tr>
            <w:tr w:rsidR="00163E45" w:rsidRPr="002B141E" w14:paraId="02E55E3B" w14:textId="77777777" w:rsidTr="0007296E">
              <w:tc>
                <w:tcPr>
                  <w:tcW w:w="988" w:type="dxa"/>
                </w:tcPr>
                <w:p w14:paraId="02E55E38" w14:textId="77777777" w:rsidR="00163E45" w:rsidRPr="00CA0FF8" w:rsidRDefault="00334E6D" w:rsidP="0007296E">
                  <w:pPr>
                    <w:spacing w:before="60" w:afterLines="60" w:after="144"/>
                    <w:jc w:val="center"/>
                    <w:rPr>
                      <w:rFonts w:ascii="Arial" w:hAnsi="Arial" w:cs="Arial"/>
                      <w:b/>
                      <w:sz w:val="22"/>
                      <w:szCs w:val="22"/>
                    </w:rPr>
                  </w:pPr>
                  <w:r w:rsidRPr="00CA0FF8">
                    <w:rPr>
                      <w:rFonts w:ascii="Arial" w:hAnsi="Arial" w:cs="Arial"/>
                      <w:b/>
                      <w:sz w:val="22"/>
                      <w:szCs w:val="22"/>
                    </w:rPr>
                    <w:t>2</w:t>
                  </w:r>
                </w:p>
              </w:tc>
              <w:tc>
                <w:tcPr>
                  <w:tcW w:w="3402" w:type="dxa"/>
                </w:tcPr>
                <w:p w14:paraId="2E0F0E79" w14:textId="77777777" w:rsidR="00F85A9B" w:rsidRPr="00CA0FF8" w:rsidRDefault="00F85A9B" w:rsidP="00F85A9B">
                  <w:pPr>
                    <w:pStyle w:val="ListParagraph"/>
                    <w:numPr>
                      <w:ilvl w:val="0"/>
                      <w:numId w:val="51"/>
                    </w:numPr>
                    <w:spacing w:before="60" w:afterLines="60" w:after="144"/>
                    <w:rPr>
                      <w:rFonts w:ascii="Arial" w:hAnsi="Arial" w:cs="Arial"/>
                      <w:sz w:val="22"/>
                      <w:szCs w:val="22"/>
                    </w:rPr>
                  </w:pPr>
                  <w:r w:rsidRPr="00CA0FF8">
                    <w:rPr>
                      <w:rFonts w:ascii="Arial" w:hAnsi="Arial" w:cs="Arial"/>
                      <w:sz w:val="22"/>
                      <w:szCs w:val="22"/>
                    </w:rPr>
                    <w:t xml:space="preserve">Focus on early intervention and prevention to ensure all children understand healthy relationships </w:t>
                  </w:r>
                </w:p>
                <w:p w14:paraId="12AB0177" w14:textId="77777777" w:rsidR="00F85A9B" w:rsidRPr="00CA0FF8" w:rsidRDefault="00F85A9B" w:rsidP="00F85A9B">
                  <w:pPr>
                    <w:pStyle w:val="ListParagraph"/>
                    <w:numPr>
                      <w:ilvl w:val="0"/>
                      <w:numId w:val="51"/>
                    </w:numPr>
                    <w:spacing w:before="60" w:afterLines="60" w:after="144"/>
                    <w:rPr>
                      <w:rFonts w:ascii="Arial" w:hAnsi="Arial" w:cs="Arial"/>
                      <w:sz w:val="22"/>
                      <w:szCs w:val="22"/>
                    </w:rPr>
                  </w:pPr>
                  <w:r w:rsidRPr="00CA0FF8">
                    <w:rPr>
                      <w:rFonts w:ascii="Arial" w:hAnsi="Arial" w:cs="Arial"/>
                      <w:sz w:val="22"/>
                      <w:szCs w:val="22"/>
                    </w:rPr>
                    <w:t xml:space="preserve">Ensure all services are recognising children as victims in their own right </w:t>
                  </w:r>
                </w:p>
                <w:p w14:paraId="4563ECF9" w14:textId="77777777" w:rsidR="00F85A9B" w:rsidRPr="00CA0FF8" w:rsidRDefault="00F85A9B" w:rsidP="00F85A9B">
                  <w:pPr>
                    <w:pStyle w:val="ListParagraph"/>
                    <w:numPr>
                      <w:ilvl w:val="0"/>
                      <w:numId w:val="51"/>
                    </w:numPr>
                    <w:spacing w:before="60" w:afterLines="60" w:after="144"/>
                    <w:rPr>
                      <w:rFonts w:ascii="Arial" w:hAnsi="Arial" w:cs="Arial"/>
                      <w:sz w:val="22"/>
                      <w:szCs w:val="22"/>
                    </w:rPr>
                  </w:pPr>
                  <w:r w:rsidRPr="00CA0FF8">
                    <w:rPr>
                      <w:rFonts w:ascii="Arial" w:hAnsi="Arial" w:cs="Arial"/>
                      <w:sz w:val="22"/>
                      <w:szCs w:val="22"/>
                    </w:rPr>
                    <w:t xml:space="preserve">Ensure therapeutic support services are available for children </w:t>
                  </w:r>
                </w:p>
                <w:p w14:paraId="2586F5E2" w14:textId="77777777" w:rsidR="00F85A9B" w:rsidRPr="00CA0FF8" w:rsidRDefault="00F85A9B" w:rsidP="00F85A9B">
                  <w:pPr>
                    <w:pStyle w:val="ListParagraph"/>
                    <w:numPr>
                      <w:ilvl w:val="0"/>
                      <w:numId w:val="51"/>
                    </w:numPr>
                    <w:spacing w:before="60" w:afterLines="60" w:after="144"/>
                    <w:rPr>
                      <w:rFonts w:ascii="Arial" w:hAnsi="Arial" w:cs="Arial"/>
                      <w:sz w:val="22"/>
                      <w:szCs w:val="22"/>
                    </w:rPr>
                  </w:pPr>
                  <w:r w:rsidRPr="00CA0FF8">
                    <w:rPr>
                      <w:rFonts w:ascii="Arial" w:hAnsi="Arial" w:cs="Arial"/>
                      <w:sz w:val="22"/>
                      <w:szCs w:val="22"/>
                    </w:rPr>
                    <w:t>Review the prevalence of CAPVA, the demand on services and ensure that the offer in place can meet the need of children and their parents.</w:t>
                  </w:r>
                </w:p>
                <w:p w14:paraId="4593A862" w14:textId="77777777" w:rsidR="00F85A9B" w:rsidRPr="00CA0FF8" w:rsidRDefault="00F85A9B" w:rsidP="00F85A9B">
                  <w:pPr>
                    <w:pStyle w:val="ListParagraph"/>
                    <w:numPr>
                      <w:ilvl w:val="0"/>
                      <w:numId w:val="51"/>
                    </w:numPr>
                    <w:spacing w:before="60" w:afterLines="60" w:after="144"/>
                    <w:rPr>
                      <w:rFonts w:ascii="Arial" w:hAnsi="Arial" w:cs="Arial"/>
                      <w:sz w:val="22"/>
                      <w:szCs w:val="22"/>
                    </w:rPr>
                  </w:pPr>
                  <w:r w:rsidRPr="00CA0FF8">
                    <w:rPr>
                      <w:rFonts w:ascii="Arial" w:hAnsi="Arial" w:cs="Arial"/>
                      <w:sz w:val="22"/>
                      <w:szCs w:val="22"/>
                    </w:rPr>
                    <w:t xml:space="preserve">Understand the effectiveness of Operation Encompass </w:t>
                  </w:r>
                </w:p>
                <w:p w14:paraId="02E55E39" w14:textId="4CAF83CE" w:rsidR="00163E45" w:rsidRPr="00CA0FF8" w:rsidRDefault="00F85A9B" w:rsidP="00F85A9B">
                  <w:pPr>
                    <w:pStyle w:val="ListParagraph"/>
                    <w:numPr>
                      <w:ilvl w:val="0"/>
                      <w:numId w:val="51"/>
                    </w:numPr>
                    <w:spacing w:before="60" w:afterLines="60" w:after="144"/>
                    <w:rPr>
                      <w:rFonts w:ascii="Arial" w:hAnsi="Arial" w:cs="Arial"/>
                      <w:sz w:val="22"/>
                      <w:szCs w:val="22"/>
                    </w:rPr>
                  </w:pPr>
                  <w:r w:rsidRPr="00CA0FF8">
                    <w:rPr>
                      <w:rFonts w:ascii="Arial" w:hAnsi="Arial" w:cs="Arial"/>
                      <w:sz w:val="22"/>
                      <w:szCs w:val="22"/>
                    </w:rPr>
                    <w:lastRenderedPageBreak/>
                    <w:t>Continue to implement the Safe and Together model across multi-agency partners to standardise the response children as victims receive</w:t>
                  </w:r>
                </w:p>
              </w:tc>
              <w:tc>
                <w:tcPr>
                  <w:tcW w:w="3907" w:type="dxa"/>
                </w:tcPr>
                <w:p w14:paraId="02E55E3A" w14:textId="69A05DEF" w:rsidR="00163E45" w:rsidRPr="00CA0FF8" w:rsidRDefault="009B6EAC" w:rsidP="009E516C">
                  <w:pPr>
                    <w:spacing w:before="60" w:afterLines="60" w:after="144"/>
                    <w:rPr>
                      <w:rFonts w:ascii="Arial" w:hAnsi="Arial" w:cs="Arial"/>
                      <w:sz w:val="22"/>
                      <w:szCs w:val="22"/>
                    </w:rPr>
                  </w:pPr>
                  <w:r w:rsidRPr="00CA0FF8">
                    <w:rPr>
                      <w:rFonts w:ascii="Arial" w:hAnsi="Arial" w:cs="Arial"/>
                      <w:sz w:val="22"/>
                      <w:szCs w:val="22"/>
                    </w:rPr>
                    <w:lastRenderedPageBreak/>
                    <w:t>Children experience domestic abuse both in their family homes and in their own interpersonal relationship</w:t>
                  </w:r>
                  <w:r w:rsidR="00BE3FE7" w:rsidRPr="00CA0FF8">
                    <w:rPr>
                      <w:rFonts w:ascii="Arial" w:hAnsi="Arial" w:cs="Arial"/>
                      <w:sz w:val="22"/>
                      <w:szCs w:val="22"/>
                    </w:rPr>
                    <w:t xml:space="preserve">s. This can have a lasting adverse impact through childhood and into adulthood. </w:t>
                  </w:r>
                </w:p>
              </w:tc>
            </w:tr>
            <w:tr w:rsidR="00163E45" w:rsidRPr="002B141E" w14:paraId="02E55E3F" w14:textId="77777777" w:rsidTr="0007296E">
              <w:tc>
                <w:tcPr>
                  <w:tcW w:w="988" w:type="dxa"/>
                </w:tcPr>
                <w:p w14:paraId="02E55E3C" w14:textId="77777777" w:rsidR="00163E45" w:rsidRPr="00CA0FF8" w:rsidRDefault="00334E6D" w:rsidP="0007296E">
                  <w:pPr>
                    <w:spacing w:before="60" w:afterLines="60" w:after="144"/>
                    <w:jc w:val="center"/>
                    <w:rPr>
                      <w:rFonts w:ascii="Arial" w:hAnsi="Arial" w:cs="Arial"/>
                      <w:b/>
                      <w:sz w:val="22"/>
                      <w:szCs w:val="22"/>
                    </w:rPr>
                  </w:pPr>
                  <w:r w:rsidRPr="00CA0FF8">
                    <w:rPr>
                      <w:rFonts w:ascii="Arial" w:hAnsi="Arial" w:cs="Arial"/>
                      <w:b/>
                      <w:sz w:val="22"/>
                      <w:szCs w:val="22"/>
                    </w:rPr>
                    <w:t>3</w:t>
                  </w:r>
                </w:p>
              </w:tc>
              <w:tc>
                <w:tcPr>
                  <w:tcW w:w="3402" w:type="dxa"/>
                </w:tcPr>
                <w:p w14:paraId="75DE0C2C" w14:textId="77777777" w:rsidR="00F85A9B" w:rsidRPr="00CA0FF8" w:rsidRDefault="00F85A9B" w:rsidP="00F85A9B">
                  <w:pPr>
                    <w:pStyle w:val="ListParagraph"/>
                    <w:numPr>
                      <w:ilvl w:val="0"/>
                      <w:numId w:val="50"/>
                    </w:numPr>
                    <w:spacing w:before="60" w:afterLines="60" w:after="144"/>
                    <w:rPr>
                      <w:rFonts w:ascii="Arial" w:hAnsi="Arial" w:cs="Arial"/>
                      <w:sz w:val="22"/>
                      <w:szCs w:val="22"/>
                    </w:rPr>
                  </w:pPr>
                  <w:r w:rsidRPr="00CA0FF8">
                    <w:rPr>
                      <w:rFonts w:ascii="Arial" w:hAnsi="Arial" w:cs="Arial"/>
                      <w:sz w:val="22"/>
                      <w:szCs w:val="22"/>
                    </w:rPr>
                    <w:t>Support the OPCC Perpetration Strategy</w:t>
                  </w:r>
                </w:p>
                <w:p w14:paraId="6285EE7E" w14:textId="77777777" w:rsidR="00F85A9B" w:rsidRPr="00CA0FF8" w:rsidRDefault="00F85A9B" w:rsidP="00F85A9B">
                  <w:pPr>
                    <w:pStyle w:val="ListParagraph"/>
                    <w:numPr>
                      <w:ilvl w:val="0"/>
                      <w:numId w:val="50"/>
                    </w:numPr>
                    <w:spacing w:before="60" w:afterLines="60" w:after="144"/>
                    <w:rPr>
                      <w:rFonts w:ascii="Arial" w:hAnsi="Arial" w:cs="Arial"/>
                      <w:sz w:val="22"/>
                      <w:szCs w:val="22"/>
                    </w:rPr>
                  </w:pPr>
                  <w:r w:rsidRPr="00CA0FF8">
                    <w:rPr>
                      <w:rFonts w:ascii="Arial" w:hAnsi="Arial" w:cs="Arial"/>
                      <w:sz w:val="22"/>
                      <w:szCs w:val="22"/>
                    </w:rPr>
                    <w:t>Review the criminal justice response to perpetrators within Hartlepool</w:t>
                  </w:r>
                </w:p>
                <w:p w14:paraId="471B3103" w14:textId="77777777" w:rsidR="00F85A9B" w:rsidRPr="00CA0FF8" w:rsidRDefault="00F85A9B" w:rsidP="00F85A9B">
                  <w:pPr>
                    <w:pStyle w:val="ListParagraph"/>
                    <w:numPr>
                      <w:ilvl w:val="0"/>
                      <w:numId w:val="50"/>
                    </w:numPr>
                    <w:spacing w:before="60" w:afterLines="60" w:after="144"/>
                    <w:rPr>
                      <w:rFonts w:ascii="Arial" w:hAnsi="Arial" w:cs="Arial"/>
                      <w:sz w:val="22"/>
                      <w:szCs w:val="22"/>
                    </w:rPr>
                  </w:pPr>
                  <w:r w:rsidRPr="00CA0FF8">
                    <w:rPr>
                      <w:rFonts w:ascii="Arial" w:hAnsi="Arial" w:cs="Arial"/>
                      <w:sz w:val="22"/>
                      <w:szCs w:val="22"/>
                    </w:rPr>
                    <w:t xml:space="preserve">Monitor the effectiveness and engagement of perpetrator provision </w:t>
                  </w:r>
                </w:p>
                <w:p w14:paraId="793426BD" w14:textId="77777777" w:rsidR="00F85A9B" w:rsidRPr="00CA0FF8" w:rsidRDefault="00F85A9B" w:rsidP="00F85A9B">
                  <w:pPr>
                    <w:pStyle w:val="ListParagraph"/>
                    <w:numPr>
                      <w:ilvl w:val="0"/>
                      <w:numId w:val="50"/>
                    </w:numPr>
                    <w:spacing w:before="60" w:afterLines="60" w:after="144"/>
                    <w:rPr>
                      <w:rFonts w:ascii="Arial" w:hAnsi="Arial" w:cs="Arial"/>
                      <w:sz w:val="22"/>
                      <w:szCs w:val="22"/>
                    </w:rPr>
                  </w:pPr>
                  <w:r w:rsidRPr="00CA0FF8">
                    <w:rPr>
                      <w:rFonts w:ascii="Arial" w:hAnsi="Arial" w:cs="Arial"/>
                      <w:sz w:val="22"/>
                      <w:szCs w:val="22"/>
                    </w:rPr>
                    <w:t>Reduce repeat offending and the number of repeat high risk MARAC cases</w:t>
                  </w:r>
                </w:p>
                <w:p w14:paraId="02E55E3D" w14:textId="60BF1B04" w:rsidR="000E567D" w:rsidRPr="00CA0FF8" w:rsidRDefault="00F85A9B" w:rsidP="00F85A9B">
                  <w:pPr>
                    <w:pStyle w:val="ListParagraph"/>
                    <w:numPr>
                      <w:ilvl w:val="0"/>
                      <w:numId w:val="50"/>
                    </w:numPr>
                    <w:spacing w:before="60" w:afterLines="60" w:after="144"/>
                    <w:rPr>
                      <w:rFonts w:ascii="Arial" w:hAnsi="Arial" w:cs="Arial"/>
                      <w:sz w:val="22"/>
                      <w:szCs w:val="22"/>
                    </w:rPr>
                  </w:pPr>
                  <w:r w:rsidRPr="00CA0FF8">
                    <w:rPr>
                      <w:rFonts w:ascii="Arial" w:hAnsi="Arial" w:cs="Arial"/>
                      <w:sz w:val="22"/>
                      <w:szCs w:val="22"/>
                    </w:rPr>
                    <w:t>Continue to implement the Safe and Together model across multi-agency partners to standardise the response perpetrators receive</w:t>
                  </w:r>
                </w:p>
              </w:tc>
              <w:tc>
                <w:tcPr>
                  <w:tcW w:w="3907" w:type="dxa"/>
                </w:tcPr>
                <w:p w14:paraId="02E55E3E" w14:textId="62091D6E" w:rsidR="00B73130" w:rsidRPr="00CA0FF8" w:rsidRDefault="00211289" w:rsidP="00E8423C">
                  <w:pPr>
                    <w:spacing w:before="60" w:afterLines="60" w:after="144"/>
                    <w:rPr>
                      <w:rFonts w:ascii="Arial" w:hAnsi="Arial" w:cs="Arial"/>
                      <w:sz w:val="22"/>
                      <w:szCs w:val="22"/>
                    </w:rPr>
                  </w:pPr>
                  <w:r w:rsidRPr="00CA0FF8">
                    <w:rPr>
                      <w:rFonts w:ascii="Arial" w:hAnsi="Arial" w:cs="Arial"/>
                      <w:sz w:val="22"/>
                      <w:szCs w:val="22"/>
                    </w:rPr>
                    <w:t xml:space="preserve">Without addressing perpetrators behaviour, the cycle of abuse will continue. </w:t>
                  </w:r>
                </w:p>
              </w:tc>
            </w:tr>
          </w:tbl>
          <w:p w14:paraId="02E55E43" w14:textId="77777777" w:rsidR="001D5769" w:rsidRPr="002B141E" w:rsidRDefault="001D5769" w:rsidP="0007296E">
            <w:pPr>
              <w:spacing w:before="60" w:afterLines="60" w:after="144"/>
              <w:rPr>
                <w:rFonts w:ascii="Arial" w:hAnsi="Arial" w:cs="Arial"/>
                <w:sz w:val="20"/>
                <w:szCs w:val="20"/>
              </w:rPr>
            </w:pPr>
          </w:p>
        </w:tc>
      </w:tr>
    </w:tbl>
    <w:p w14:paraId="02E55E45" w14:textId="77777777" w:rsidR="00A42DFB" w:rsidRPr="002B141E" w:rsidRDefault="00A42DFB">
      <w:pPr>
        <w:rPr>
          <w:rFonts w:ascii="Arial" w:hAnsi="Arial" w:cs="Arial"/>
        </w:rPr>
      </w:pPr>
    </w:p>
    <w:p w14:paraId="2FA326B7" w14:textId="77777777" w:rsidR="00B74A01" w:rsidRPr="002B141E" w:rsidRDefault="00B74A01">
      <w:pPr>
        <w:rPr>
          <w:rFonts w:ascii="Arial" w:hAnsi="Arial" w:cs="Arial"/>
        </w:rPr>
      </w:pPr>
    </w:p>
    <w:p w14:paraId="02E55E46" w14:textId="77777777" w:rsidR="00334E6D" w:rsidRPr="002B141E" w:rsidRDefault="00334E6D">
      <w:pPr>
        <w:rPr>
          <w:rFonts w:ascii="Arial" w:hAnsi="Arial" w:cs="Arial"/>
        </w:rPr>
      </w:pPr>
    </w:p>
    <w:p w14:paraId="02E55E47" w14:textId="77777777" w:rsidR="00334E6D" w:rsidRPr="002B141E" w:rsidRDefault="00334E6D">
      <w:pPr>
        <w:rPr>
          <w:rFonts w:ascii="Arial" w:hAnsi="Arial" w:cs="Arial"/>
        </w:rPr>
      </w:pPr>
    </w:p>
    <w:p w14:paraId="02E55E48" w14:textId="77777777" w:rsidR="001D5769" w:rsidRPr="002B141E" w:rsidRDefault="001D5769">
      <w:pPr>
        <w:rPr>
          <w:rFonts w:ascii="Arial" w:hAnsi="Arial" w:cs="Arial"/>
        </w:rPr>
      </w:pPr>
    </w:p>
    <w:tbl>
      <w:tblPr>
        <w:tblW w:w="8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3"/>
      </w:tblGrid>
      <w:tr w:rsidR="00A42DFB" w:rsidRPr="002B141E" w14:paraId="02E55E4A" w14:textId="77777777" w:rsidTr="00594232">
        <w:tc>
          <w:tcPr>
            <w:tcW w:w="8523" w:type="dxa"/>
            <w:shd w:val="clear" w:color="auto" w:fill="1D388D"/>
          </w:tcPr>
          <w:p w14:paraId="02E55E49" w14:textId="77777777" w:rsidR="00A42DFB" w:rsidRPr="002B141E" w:rsidRDefault="00A42DFB" w:rsidP="00622CE4">
            <w:pPr>
              <w:pStyle w:val="ListParagraph"/>
              <w:numPr>
                <w:ilvl w:val="0"/>
                <w:numId w:val="2"/>
              </w:numPr>
              <w:spacing w:before="60" w:afterLines="60" w:after="144"/>
              <w:rPr>
                <w:rFonts w:ascii="Arial" w:hAnsi="Arial" w:cs="Arial"/>
                <w:b/>
                <w:color w:val="FFFFFF" w:themeColor="background1"/>
                <w:sz w:val="22"/>
                <w:szCs w:val="22"/>
              </w:rPr>
            </w:pPr>
            <w:r w:rsidRPr="002B141E">
              <w:rPr>
                <w:rFonts w:ascii="Arial" w:hAnsi="Arial" w:cs="Arial"/>
                <w:b/>
                <w:color w:val="FFFFFF" w:themeColor="background1"/>
                <w:sz w:val="22"/>
                <w:szCs w:val="22"/>
              </w:rPr>
              <w:t>What additional needs assessment is required?</w:t>
            </w:r>
          </w:p>
        </w:tc>
      </w:tr>
      <w:tr w:rsidR="00A42DFB" w:rsidRPr="002B141E" w14:paraId="02E55E56" w14:textId="77777777" w:rsidTr="0007296E">
        <w:tc>
          <w:tcPr>
            <w:tcW w:w="8523" w:type="dxa"/>
            <w:shd w:val="clear" w:color="auto" w:fill="auto"/>
          </w:tcPr>
          <w:p w14:paraId="0812C20E" w14:textId="4B64BC5B" w:rsidR="00A95215" w:rsidRPr="00CA0FF8" w:rsidRDefault="00A95215" w:rsidP="0007296E">
            <w:pPr>
              <w:spacing w:before="60" w:afterLines="60" w:after="144"/>
              <w:rPr>
                <w:rFonts w:ascii="Arial" w:hAnsi="Arial" w:cs="Arial"/>
                <w:iCs/>
              </w:rPr>
            </w:pPr>
            <w:r w:rsidRPr="00CA0FF8">
              <w:rPr>
                <w:rFonts w:ascii="Arial" w:hAnsi="Arial" w:cs="Arial"/>
                <w:iCs/>
              </w:rPr>
              <w:t xml:space="preserve">Firstly, there will continue to be an underreporting of domestic abuse.  </w:t>
            </w:r>
          </w:p>
          <w:p w14:paraId="39F61668" w14:textId="77777777" w:rsidR="00A95215" w:rsidRPr="00CA0FF8" w:rsidRDefault="00A95215" w:rsidP="0007296E">
            <w:pPr>
              <w:spacing w:before="60" w:afterLines="60" w:after="144"/>
              <w:rPr>
                <w:rFonts w:ascii="Arial" w:hAnsi="Arial" w:cs="Arial"/>
                <w:iCs/>
              </w:rPr>
            </w:pPr>
            <w:r w:rsidRPr="00CA0FF8">
              <w:rPr>
                <w:rFonts w:ascii="Arial" w:hAnsi="Arial" w:cs="Arial"/>
                <w:iCs/>
              </w:rPr>
              <w:t xml:space="preserve">The data that is currently available from different sources has issues relating to </w:t>
            </w:r>
          </w:p>
          <w:p w14:paraId="39904450" w14:textId="77777777" w:rsidR="00A95215" w:rsidRPr="00CA0FF8" w:rsidRDefault="00A95215" w:rsidP="00A95215">
            <w:pPr>
              <w:pStyle w:val="ListParagraph"/>
              <w:numPr>
                <w:ilvl w:val="0"/>
                <w:numId w:val="54"/>
              </w:numPr>
              <w:spacing w:before="60" w:afterLines="60" w:after="144"/>
              <w:rPr>
                <w:rFonts w:ascii="Arial" w:hAnsi="Arial" w:cs="Arial"/>
                <w:iCs/>
              </w:rPr>
            </w:pPr>
            <w:r w:rsidRPr="00CA0FF8">
              <w:rPr>
                <w:rFonts w:ascii="Arial" w:hAnsi="Arial" w:cs="Arial"/>
                <w:iCs/>
              </w:rPr>
              <w:t>Collection periods</w:t>
            </w:r>
          </w:p>
          <w:p w14:paraId="60F3ED8B" w14:textId="1819370F" w:rsidR="00A95215" w:rsidRPr="00CA0FF8" w:rsidRDefault="00A95215" w:rsidP="00A95215">
            <w:pPr>
              <w:pStyle w:val="ListParagraph"/>
              <w:numPr>
                <w:ilvl w:val="0"/>
                <w:numId w:val="54"/>
              </w:numPr>
              <w:spacing w:before="60" w:afterLines="60" w:after="144"/>
              <w:rPr>
                <w:rFonts w:ascii="Arial" w:hAnsi="Arial" w:cs="Arial"/>
                <w:iCs/>
              </w:rPr>
            </w:pPr>
            <w:r w:rsidRPr="00CA0FF8">
              <w:rPr>
                <w:rFonts w:ascii="Arial" w:hAnsi="Arial" w:cs="Arial"/>
                <w:iCs/>
              </w:rPr>
              <w:t>Data quality and quantity</w:t>
            </w:r>
          </w:p>
          <w:p w14:paraId="511C266B" w14:textId="77777777" w:rsidR="00A95215" w:rsidRPr="00CA0FF8" w:rsidRDefault="00A95215" w:rsidP="00A95215">
            <w:pPr>
              <w:pStyle w:val="ListParagraph"/>
              <w:numPr>
                <w:ilvl w:val="0"/>
                <w:numId w:val="54"/>
              </w:numPr>
              <w:spacing w:before="60" w:afterLines="60" w:after="144"/>
              <w:rPr>
                <w:rFonts w:ascii="Arial" w:hAnsi="Arial" w:cs="Arial"/>
                <w:iCs/>
              </w:rPr>
            </w:pPr>
            <w:r w:rsidRPr="00CA0FF8">
              <w:rPr>
                <w:rFonts w:ascii="Arial" w:hAnsi="Arial" w:cs="Arial"/>
                <w:iCs/>
              </w:rPr>
              <w:t xml:space="preserve">Interpretation of data </w:t>
            </w:r>
          </w:p>
          <w:p w14:paraId="44A38176" w14:textId="0E30F117" w:rsidR="00A95215" w:rsidRPr="00CA0FF8" w:rsidRDefault="00A95215" w:rsidP="00DE7909">
            <w:pPr>
              <w:pStyle w:val="ListParagraph"/>
              <w:numPr>
                <w:ilvl w:val="0"/>
                <w:numId w:val="54"/>
              </w:numPr>
              <w:spacing w:before="60" w:afterLines="60" w:after="144"/>
              <w:rPr>
                <w:rFonts w:ascii="Arial" w:hAnsi="Arial" w:cs="Arial"/>
                <w:iCs/>
              </w:rPr>
            </w:pPr>
            <w:r w:rsidRPr="00CA0FF8">
              <w:rPr>
                <w:rFonts w:ascii="Arial" w:hAnsi="Arial" w:cs="Arial"/>
                <w:iCs/>
              </w:rPr>
              <w:t xml:space="preserve">Recording of demographics </w:t>
            </w:r>
          </w:p>
          <w:p w14:paraId="6DE1E485" w14:textId="77777777" w:rsidR="00A95215" w:rsidRPr="00CA0FF8" w:rsidRDefault="00A95215" w:rsidP="00A95215">
            <w:pPr>
              <w:spacing w:before="60" w:afterLines="60" w:after="144"/>
              <w:rPr>
                <w:rFonts w:ascii="Arial" w:hAnsi="Arial" w:cs="Arial"/>
                <w:iCs/>
              </w:rPr>
            </w:pPr>
            <w:r w:rsidRPr="00CA0FF8">
              <w:rPr>
                <w:rFonts w:ascii="Arial" w:hAnsi="Arial" w:cs="Arial"/>
                <w:iCs/>
              </w:rPr>
              <w:t xml:space="preserve">To effectively understand the need of domestic abuse within Hartlepool, an agreed set of data standards across all services would need to be developed. </w:t>
            </w:r>
          </w:p>
          <w:p w14:paraId="0532FDAD" w14:textId="50F7EE12" w:rsidR="00DE7909" w:rsidRPr="00CA0FF8" w:rsidRDefault="00DE7909" w:rsidP="00A95215">
            <w:pPr>
              <w:spacing w:before="60" w:afterLines="60" w:after="144"/>
              <w:rPr>
                <w:rFonts w:ascii="Arial" w:hAnsi="Arial" w:cs="Arial"/>
                <w:iCs/>
              </w:rPr>
            </w:pPr>
            <w:r w:rsidRPr="00CA0FF8">
              <w:rPr>
                <w:rFonts w:ascii="Arial" w:hAnsi="Arial" w:cs="Arial"/>
                <w:iCs/>
              </w:rPr>
              <w:t>Review the need, demand and effectiveness of –</w:t>
            </w:r>
          </w:p>
          <w:p w14:paraId="466C1A9B" w14:textId="77777777" w:rsidR="00DE7909" w:rsidRPr="00CA0FF8" w:rsidRDefault="00DE7909" w:rsidP="00DE7909">
            <w:pPr>
              <w:pStyle w:val="ListParagraph"/>
              <w:numPr>
                <w:ilvl w:val="0"/>
                <w:numId w:val="55"/>
              </w:numPr>
              <w:spacing w:before="60" w:afterLines="60" w:after="144"/>
              <w:rPr>
                <w:rFonts w:ascii="Arial" w:hAnsi="Arial" w:cs="Arial"/>
                <w:iCs/>
              </w:rPr>
            </w:pPr>
            <w:r w:rsidRPr="00CA0FF8">
              <w:rPr>
                <w:rFonts w:ascii="Arial" w:hAnsi="Arial" w:cs="Arial"/>
                <w:iCs/>
              </w:rPr>
              <w:t xml:space="preserve">Operation Encompass </w:t>
            </w:r>
          </w:p>
          <w:p w14:paraId="4C68B680" w14:textId="7317742D" w:rsidR="00DE7909" w:rsidRDefault="00DE7909" w:rsidP="00DE7909">
            <w:pPr>
              <w:pStyle w:val="ListParagraph"/>
              <w:numPr>
                <w:ilvl w:val="0"/>
                <w:numId w:val="55"/>
              </w:numPr>
              <w:spacing w:before="60" w:afterLines="60" w:after="144"/>
              <w:rPr>
                <w:rFonts w:ascii="Arial" w:hAnsi="Arial" w:cs="Arial"/>
                <w:iCs/>
              </w:rPr>
            </w:pPr>
            <w:r w:rsidRPr="00CA0FF8">
              <w:rPr>
                <w:rFonts w:ascii="Arial" w:hAnsi="Arial" w:cs="Arial"/>
                <w:iCs/>
              </w:rPr>
              <w:t xml:space="preserve">CAPVA </w:t>
            </w:r>
          </w:p>
          <w:p w14:paraId="046B446C" w14:textId="2A1C6F80" w:rsidR="00CA0FF8" w:rsidRPr="00CA0FF8" w:rsidRDefault="00CA0FF8" w:rsidP="00DE7909">
            <w:pPr>
              <w:pStyle w:val="ListParagraph"/>
              <w:numPr>
                <w:ilvl w:val="0"/>
                <w:numId w:val="55"/>
              </w:numPr>
              <w:spacing w:before="60" w:afterLines="60" w:after="144"/>
              <w:rPr>
                <w:rFonts w:ascii="Arial" w:hAnsi="Arial" w:cs="Arial"/>
                <w:iCs/>
              </w:rPr>
            </w:pPr>
            <w:r>
              <w:rPr>
                <w:rFonts w:ascii="Arial" w:hAnsi="Arial" w:cs="Arial"/>
                <w:iCs/>
              </w:rPr>
              <w:t xml:space="preserve">Domestic Violence Disclosure Scheme (Clare’s Law) </w:t>
            </w:r>
          </w:p>
          <w:p w14:paraId="5208AA93" w14:textId="77777777" w:rsidR="00DE7909" w:rsidRPr="00CA0FF8" w:rsidRDefault="00DE7909" w:rsidP="00DE7909">
            <w:pPr>
              <w:pStyle w:val="ListParagraph"/>
              <w:numPr>
                <w:ilvl w:val="0"/>
                <w:numId w:val="55"/>
              </w:numPr>
              <w:spacing w:before="60" w:afterLines="60" w:after="144"/>
              <w:rPr>
                <w:rFonts w:ascii="Arial" w:hAnsi="Arial" w:cs="Arial"/>
                <w:iCs/>
              </w:rPr>
            </w:pPr>
            <w:r w:rsidRPr="00CA0FF8">
              <w:rPr>
                <w:rFonts w:ascii="Arial" w:hAnsi="Arial" w:cs="Arial"/>
                <w:iCs/>
              </w:rPr>
              <w:lastRenderedPageBreak/>
              <w:t xml:space="preserve">Perpetrator interventions </w:t>
            </w:r>
          </w:p>
          <w:p w14:paraId="02E55E55" w14:textId="3B1870E2" w:rsidR="00D82DCC" w:rsidRPr="002B141E" w:rsidRDefault="00D82DCC" w:rsidP="00D82DCC">
            <w:pPr>
              <w:spacing w:before="60" w:afterLines="60" w:after="144"/>
              <w:rPr>
                <w:rFonts w:ascii="Arial" w:hAnsi="Arial" w:cs="Arial"/>
                <w:iCs/>
                <w:sz w:val="20"/>
                <w:szCs w:val="20"/>
              </w:rPr>
            </w:pPr>
            <w:r w:rsidRPr="00CA0FF8">
              <w:rPr>
                <w:rFonts w:ascii="Arial" w:hAnsi="Arial" w:cs="Arial"/>
                <w:iCs/>
              </w:rPr>
              <w:t xml:space="preserve">Response to consultation is low, therefore further consideration should be given for how to incorporate the victims voice to inform the commissioning and delivery of services. </w:t>
            </w:r>
          </w:p>
        </w:tc>
      </w:tr>
    </w:tbl>
    <w:p w14:paraId="02E55E57" w14:textId="77777777" w:rsidR="00A42DFB" w:rsidRPr="002B141E" w:rsidRDefault="00A42DFB">
      <w:pPr>
        <w:rPr>
          <w:rFonts w:ascii="Arial" w:hAnsi="Arial" w:cs="Arial"/>
        </w:rPr>
      </w:pPr>
    </w:p>
    <w:p w14:paraId="02E55E58" w14:textId="77777777" w:rsidR="008D1969" w:rsidRPr="002B141E" w:rsidRDefault="008D1969">
      <w:pPr>
        <w:rPr>
          <w:rFonts w:ascii="Arial" w:hAnsi="Arial" w:cs="Arial"/>
        </w:rPr>
      </w:pPr>
    </w:p>
    <w:p w14:paraId="02E55E59" w14:textId="77777777" w:rsidR="008D1969" w:rsidRPr="002B141E" w:rsidRDefault="008D1969">
      <w:pPr>
        <w:rPr>
          <w:rFonts w:ascii="Arial" w:hAnsi="Arial" w:cs="Arial"/>
        </w:rPr>
      </w:pPr>
    </w:p>
    <w:p w14:paraId="02E55E5A" w14:textId="77777777" w:rsidR="001D5769" w:rsidRPr="002B141E" w:rsidRDefault="001D5769">
      <w:pPr>
        <w:rPr>
          <w:rFonts w:ascii="Arial" w:hAnsi="Arial" w:cs="Arial"/>
        </w:rPr>
      </w:pPr>
    </w:p>
    <w:p w14:paraId="02E55E5B" w14:textId="77777777" w:rsidR="001D5769" w:rsidRPr="002B141E" w:rsidRDefault="001D5769">
      <w:pPr>
        <w:rPr>
          <w:rFonts w:ascii="Arial" w:hAnsi="Arial" w:cs="Arial"/>
        </w:rPr>
      </w:pPr>
    </w:p>
    <w:p w14:paraId="02E55E5C" w14:textId="77777777" w:rsidR="001D5769" w:rsidRPr="002B141E" w:rsidRDefault="001D5769">
      <w:pPr>
        <w:rPr>
          <w:rFonts w:ascii="Arial" w:hAnsi="Arial" w:cs="Arial"/>
        </w:rPr>
      </w:pPr>
    </w:p>
    <w:tbl>
      <w:tblPr>
        <w:tblW w:w="8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3"/>
      </w:tblGrid>
      <w:tr w:rsidR="00A42DFB" w:rsidRPr="002B141E" w14:paraId="02E55E5E" w14:textId="77777777" w:rsidTr="00594232">
        <w:tc>
          <w:tcPr>
            <w:tcW w:w="8523" w:type="dxa"/>
            <w:shd w:val="clear" w:color="auto" w:fill="1D388D"/>
          </w:tcPr>
          <w:p w14:paraId="02E55E5D" w14:textId="77777777" w:rsidR="00A42DFB" w:rsidRPr="002B141E" w:rsidRDefault="00A42DFB" w:rsidP="00622CE4">
            <w:pPr>
              <w:pStyle w:val="ListParagraph"/>
              <w:numPr>
                <w:ilvl w:val="0"/>
                <w:numId w:val="2"/>
              </w:numPr>
              <w:spacing w:before="60" w:afterLines="60" w:after="144"/>
              <w:rPr>
                <w:rFonts w:ascii="Arial" w:hAnsi="Arial" w:cs="Arial"/>
                <w:b/>
                <w:color w:val="FFFFFF" w:themeColor="background1"/>
                <w:sz w:val="22"/>
                <w:szCs w:val="22"/>
              </w:rPr>
            </w:pPr>
            <w:r w:rsidRPr="002B141E">
              <w:rPr>
                <w:rFonts w:ascii="Arial" w:hAnsi="Arial" w:cs="Arial"/>
                <w:b/>
                <w:color w:val="FFFFFF" w:themeColor="background1"/>
                <w:sz w:val="22"/>
                <w:szCs w:val="22"/>
              </w:rPr>
              <w:t>Key contacts and references</w:t>
            </w:r>
          </w:p>
        </w:tc>
      </w:tr>
      <w:tr w:rsidR="00A42DFB" w:rsidRPr="002B141E" w14:paraId="02E55E6D" w14:textId="77777777" w:rsidTr="0007296E">
        <w:tc>
          <w:tcPr>
            <w:tcW w:w="8523" w:type="dxa"/>
            <w:shd w:val="clear" w:color="auto" w:fill="auto"/>
          </w:tcPr>
          <w:p w14:paraId="7E377F0B" w14:textId="77777777" w:rsidR="00CA0FF8" w:rsidRDefault="0064062C" w:rsidP="00CA0FF8">
            <w:pPr>
              <w:pStyle w:val="Heading2"/>
              <w:shd w:val="clear" w:color="auto" w:fill="FFFFFF"/>
              <w:spacing w:before="0" w:beforeAutospacing="0" w:after="0" w:afterAutospacing="0"/>
              <w:textAlignment w:val="baseline"/>
              <w:rPr>
                <w:rFonts w:ascii="Arial" w:hAnsi="Arial" w:cs="Arial"/>
                <w:color w:val="749513"/>
                <w:spacing w:val="15"/>
                <w:sz w:val="32"/>
                <w:szCs w:val="32"/>
              </w:rPr>
            </w:pPr>
            <w:r w:rsidRPr="00CA0FF8">
              <w:rPr>
                <w:rFonts w:ascii="Arial" w:hAnsi="Arial" w:cs="Arial"/>
                <w:color w:val="749513"/>
                <w:spacing w:val="15"/>
                <w:sz w:val="32"/>
                <w:szCs w:val="32"/>
              </w:rPr>
              <w:t>Key contact</w:t>
            </w:r>
          </w:p>
          <w:p w14:paraId="26279F09" w14:textId="77777777" w:rsidR="00CA0FF8" w:rsidRDefault="00CA0FF8" w:rsidP="00CA0FF8">
            <w:pPr>
              <w:pStyle w:val="Heading2"/>
              <w:shd w:val="clear" w:color="auto" w:fill="FFFFFF"/>
              <w:spacing w:before="0" w:beforeAutospacing="0" w:after="0" w:afterAutospacing="0"/>
              <w:textAlignment w:val="baseline"/>
              <w:rPr>
                <w:rFonts w:ascii="Arial" w:hAnsi="Arial" w:cs="Arial"/>
                <w:sz w:val="20"/>
                <w:szCs w:val="20"/>
              </w:rPr>
            </w:pPr>
          </w:p>
          <w:p w14:paraId="02E55E62" w14:textId="15338EEF" w:rsidR="0064062C" w:rsidRPr="00CA0FF8" w:rsidRDefault="0064062C" w:rsidP="00CA0FF8">
            <w:pPr>
              <w:pStyle w:val="Heading2"/>
              <w:shd w:val="clear" w:color="auto" w:fill="FFFFFF"/>
              <w:spacing w:before="0" w:beforeAutospacing="0" w:after="0" w:afterAutospacing="0"/>
              <w:textAlignment w:val="baseline"/>
              <w:rPr>
                <w:rFonts w:ascii="Arial" w:hAnsi="Arial" w:cs="Arial"/>
                <w:bCs w:val="0"/>
                <w:sz w:val="24"/>
                <w:szCs w:val="24"/>
              </w:rPr>
            </w:pPr>
            <w:r w:rsidRPr="00CA0FF8">
              <w:rPr>
                <w:rFonts w:ascii="Arial" w:hAnsi="Arial" w:cs="Arial"/>
                <w:sz w:val="24"/>
                <w:szCs w:val="24"/>
              </w:rPr>
              <w:t>Name: </w:t>
            </w:r>
            <w:r w:rsidR="0078262A" w:rsidRPr="00CA0FF8">
              <w:rPr>
                <w:rFonts w:ascii="Arial" w:hAnsi="Arial" w:cs="Arial"/>
                <w:sz w:val="24"/>
                <w:szCs w:val="24"/>
              </w:rPr>
              <w:t>Olivia Highley</w:t>
            </w:r>
          </w:p>
          <w:p w14:paraId="02E55E63" w14:textId="6DC6B1AE" w:rsidR="0064062C" w:rsidRPr="00CA0FF8" w:rsidRDefault="0064062C" w:rsidP="00400C01">
            <w:pPr>
              <w:rPr>
                <w:rFonts w:ascii="Arial" w:hAnsi="Arial" w:cs="Arial"/>
                <w:bCs/>
                <w:color w:val="000000"/>
                <w:lang w:eastAsia="en-GB"/>
              </w:rPr>
            </w:pPr>
            <w:r w:rsidRPr="00CA0FF8">
              <w:rPr>
                <w:rFonts w:ascii="Arial" w:hAnsi="Arial" w:cs="Arial"/>
                <w:b/>
              </w:rPr>
              <w:t xml:space="preserve">Job title: </w:t>
            </w:r>
            <w:r w:rsidR="0078262A" w:rsidRPr="00CA0FF8">
              <w:rPr>
                <w:rFonts w:ascii="Arial" w:hAnsi="Arial" w:cs="Arial"/>
                <w:bCs/>
              </w:rPr>
              <w:t xml:space="preserve">Domestic Abuse Coordinator </w:t>
            </w:r>
          </w:p>
          <w:p w14:paraId="02E55E64" w14:textId="590A91D2" w:rsidR="00E36ED4" w:rsidRPr="00CA0FF8" w:rsidRDefault="00E36ED4" w:rsidP="00E36ED4">
            <w:pPr>
              <w:spacing w:before="60" w:afterLines="60" w:after="144"/>
              <w:rPr>
                <w:rFonts w:ascii="Arial" w:hAnsi="Arial" w:cs="Arial"/>
                <w:bCs/>
              </w:rPr>
            </w:pPr>
            <w:r w:rsidRPr="00CA0FF8">
              <w:rPr>
                <w:rFonts w:ascii="Arial" w:hAnsi="Arial" w:cs="Arial"/>
                <w:b/>
              </w:rPr>
              <w:t>Organisation:</w:t>
            </w:r>
            <w:r w:rsidR="00400C01" w:rsidRPr="00CA0FF8">
              <w:rPr>
                <w:rFonts w:ascii="Arial" w:hAnsi="Arial" w:cs="Arial"/>
                <w:b/>
              </w:rPr>
              <w:t xml:space="preserve"> </w:t>
            </w:r>
            <w:r w:rsidR="0078262A" w:rsidRPr="00CA0FF8">
              <w:rPr>
                <w:rFonts w:ascii="Arial" w:hAnsi="Arial" w:cs="Arial"/>
                <w:bCs/>
              </w:rPr>
              <w:t>Hartlepool Borough Council</w:t>
            </w:r>
          </w:p>
          <w:p w14:paraId="02E55E65" w14:textId="3C308828" w:rsidR="0064062C" w:rsidRPr="00CA0FF8" w:rsidRDefault="0064062C" w:rsidP="00E36ED4">
            <w:pPr>
              <w:spacing w:before="60" w:afterLines="60" w:after="144"/>
              <w:rPr>
                <w:rFonts w:ascii="Arial" w:hAnsi="Arial" w:cs="Arial"/>
                <w:bCs/>
              </w:rPr>
            </w:pPr>
            <w:r w:rsidRPr="00CA0FF8">
              <w:rPr>
                <w:rFonts w:ascii="Arial" w:hAnsi="Arial" w:cs="Arial"/>
                <w:b/>
              </w:rPr>
              <w:t xml:space="preserve">Email: </w:t>
            </w:r>
            <w:hyperlink r:id="rId36" w:history="1">
              <w:r w:rsidR="0078262A" w:rsidRPr="00CA0FF8">
                <w:rPr>
                  <w:rStyle w:val="Hyperlink"/>
                  <w:rFonts w:ascii="Arial" w:hAnsi="Arial" w:cs="Arial"/>
                  <w:bCs/>
                </w:rPr>
                <w:t>Olivia.Highley@hartlepool.gov.uk</w:t>
              </w:r>
            </w:hyperlink>
            <w:r w:rsidR="0078262A" w:rsidRPr="00CA0FF8">
              <w:rPr>
                <w:rFonts w:ascii="Arial" w:hAnsi="Arial" w:cs="Arial"/>
                <w:bCs/>
              </w:rPr>
              <w:t xml:space="preserve"> </w:t>
            </w:r>
          </w:p>
          <w:p w14:paraId="02E55E66" w14:textId="4F808EE0" w:rsidR="0064062C" w:rsidRPr="00CA0FF8" w:rsidRDefault="0064062C" w:rsidP="00E36ED4">
            <w:pPr>
              <w:spacing w:before="60" w:afterLines="60" w:after="144"/>
              <w:rPr>
                <w:rFonts w:ascii="Arial" w:hAnsi="Arial" w:cs="Arial"/>
                <w:b/>
              </w:rPr>
            </w:pPr>
            <w:r w:rsidRPr="00CA0FF8">
              <w:rPr>
                <w:rFonts w:ascii="Arial" w:hAnsi="Arial" w:cs="Arial"/>
                <w:b/>
              </w:rPr>
              <w:t xml:space="preserve">Phone number: </w:t>
            </w:r>
            <w:r w:rsidR="0078262A" w:rsidRPr="00CA0FF8">
              <w:rPr>
                <w:rFonts w:ascii="Arial" w:hAnsi="Arial" w:cs="Arial"/>
                <w:b/>
              </w:rPr>
              <w:t xml:space="preserve">01429523919 </w:t>
            </w:r>
          </w:p>
          <w:p w14:paraId="02E55E67" w14:textId="77777777" w:rsidR="000A357E" w:rsidRPr="00CA0FF8" w:rsidRDefault="0064062C" w:rsidP="00E36ED4">
            <w:pPr>
              <w:spacing w:before="60" w:afterLines="60" w:after="144"/>
              <w:rPr>
                <w:rFonts w:ascii="Arial" w:hAnsi="Arial" w:cs="Arial"/>
                <w:b/>
              </w:rPr>
            </w:pPr>
            <w:r w:rsidRPr="00CA0FF8">
              <w:rPr>
                <w:rFonts w:ascii="Arial" w:hAnsi="Arial" w:cs="Arial"/>
                <w:b/>
              </w:rPr>
              <w:t xml:space="preserve">Contributor/s: </w:t>
            </w:r>
          </w:p>
          <w:p w14:paraId="49AA0814" w14:textId="2CA8A308" w:rsidR="00D70874" w:rsidRPr="00CA0FF8" w:rsidRDefault="00D70874" w:rsidP="00E36ED4">
            <w:pPr>
              <w:spacing w:before="60" w:afterLines="60" w:after="144"/>
              <w:rPr>
                <w:rFonts w:ascii="Arial" w:hAnsi="Arial" w:cs="Arial"/>
                <w:bCs/>
              </w:rPr>
            </w:pPr>
            <w:r w:rsidRPr="00CA0FF8">
              <w:rPr>
                <w:rFonts w:ascii="Arial" w:hAnsi="Arial" w:cs="Arial"/>
                <w:bCs/>
              </w:rPr>
              <w:t xml:space="preserve">Hartlepool Borough Council </w:t>
            </w:r>
          </w:p>
          <w:p w14:paraId="3C4F9B13" w14:textId="2FCB4A97" w:rsidR="00F84490" w:rsidRPr="00CA0FF8" w:rsidRDefault="00F84490" w:rsidP="00E36ED4">
            <w:pPr>
              <w:spacing w:before="60" w:afterLines="60" w:after="144"/>
              <w:rPr>
                <w:rFonts w:ascii="Arial" w:hAnsi="Arial" w:cs="Arial"/>
                <w:bCs/>
              </w:rPr>
            </w:pPr>
            <w:r w:rsidRPr="00CA0FF8">
              <w:rPr>
                <w:rFonts w:ascii="Arial" w:hAnsi="Arial" w:cs="Arial"/>
                <w:bCs/>
              </w:rPr>
              <w:t xml:space="preserve">Cleveland Police </w:t>
            </w:r>
          </w:p>
          <w:p w14:paraId="4181E671" w14:textId="77082CE4" w:rsidR="00D70874" w:rsidRPr="00CA0FF8" w:rsidRDefault="00D70874" w:rsidP="00E36ED4">
            <w:pPr>
              <w:spacing w:before="60" w:afterLines="60" w:after="144"/>
              <w:rPr>
                <w:rFonts w:ascii="Arial" w:hAnsi="Arial" w:cs="Arial"/>
                <w:bCs/>
              </w:rPr>
            </w:pPr>
            <w:r w:rsidRPr="00CA0FF8">
              <w:rPr>
                <w:rFonts w:ascii="Arial" w:hAnsi="Arial" w:cs="Arial"/>
                <w:bCs/>
              </w:rPr>
              <w:t>Harbour Support Services</w:t>
            </w:r>
          </w:p>
          <w:p w14:paraId="27D2930C" w14:textId="24F95009" w:rsidR="0078262A" w:rsidRPr="00CA0FF8" w:rsidRDefault="00D70874" w:rsidP="00E36ED4">
            <w:pPr>
              <w:spacing w:before="60" w:afterLines="60" w:after="144"/>
              <w:rPr>
                <w:rFonts w:ascii="Arial" w:hAnsi="Arial" w:cs="Arial"/>
                <w:bCs/>
              </w:rPr>
            </w:pPr>
            <w:r w:rsidRPr="00CA0FF8">
              <w:rPr>
                <w:rFonts w:ascii="Arial" w:hAnsi="Arial" w:cs="Arial"/>
                <w:bCs/>
              </w:rPr>
              <w:t xml:space="preserve">Halo </w:t>
            </w:r>
          </w:p>
          <w:p w14:paraId="4D5FD71C" w14:textId="496A0402" w:rsidR="00D70874" w:rsidRPr="00CA0FF8" w:rsidRDefault="00D70874" w:rsidP="00E36ED4">
            <w:pPr>
              <w:spacing w:before="60" w:afterLines="60" w:after="144"/>
              <w:rPr>
                <w:rFonts w:ascii="Arial" w:hAnsi="Arial" w:cs="Arial"/>
                <w:bCs/>
              </w:rPr>
            </w:pPr>
            <w:r w:rsidRPr="00CA0FF8">
              <w:rPr>
                <w:rFonts w:ascii="Arial" w:hAnsi="Arial" w:cs="Arial"/>
                <w:bCs/>
              </w:rPr>
              <w:t>North Tees and Hartlepool NHS Foundation Trust</w:t>
            </w:r>
          </w:p>
          <w:p w14:paraId="48D271EF" w14:textId="43BE2227" w:rsidR="00D70874" w:rsidRPr="00CA0FF8" w:rsidRDefault="00D70874" w:rsidP="00E36ED4">
            <w:pPr>
              <w:spacing w:before="60" w:afterLines="60" w:after="144"/>
              <w:rPr>
                <w:rFonts w:ascii="Arial" w:hAnsi="Arial" w:cs="Arial"/>
                <w:bCs/>
              </w:rPr>
            </w:pPr>
            <w:r w:rsidRPr="00CA0FF8">
              <w:rPr>
                <w:rFonts w:ascii="Arial" w:hAnsi="Arial" w:cs="Arial"/>
                <w:bCs/>
              </w:rPr>
              <w:t xml:space="preserve">Tees, Esk and Wear Valley NHS Foundation Trust </w:t>
            </w:r>
          </w:p>
          <w:p w14:paraId="02E55E68" w14:textId="77777777" w:rsidR="0064062C" w:rsidRPr="002B141E" w:rsidRDefault="0064062C" w:rsidP="0064062C">
            <w:pPr>
              <w:pStyle w:val="NormalWeb"/>
              <w:shd w:val="clear" w:color="auto" w:fill="FFFFFF"/>
              <w:spacing w:before="0" w:beforeAutospacing="0" w:after="0" w:afterAutospacing="0"/>
              <w:textAlignment w:val="baseline"/>
              <w:rPr>
                <w:rFonts w:ascii="Arial" w:hAnsi="Arial" w:cs="Arial"/>
                <w:b/>
                <w:color w:val="535353"/>
                <w:spacing w:val="15"/>
                <w:sz w:val="18"/>
                <w:szCs w:val="18"/>
              </w:rPr>
            </w:pPr>
          </w:p>
          <w:p w14:paraId="5FDB9196" w14:textId="34F2D57E" w:rsidR="00E66590" w:rsidRPr="00CA0FF8" w:rsidRDefault="0064062C" w:rsidP="0064062C">
            <w:pPr>
              <w:pStyle w:val="Heading2"/>
              <w:shd w:val="clear" w:color="auto" w:fill="FFFFFF"/>
              <w:spacing w:before="0" w:beforeAutospacing="0" w:after="0" w:afterAutospacing="0"/>
              <w:textAlignment w:val="baseline"/>
              <w:rPr>
                <w:rFonts w:ascii="Arial" w:hAnsi="Arial" w:cs="Arial"/>
                <w:color w:val="749513"/>
                <w:spacing w:val="15"/>
                <w:sz w:val="32"/>
                <w:szCs w:val="32"/>
              </w:rPr>
            </w:pPr>
            <w:r w:rsidRPr="00CA0FF8">
              <w:rPr>
                <w:rFonts w:ascii="Arial" w:hAnsi="Arial" w:cs="Arial"/>
                <w:color w:val="749513"/>
                <w:spacing w:val="15"/>
                <w:sz w:val="32"/>
                <w:szCs w:val="32"/>
              </w:rPr>
              <w:t>References</w:t>
            </w:r>
          </w:p>
          <w:p w14:paraId="7176F7C6" w14:textId="77777777" w:rsidR="00B83D69" w:rsidRPr="002B141E" w:rsidRDefault="00B83D69" w:rsidP="0064062C">
            <w:pPr>
              <w:pStyle w:val="Heading2"/>
              <w:shd w:val="clear" w:color="auto" w:fill="FFFFFF"/>
              <w:spacing w:before="0" w:beforeAutospacing="0" w:after="0" w:afterAutospacing="0"/>
              <w:textAlignment w:val="baseline"/>
              <w:rPr>
                <w:rFonts w:ascii="Arial" w:hAnsi="Arial" w:cs="Arial"/>
                <w:color w:val="008774"/>
                <w:spacing w:val="15"/>
                <w:sz w:val="30"/>
                <w:szCs w:val="30"/>
              </w:rPr>
            </w:pPr>
          </w:p>
          <w:p w14:paraId="459462C9" w14:textId="6BEF997D" w:rsidR="00B83D69" w:rsidRPr="002B141E" w:rsidRDefault="00B83D69" w:rsidP="00B83D69">
            <w:pPr>
              <w:rPr>
                <w:rFonts w:ascii="Arial" w:hAnsi="Arial" w:cs="Arial"/>
              </w:rPr>
            </w:pPr>
            <w:r w:rsidRPr="002B141E">
              <w:rPr>
                <w:rFonts w:ascii="Arial" w:hAnsi="Arial" w:cs="Arial"/>
              </w:rPr>
              <w:t xml:space="preserve">See end of document for references </w:t>
            </w:r>
          </w:p>
          <w:p w14:paraId="02E55E6B" w14:textId="77777777" w:rsidR="000A357E" w:rsidRPr="002B141E" w:rsidRDefault="000A357E" w:rsidP="000A357E">
            <w:pPr>
              <w:spacing w:afterLines="60" w:after="144"/>
              <w:rPr>
                <w:rFonts w:ascii="Arial" w:hAnsi="Arial" w:cs="Arial"/>
                <w:sz w:val="20"/>
                <w:szCs w:val="20"/>
              </w:rPr>
            </w:pPr>
          </w:p>
          <w:p w14:paraId="02E55E6C" w14:textId="77777777" w:rsidR="000A357E" w:rsidRPr="002B141E" w:rsidRDefault="000A357E" w:rsidP="0007296E">
            <w:pPr>
              <w:spacing w:before="60" w:afterLines="60" w:after="144"/>
              <w:rPr>
                <w:rFonts w:ascii="Arial" w:hAnsi="Arial" w:cs="Arial"/>
                <w:sz w:val="20"/>
                <w:szCs w:val="20"/>
              </w:rPr>
            </w:pPr>
          </w:p>
        </w:tc>
      </w:tr>
    </w:tbl>
    <w:p w14:paraId="02E55E6E" w14:textId="77777777" w:rsidR="00A42DFB" w:rsidRPr="002B141E" w:rsidRDefault="00A42DFB">
      <w:pPr>
        <w:rPr>
          <w:rFonts w:ascii="Arial" w:hAnsi="Arial" w:cs="Arial"/>
        </w:rPr>
      </w:pPr>
    </w:p>
    <w:p w14:paraId="02E55E6F" w14:textId="77777777" w:rsidR="00A42DFB" w:rsidRPr="002B141E" w:rsidRDefault="00A42DFB">
      <w:pPr>
        <w:rPr>
          <w:rFonts w:ascii="Arial" w:hAnsi="Arial" w:cs="Arial"/>
        </w:rPr>
      </w:pPr>
    </w:p>
    <w:p w14:paraId="02E55E70" w14:textId="77777777" w:rsidR="00137DDF" w:rsidRPr="002B141E" w:rsidRDefault="00137DDF">
      <w:pPr>
        <w:rPr>
          <w:rFonts w:ascii="Arial" w:hAnsi="Arial" w:cs="Arial"/>
        </w:rPr>
      </w:pPr>
    </w:p>
    <w:p w14:paraId="02E55E71" w14:textId="77777777" w:rsidR="00137DDF" w:rsidRPr="002B141E" w:rsidRDefault="00137DDF">
      <w:pPr>
        <w:rPr>
          <w:rFonts w:ascii="Arial" w:hAnsi="Arial" w:cs="Arial"/>
        </w:rPr>
      </w:pPr>
    </w:p>
    <w:p w14:paraId="02E55E72" w14:textId="77777777" w:rsidR="000B342B" w:rsidRDefault="000B342B">
      <w:pPr>
        <w:rPr>
          <w:rFonts w:ascii="Arial" w:hAnsi="Arial" w:cs="Arial"/>
        </w:rPr>
      </w:pPr>
    </w:p>
    <w:p w14:paraId="152C93E4" w14:textId="77777777" w:rsidR="005B15FF" w:rsidRDefault="005B15FF">
      <w:pPr>
        <w:rPr>
          <w:rFonts w:ascii="Arial" w:hAnsi="Arial" w:cs="Arial"/>
        </w:rPr>
      </w:pPr>
    </w:p>
    <w:p w14:paraId="2454C1A0" w14:textId="77777777" w:rsidR="005B15FF" w:rsidRDefault="005B15FF">
      <w:pPr>
        <w:rPr>
          <w:rFonts w:ascii="Arial" w:hAnsi="Arial" w:cs="Arial"/>
        </w:rPr>
      </w:pPr>
    </w:p>
    <w:p w14:paraId="01E81F37" w14:textId="77777777" w:rsidR="005B15FF" w:rsidRDefault="005B15FF">
      <w:pPr>
        <w:rPr>
          <w:rFonts w:ascii="Arial" w:hAnsi="Arial" w:cs="Arial"/>
        </w:rPr>
      </w:pPr>
    </w:p>
    <w:p w14:paraId="0CABDDCB" w14:textId="77777777" w:rsidR="005B15FF" w:rsidRDefault="005B15FF">
      <w:pPr>
        <w:rPr>
          <w:rFonts w:ascii="Arial" w:hAnsi="Arial" w:cs="Arial"/>
        </w:rPr>
      </w:pPr>
    </w:p>
    <w:p w14:paraId="19FA12CB" w14:textId="77777777" w:rsidR="005B15FF" w:rsidRDefault="005B15FF">
      <w:pPr>
        <w:rPr>
          <w:rFonts w:ascii="Arial" w:hAnsi="Arial" w:cs="Arial"/>
        </w:rPr>
      </w:pPr>
    </w:p>
    <w:p w14:paraId="5529684A" w14:textId="77777777" w:rsidR="005B15FF" w:rsidRDefault="005B15FF">
      <w:pPr>
        <w:rPr>
          <w:rFonts w:ascii="Arial" w:hAnsi="Arial" w:cs="Arial"/>
        </w:rPr>
      </w:pPr>
    </w:p>
    <w:p w14:paraId="089FD90E" w14:textId="77777777" w:rsidR="005B15FF" w:rsidRDefault="005B15FF">
      <w:pPr>
        <w:rPr>
          <w:rFonts w:ascii="Arial" w:hAnsi="Arial" w:cs="Arial"/>
        </w:rPr>
      </w:pPr>
    </w:p>
    <w:p w14:paraId="507E2E9F" w14:textId="77777777" w:rsidR="005B15FF" w:rsidRDefault="005B15FF">
      <w:pPr>
        <w:rPr>
          <w:rFonts w:ascii="Arial" w:hAnsi="Arial" w:cs="Arial"/>
        </w:rPr>
      </w:pPr>
    </w:p>
    <w:p w14:paraId="19F2B12B" w14:textId="77777777" w:rsidR="005B15FF" w:rsidRDefault="005B15FF">
      <w:pPr>
        <w:rPr>
          <w:rFonts w:ascii="Arial" w:hAnsi="Arial" w:cs="Arial"/>
        </w:rPr>
      </w:pPr>
    </w:p>
    <w:p w14:paraId="6321C1BC" w14:textId="77777777" w:rsidR="005B15FF" w:rsidRDefault="005B15FF">
      <w:pPr>
        <w:rPr>
          <w:rFonts w:ascii="Arial" w:hAnsi="Arial" w:cs="Arial"/>
        </w:rPr>
      </w:pPr>
    </w:p>
    <w:p w14:paraId="54641323" w14:textId="77777777" w:rsidR="005B15FF" w:rsidRDefault="005B15FF">
      <w:pPr>
        <w:rPr>
          <w:rFonts w:ascii="Arial" w:hAnsi="Arial" w:cs="Arial"/>
        </w:rPr>
      </w:pPr>
    </w:p>
    <w:p w14:paraId="7542D533" w14:textId="77777777" w:rsidR="005B15FF" w:rsidRDefault="005B15FF">
      <w:pPr>
        <w:rPr>
          <w:rFonts w:ascii="Arial" w:hAnsi="Arial" w:cs="Arial"/>
        </w:rPr>
      </w:pPr>
    </w:p>
    <w:p w14:paraId="531FC6AF" w14:textId="77777777" w:rsidR="005B15FF" w:rsidRPr="002B141E" w:rsidRDefault="005B15FF">
      <w:pPr>
        <w:rPr>
          <w:rFonts w:ascii="Arial" w:hAnsi="Arial" w:cs="Arial"/>
        </w:rPr>
      </w:pPr>
    </w:p>
    <w:p w14:paraId="02E55E73" w14:textId="77777777" w:rsidR="00947141" w:rsidRPr="002B141E" w:rsidRDefault="00947141">
      <w:pPr>
        <w:rPr>
          <w:rFonts w:ascii="Arial" w:hAnsi="Arial" w:cs="Arial"/>
        </w:rPr>
      </w:pPr>
    </w:p>
    <w:p w14:paraId="02E55E74" w14:textId="77777777" w:rsidR="000B342B" w:rsidRPr="002B141E" w:rsidRDefault="000B342B">
      <w:pPr>
        <w:rPr>
          <w:rFonts w:ascii="Arial" w:hAnsi="Arial" w:cs="Arial"/>
        </w:rPr>
      </w:pPr>
    </w:p>
    <w:p w14:paraId="02E55E75" w14:textId="5717D0E7" w:rsidR="00453612" w:rsidRPr="002B141E" w:rsidRDefault="00453612">
      <w:pPr>
        <w:rPr>
          <w:rFonts w:ascii="Arial" w:hAnsi="Arial" w:cs="Arial"/>
        </w:rPr>
      </w:pPr>
    </w:p>
    <w:tbl>
      <w:tblPr>
        <w:tblW w:w="8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3"/>
      </w:tblGrid>
      <w:tr w:rsidR="00B74A01" w:rsidRPr="002B141E" w14:paraId="636CE6DF" w14:textId="77777777" w:rsidTr="00A84522">
        <w:tc>
          <w:tcPr>
            <w:tcW w:w="8523" w:type="dxa"/>
            <w:shd w:val="clear" w:color="auto" w:fill="1D388D"/>
          </w:tcPr>
          <w:p w14:paraId="2CD4311D" w14:textId="41A22747" w:rsidR="00B74A01" w:rsidRPr="002B141E" w:rsidRDefault="00B74A01" w:rsidP="00B74A01">
            <w:pPr>
              <w:spacing w:before="60" w:afterLines="60" w:after="144"/>
              <w:rPr>
                <w:rFonts w:ascii="Arial" w:hAnsi="Arial" w:cs="Arial"/>
                <w:b/>
                <w:color w:val="FFFFFF" w:themeColor="background1"/>
                <w:sz w:val="22"/>
                <w:szCs w:val="22"/>
              </w:rPr>
            </w:pPr>
            <w:r w:rsidRPr="002B141E">
              <w:rPr>
                <w:rFonts w:ascii="Arial" w:hAnsi="Arial" w:cs="Arial"/>
                <w:b/>
                <w:color w:val="FFFFFF" w:themeColor="background1"/>
                <w:sz w:val="22"/>
                <w:szCs w:val="22"/>
              </w:rPr>
              <w:t xml:space="preserve">Appendices </w:t>
            </w:r>
          </w:p>
        </w:tc>
      </w:tr>
      <w:tr w:rsidR="00B74A01" w:rsidRPr="002B141E" w14:paraId="3F492E73" w14:textId="77777777" w:rsidTr="00A84522">
        <w:tc>
          <w:tcPr>
            <w:tcW w:w="8523" w:type="dxa"/>
            <w:shd w:val="clear" w:color="auto" w:fill="auto"/>
          </w:tcPr>
          <w:p w14:paraId="199E3CBA" w14:textId="3D3B709D" w:rsidR="00B74A01" w:rsidRPr="00CA0FF8" w:rsidRDefault="00123DFD" w:rsidP="00B74A01">
            <w:pPr>
              <w:rPr>
                <w:rFonts w:ascii="Arial" w:hAnsi="Arial" w:cs="Arial"/>
                <w:b/>
                <w:bCs/>
                <w:sz w:val="32"/>
                <w:szCs w:val="32"/>
              </w:rPr>
            </w:pPr>
            <w:r w:rsidRPr="00CA0FF8">
              <w:rPr>
                <w:rFonts w:ascii="Arial" w:hAnsi="Arial" w:cs="Arial"/>
                <w:b/>
                <w:bCs/>
                <w:sz w:val="32"/>
                <w:szCs w:val="32"/>
              </w:rPr>
              <w:t>Appendix 1</w:t>
            </w:r>
          </w:p>
          <w:p w14:paraId="62147DA6" w14:textId="77777777" w:rsidR="00123DFD" w:rsidRPr="002B141E" w:rsidRDefault="00123DFD" w:rsidP="00B74A01">
            <w:pPr>
              <w:rPr>
                <w:rFonts w:ascii="Arial" w:hAnsi="Arial" w:cs="Arial"/>
                <w:b/>
                <w:bCs/>
                <w:u w:val="single"/>
              </w:rPr>
            </w:pPr>
          </w:p>
          <w:p w14:paraId="7B56DF58" w14:textId="11AE40B4" w:rsidR="00123DFD" w:rsidRPr="00CA0FF8" w:rsidRDefault="00123DFD" w:rsidP="00B74A01">
            <w:pPr>
              <w:rPr>
                <w:rFonts w:ascii="Arial" w:hAnsi="Arial" w:cs="Arial"/>
                <w:i/>
                <w:iCs/>
                <w:sz w:val="28"/>
                <w:szCs w:val="28"/>
              </w:rPr>
            </w:pPr>
            <w:r w:rsidRPr="00CA0FF8">
              <w:rPr>
                <w:rFonts w:ascii="Arial" w:hAnsi="Arial" w:cs="Arial"/>
                <w:i/>
                <w:iCs/>
                <w:sz w:val="28"/>
                <w:szCs w:val="28"/>
              </w:rPr>
              <w:t>Definition</w:t>
            </w:r>
          </w:p>
          <w:p w14:paraId="383C87F1" w14:textId="77777777" w:rsidR="00CA0FF8" w:rsidRDefault="00CA0FF8" w:rsidP="00B74A01">
            <w:pPr>
              <w:rPr>
                <w:rFonts w:ascii="Arial" w:hAnsi="Arial" w:cs="Arial"/>
              </w:rPr>
            </w:pPr>
          </w:p>
          <w:p w14:paraId="668C64BD" w14:textId="107A2079" w:rsidR="00B74A01" w:rsidRPr="002B141E" w:rsidRDefault="00B74A01" w:rsidP="00B74A01">
            <w:pPr>
              <w:rPr>
                <w:rFonts w:ascii="Arial" w:hAnsi="Arial" w:cs="Arial"/>
              </w:rPr>
            </w:pPr>
            <w:r w:rsidRPr="002B141E">
              <w:rPr>
                <w:rFonts w:ascii="Arial" w:hAnsi="Arial" w:cs="Arial"/>
              </w:rPr>
              <w:t xml:space="preserve">The Domestic Abuse Act 2021 created a statutory definition of domestic abuse, emphasising that domestic abuse is not just physical violence, but can also be emotional as well as coercive and controlling behaviour. Section 1 sets out the definition as follows – </w:t>
            </w:r>
          </w:p>
          <w:p w14:paraId="33019734" w14:textId="28880B3A" w:rsidR="00B74A01" w:rsidRDefault="00B74A01" w:rsidP="00B74A01">
            <w:pPr>
              <w:rPr>
                <w:rFonts w:ascii="Calibri" w:hAnsi="Calibri" w:cs="Calibri"/>
                <w:i/>
                <w:iCs/>
                <w:color w:val="000000"/>
                <w:sz w:val="23"/>
                <w:szCs w:val="23"/>
              </w:rPr>
            </w:pPr>
          </w:p>
          <w:p w14:paraId="1ECF25C8" w14:textId="326EBA78" w:rsidR="00CA0FF8" w:rsidRPr="002B141E" w:rsidRDefault="00CA0FF8" w:rsidP="00B74A01">
            <w:pPr>
              <w:rPr>
                <w:rFonts w:ascii="Arial" w:hAnsi="Arial" w:cs="Arial"/>
                <w:i/>
                <w:iCs/>
                <w:color w:val="000000"/>
                <w:sz w:val="23"/>
                <w:szCs w:val="23"/>
              </w:rPr>
            </w:pPr>
            <w:r>
              <w:rPr>
                <w:rFonts w:ascii="Arial" w:hAnsi="Arial" w:cs="Arial"/>
                <w:i/>
                <w:iCs/>
                <w:noProof/>
                <w:color w:val="000000"/>
                <w:sz w:val="23"/>
                <w:szCs w:val="23"/>
              </w:rPr>
              <w:drawing>
                <wp:inline distT="0" distB="0" distL="0" distR="0" wp14:anchorId="63A9FD1F" wp14:editId="24858C93">
                  <wp:extent cx="4671695" cy="3696335"/>
                  <wp:effectExtent l="0" t="0" r="0" b="0"/>
                  <wp:docPr id="1785378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71695" cy="3696335"/>
                          </a:xfrm>
                          <a:prstGeom prst="rect">
                            <a:avLst/>
                          </a:prstGeom>
                          <a:noFill/>
                        </pic:spPr>
                      </pic:pic>
                    </a:graphicData>
                  </a:graphic>
                </wp:inline>
              </w:drawing>
            </w:r>
          </w:p>
          <w:p w14:paraId="2531F463" w14:textId="77777777" w:rsidR="00B74A01" w:rsidRPr="002B141E" w:rsidRDefault="00B74A01" w:rsidP="00B74A01">
            <w:pPr>
              <w:rPr>
                <w:rFonts w:ascii="Arial" w:hAnsi="Arial" w:cs="Arial"/>
                <w:sz w:val="23"/>
                <w:szCs w:val="23"/>
              </w:rPr>
            </w:pPr>
          </w:p>
          <w:p w14:paraId="2672E4FC" w14:textId="61AF8298" w:rsidR="00B74A01" w:rsidRPr="00CA0FF8" w:rsidRDefault="00B74A01" w:rsidP="00B74A01">
            <w:pPr>
              <w:rPr>
                <w:rFonts w:ascii="Arial" w:hAnsi="Arial" w:cs="Arial"/>
              </w:rPr>
            </w:pPr>
            <w:r w:rsidRPr="00CA0FF8">
              <w:rPr>
                <w:rFonts w:ascii="Arial" w:hAnsi="Arial" w:cs="Arial"/>
              </w:rPr>
              <w:t>Section 1 of the Act also gives a statutory definition to economic abuse for the first time as:</w:t>
            </w:r>
          </w:p>
          <w:p w14:paraId="2959F869" w14:textId="77777777" w:rsidR="003C7D53" w:rsidRPr="00CA0FF8" w:rsidRDefault="003C7D53" w:rsidP="00B74A01">
            <w:pPr>
              <w:autoSpaceDE w:val="0"/>
              <w:autoSpaceDN w:val="0"/>
              <w:adjustRightInd w:val="0"/>
              <w:rPr>
                <w:rFonts w:ascii="Arial" w:hAnsi="Arial" w:cs="Arial"/>
                <w:i/>
                <w:iCs/>
                <w:color w:val="000000"/>
              </w:rPr>
            </w:pPr>
          </w:p>
          <w:p w14:paraId="20C763D3" w14:textId="346AEE3E" w:rsidR="00B74A01" w:rsidRPr="00CA0FF8" w:rsidRDefault="00B74A01" w:rsidP="00B74A01">
            <w:pPr>
              <w:autoSpaceDE w:val="0"/>
              <w:autoSpaceDN w:val="0"/>
              <w:adjustRightInd w:val="0"/>
              <w:rPr>
                <w:rFonts w:ascii="Arial" w:hAnsi="Arial" w:cs="Arial"/>
                <w:i/>
                <w:iCs/>
                <w:color w:val="000000"/>
              </w:rPr>
            </w:pPr>
            <w:r w:rsidRPr="00CA0FF8">
              <w:rPr>
                <w:rFonts w:ascii="Arial" w:hAnsi="Arial" w:cs="Arial"/>
                <w:i/>
                <w:iCs/>
                <w:color w:val="000000"/>
              </w:rPr>
              <w:t xml:space="preserve">“Economic abuse” means any behaviour that has a substantial adverse effect on B’s ability to— </w:t>
            </w:r>
          </w:p>
          <w:p w14:paraId="1C4D6C0C" w14:textId="77777777" w:rsidR="00B74A01" w:rsidRPr="00CA0FF8" w:rsidRDefault="00B74A01" w:rsidP="00B74A01">
            <w:pPr>
              <w:autoSpaceDE w:val="0"/>
              <w:autoSpaceDN w:val="0"/>
              <w:adjustRightInd w:val="0"/>
              <w:rPr>
                <w:rFonts w:ascii="Arial" w:hAnsi="Arial" w:cs="Arial"/>
                <w:color w:val="000000"/>
              </w:rPr>
            </w:pPr>
            <w:r w:rsidRPr="00CA0FF8">
              <w:rPr>
                <w:rFonts w:ascii="Arial" w:hAnsi="Arial" w:cs="Arial"/>
                <w:i/>
                <w:iCs/>
                <w:color w:val="000000"/>
              </w:rPr>
              <w:t xml:space="preserve">(a) acquire, use or maintain money or other property, or </w:t>
            </w:r>
          </w:p>
          <w:p w14:paraId="6136CC64" w14:textId="77777777" w:rsidR="00B74A01" w:rsidRPr="00CA0FF8" w:rsidRDefault="00B74A01" w:rsidP="00B74A01">
            <w:pPr>
              <w:rPr>
                <w:rFonts w:ascii="Arial" w:hAnsi="Arial" w:cs="Arial"/>
                <w:i/>
                <w:iCs/>
                <w:color w:val="000000"/>
              </w:rPr>
            </w:pPr>
            <w:r w:rsidRPr="00CA0FF8">
              <w:rPr>
                <w:rFonts w:ascii="Arial" w:hAnsi="Arial" w:cs="Arial"/>
                <w:i/>
                <w:iCs/>
                <w:color w:val="000000"/>
              </w:rPr>
              <w:lastRenderedPageBreak/>
              <w:t xml:space="preserve">(b) obtain goods or services. </w:t>
            </w:r>
          </w:p>
          <w:p w14:paraId="66FAB586" w14:textId="77777777" w:rsidR="003C7D53" w:rsidRPr="00CA0FF8" w:rsidRDefault="003C7D53" w:rsidP="00B74A01">
            <w:pPr>
              <w:rPr>
                <w:rFonts w:ascii="Arial" w:hAnsi="Arial" w:cs="Arial"/>
              </w:rPr>
            </w:pPr>
          </w:p>
          <w:p w14:paraId="0E4C15D6" w14:textId="0542992B" w:rsidR="00B74A01" w:rsidRPr="00CA0FF8" w:rsidRDefault="00B74A01" w:rsidP="00B74A01">
            <w:pPr>
              <w:rPr>
                <w:rFonts w:ascii="Arial" w:hAnsi="Arial" w:cs="Arial"/>
              </w:rPr>
            </w:pPr>
            <w:r w:rsidRPr="00CA0FF8">
              <w:rPr>
                <w:rFonts w:ascii="Arial" w:hAnsi="Arial" w:cs="Arial"/>
              </w:rPr>
              <w:t>The Act also defines child victims of domestic abuse in Section 3:</w:t>
            </w:r>
          </w:p>
          <w:p w14:paraId="5AF4E42C" w14:textId="77777777" w:rsidR="003C7D53" w:rsidRPr="00CA0FF8" w:rsidRDefault="003C7D53" w:rsidP="00B74A01">
            <w:pPr>
              <w:autoSpaceDE w:val="0"/>
              <w:autoSpaceDN w:val="0"/>
              <w:adjustRightInd w:val="0"/>
              <w:rPr>
                <w:rFonts w:ascii="Arial" w:hAnsi="Arial" w:cs="Arial"/>
                <w:i/>
                <w:iCs/>
                <w:color w:val="000000"/>
              </w:rPr>
            </w:pPr>
          </w:p>
          <w:p w14:paraId="17EE6FBD" w14:textId="3B12CAA5" w:rsidR="00B74A01" w:rsidRPr="00CA0FF8" w:rsidRDefault="00B74A01" w:rsidP="00B74A01">
            <w:pPr>
              <w:autoSpaceDE w:val="0"/>
              <w:autoSpaceDN w:val="0"/>
              <w:adjustRightInd w:val="0"/>
              <w:rPr>
                <w:rFonts w:ascii="Arial" w:hAnsi="Arial" w:cs="Arial"/>
                <w:color w:val="000000"/>
              </w:rPr>
            </w:pPr>
            <w:r w:rsidRPr="00CA0FF8">
              <w:rPr>
                <w:rFonts w:ascii="Arial" w:hAnsi="Arial" w:cs="Arial"/>
                <w:i/>
                <w:iCs/>
                <w:color w:val="000000"/>
              </w:rPr>
              <w:t xml:space="preserve">1) This section applies where behaviour of a person (“A”) towards another person (“B”) is domestic abuse. </w:t>
            </w:r>
          </w:p>
          <w:p w14:paraId="31415398" w14:textId="77777777" w:rsidR="00B74A01" w:rsidRPr="00CA0FF8" w:rsidRDefault="00B74A01" w:rsidP="00B74A01">
            <w:pPr>
              <w:autoSpaceDE w:val="0"/>
              <w:autoSpaceDN w:val="0"/>
              <w:adjustRightInd w:val="0"/>
              <w:rPr>
                <w:rFonts w:ascii="Arial" w:hAnsi="Arial" w:cs="Arial"/>
                <w:color w:val="000000"/>
              </w:rPr>
            </w:pPr>
            <w:r w:rsidRPr="00CA0FF8">
              <w:rPr>
                <w:rFonts w:ascii="Arial" w:hAnsi="Arial" w:cs="Arial"/>
                <w:i/>
                <w:iCs/>
                <w:color w:val="000000"/>
              </w:rPr>
              <w:t xml:space="preserve">2) Any reference in this Act to a victim of domestic abuse includes a reference to a child who— </w:t>
            </w:r>
          </w:p>
          <w:p w14:paraId="3230AEF5" w14:textId="77777777" w:rsidR="00B74A01" w:rsidRPr="00CA0FF8" w:rsidRDefault="00B74A01" w:rsidP="00B74A01">
            <w:pPr>
              <w:autoSpaceDE w:val="0"/>
              <w:autoSpaceDN w:val="0"/>
              <w:adjustRightInd w:val="0"/>
              <w:rPr>
                <w:rFonts w:ascii="Arial" w:hAnsi="Arial" w:cs="Arial"/>
                <w:color w:val="000000"/>
              </w:rPr>
            </w:pPr>
            <w:r w:rsidRPr="00CA0FF8">
              <w:rPr>
                <w:rFonts w:ascii="Arial" w:hAnsi="Arial" w:cs="Arial"/>
                <w:i/>
                <w:iCs/>
                <w:color w:val="000000"/>
              </w:rPr>
              <w:t xml:space="preserve">a) sees or hears, or experiences the effects of, the abuse, and </w:t>
            </w:r>
          </w:p>
          <w:p w14:paraId="10B4C473" w14:textId="77777777" w:rsidR="00B74A01" w:rsidRPr="00CA0FF8" w:rsidRDefault="00B74A01" w:rsidP="00B74A01">
            <w:pPr>
              <w:autoSpaceDE w:val="0"/>
              <w:autoSpaceDN w:val="0"/>
              <w:adjustRightInd w:val="0"/>
              <w:rPr>
                <w:rFonts w:ascii="Arial" w:hAnsi="Arial" w:cs="Arial"/>
                <w:color w:val="000000"/>
              </w:rPr>
            </w:pPr>
            <w:r w:rsidRPr="00CA0FF8">
              <w:rPr>
                <w:rFonts w:ascii="Arial" w:hAnsi="Arial" w:cs="Arial"/>
                <w:i/>
                <w:iCs/>
                <w:color w:val="000000"/>
              </w:rPr>
              <w:t xml:space="preserve">b) is related to A or B. </w:t>
            </w:r>
          </w:p>
          <w:p w14:paraId="0E6CFA3D" w14:textId="77777777" w:rsidR="00B74A01" w:rsidRPr="00CA0FF8" w:rsidRDefault="00B74A01" w:rsidP="00A84522">
            <w:pPr>
              <w:pStyle w:val="Heading2"/>
              <w:shd w:val="clear" w:color="auto" w:fill="FFFFFF"/>
              <w:spacing w:before="0" w:beforeAutospacing="0" w:after="0" w:afterAutospacing="0"/>
              <w:textAlignment w:val="baseline"/>
              <w:rPr>
                <w:rFonts w:ascii="Arial" w:hAnsi="Arial" w:cs="Arial"/>
                <w:color w:val="008774"/>
                <w:spacing w:val="15"/>
                <w:sz w:val="32"/>
                <w:szCs w:val="32"/>
              </w:rPr>
            </w:pPr>
          </w:p>
          <w:p w14:paraId="3F97362B" w14:textId="77777777" w:rsidR="003C7D53" w:rsidRPr="00CA0FF8" w:rsidRDefault="003C7D53" w:rsidP="00A84522">
            <w:pPr>
              <w:spacing w:afterLines="60" w:after="144"/>
              <w:rPr>
                <w:rFonts w:ascii="Arial" w:hAnsi="Arial" w:cs="Arial"/>
              </w:rPr>
            </w:pPr>
            <w:r w:rsidRPr="00CA0FF8">
              <w:rPr>
                <w:rFonts w:ascii="Arial" w:hAnsi="Arial" w:cs="Arial"/>
              </w:rPr>
              <w:t xml:space="preserve">Coercive and controlling behaviours within an intimate or family relationship are defined in Section 76 of the Serious Crime Act 2015: </w:t>
            </w:r>
          </w:p>
          <w:p w14:paraId="05C8AB4A" w14:textId="58B1FF2D" w:rsidR="00B74A01" w:rsidRPr="00CA0FF8" w:rsidRDefault="003C7D53" w:rsidP="00A84522">
            <w:pPr>
              <w:spacing w:afterLines="60" w:after="144"/>
              <w:rPr>
                <w:rFonts w:ascii="Arial" w:hAnsi="Arial" w:cs="Arial"/>
              </w:rPr>
            </w:pPr>
            <w:r w:rsidRPr="00CA0FF8">
              <w:rPr>
                <w:rFonts w:ascii="Arial" w:hAnsi="Arial" w:cs="Arial"/>
              </w:rPr>
              <w:t xml:space="preserve">A person (A) commits an offence if— a) A repeatedly or continuously engages in behaviour towards another person (B) that is controlling or coercive, b) at the time of the behaviour, A and B are personally connected, c) the behaviour has a serious effect on B, and d) A knows or ought to know that the behaviour will have a serious effect on B. A and B are “personally connected” if— a) A is in an intimate personal relationship with B, or b) A and B live together and— </w:t>
            </w:r>
            <w:proofErr w:type="spellStart"/>
            <w:r w:rsidRPr="00CA0FF8">
              <w:rPr>
                <w:rFonts w:ascii="Arial" w:hAnsi="Arial" w:cs="Arial"/>
              </w:rPr>
              <w:t>i</w:t>
            </w:r>
            <w:proofErr w:type="spellEnd"/>
            <w:r w:rsidRPr="00CA0FF8">
              <w:rPr>
                <w:rFonts w:ascii="Arial" w:hAnsi="Arial" w:cs="Arial"/>
              </w:rPr>
              <w:t>. they are members of the same family, or</w:t>
            </w:r>
          </w:p>
          <w:p w14:paraId="311C832E" w14:textId="21572E0D" w:rsidR="003C7D53" w:rsidRPr="00CA0FF8" w:rsidRDefault="003C7D53" w:rsidP="00A84522">
            <w:pPr>
              <w:spacing w:afterLines="60" w:after="144"/>
              <w:rPr>
                <w:rFonts w:ascii="Arial" w:hAnsi="Arial" w:cs="Arial"/>
              </w:rPr>
            </w:pPr>
            <w:r w:rsidRPr="00CA0FF8">
              <w:rPr>
                <w:rFonts w:ascii="Arial" w:hAnsi="Arial" w:cs="Arial"/>
              </w:rPr>
              <w:t>ii. they have previously been in an intimate personal relationship with each other. A’s behaviour has a “serious effect” on B if— a) it causes B to fear, on at least two occasions, that violence will be used against B, or b) it causes B serious alarm or distress which has a substantial adverse effect on B’s usual day-to-day activities.</w:t>
            </w:r>
          </w:p>
          <w:p w14:paraId="26A6BEE4" w14:textId="77777777" w:rsidR="00B74A01" w:rsidRPr="002B141E" w:rsidRDefault="00B74A01" w:rsidP="00A84522">
            <w:pPr>
              <w:spacing w:before="60" w:afterLines="60" w:after="144"/>
              <w:rPr>
                <w:rFonts w:ascii="Arial" w:hAnsi="Arial" w:cs="Arial"/>
                <w:sz w:val="20"/>
                <w:szCs w:val="20"/>
              </w:rPr>
            </w:pPr>
          </w:p>
          <w:p w14:paraId="06055BF1" w14:textId="77777777" w:rsidR="00DC5BDF" w:rsidRPr="00CA0FF8" w:rsidRDefault="00DC5BDF" w:rsidP="00A84522">
            <w:pPr>
              <w:spacing w:before="60" w:afterLines="60" w:after="144"/>
              <w:rPr>
                <w:rFonts w:ascii="Arial" w:hAnsi="Arial" w:cs="Arial"/>
                <w:b/>
                <w:bCs/>
                <w:sz w:val="32"/>
                <w:szCs w:val="32"/>
              </w:rPr>
            </w:pPr>
            <w:r w:rsidRPr="00CA0FF8">
              <w:rPr>
                <w:rFonts w:ascii="Arial" w:hAnsi="Arial" w:cs="Arial"/>
                <w:b/>
                <w:bCs/>
                <w:sz w:val="32"/>
                <w:szCs w:val="32"/>
              </w:rPr>
              <w:t xml:space="preserve">Appendix 2 </w:t>
            </w:r>
          </w:p>
          <w:p w14:paraId="2F020A5C" w14:textId="15DE2385" w:rsidR="009F2286" w:rsidRPr="00CA0FF8" w:rsidRDefault="009F2286" w:rsidP="00A84522">
            <w:pPr>
              <w:spacing w:before="60" w:afterLines="60" w:after="144"/>
              <w:rPr>
                <w:rFonts w:ascii="Arial" w:hAnsi="Arial" w:cs="Arial"/>
                <w:i/>
                <w:iCs/>
                <w:sz w:val="28"/>
                <w:szCs w:val="28"/>
              </w:rPr>
            </w:pPr>
            <w:r w:rsidRPr="00CA0FF8">
              <w:rPr>
                <w:rFonts w:ascii="Arial" w:hAnsi="Arial" w:cs="Arial"/>
                <w:i/>
                <w:iCs/>
                <w:sz w:val="28"/>
                <w:szCs w:val="28"/>
              </w:rPr>
              <w:t>Domestic Abuse Act</w:t>
            </w:r>
            <w:r w:rsidR="007A697E" w:rsidRPr="00CA0FF8">
              <w:rPr>
                <w:rFonts w:ascii="Arial" w:hAnsi="Arial" w:cs="Arial"/>
                <w:i/>
                <w:iCs/>
                <w:sz w:val="28"/>
                <w:szCs w:val="28"/>
              </w:rPr>
              <w:t xml:space="preserve"> and Statutory Guidance </w:t>
            </w:r>
          </w:p>
          <w:p w14:paraId="547BDB25" w14:textId="77777777" w:rsidR="009F2286" w:rsidRPr="002B141E" w:rsidRDefault="009F2286" w:rsidP="009F2286">
            <w:pPr>
              <w:rPr>
                <w:rFonts w:ascii="Arial" w:hAnsi="Arial" w:cs="Arial"/>
              </w:rPr>
            </w:pPr>
            <w:r w:rsidRPr="002B141E">
              <w:rPr>
                <w:rFonts w:ascii="Arial" w:hAnsi="Arial" w:cs="Arial"/>
              </w:rPr>
              <w:t>The Domestic Abuse Act received Royal Assent in 2021 and as well as setting out a legal definition of domestic abuse and recognising children as victims it also –</w:t>
            </w:r>
          </w:p>
          <w:p w14:paraId="2E92FA93" w14:textId="77777777" w:rsidR="009F2286" w:rsidRPr="002B141E" w:rsidRDefault="009F2286" w:rsidP="009F2286">
            <w:pPr>
              <w:pStyle w:val="ListParagraph"/>
              <w:numPr>
                <w:ilvl w:val="0"/>
                <w:numId w:val="3"/>
              </w:numPr>
              <w:spacing w:after="160" w:line="259" w:lineRule="auto"/>
              <w:rPr>
                <w:rFonts w:ascii="Arial" w:hAnsi="Arial" w:cs="Arial"/>
              </w:rPr>
            </w:pPr>
            <w:r w:rsidRPr="002B141E">
              <w:rPr>
                <w:rFonts w:ascii="Arial" w:hAnsi="Arial" w:cs="Arial"/>
              </w:rPr>
              <w:t>Appointed the Domestic Abuse Commissioner and set out their functions and powers</w:t>
            </w:r>
          </w:p>
          <w:p w14:paraId="57A3B4F7" w14:textId="77777777" w:rsidR="009F2286" w:rsidRPr="002B141E" w:rsidRDefault="009F2286" w:rsidP="009F2286">
            <w:pPr>
              <w:pStyle w:val="ListParagraph"/>
              <w:numPr>
                <w:ilvl w:val="0"/>
                <w:numId w:val="3"/>
              </w:numPr>
              <w:spacing w:after="160" w:line="259" w:lineRule="auto"/>
              <w:rPr>
                <w:rFonts w:ascii="Arial" w:hAnsi="Arial" w:cs="Arial"/>
              </w:rPr>
            </w:pPr>
            <w:r w:rsidRPr="002B141E">
              <w:rPr>
                <w:rFonts w:ascii="Arial" w:hAnsi="Arial" w:cs="Arial"/>
              </w:rPr>
              <w:t>Introduced Domestic Abuse Protection Orders and Domestic Abuse Protection Notices</w:t>
            </w:r>
          </w:p>
          <w:p w14:paraId="3E624039" w14:textId="77777777" w:rsidR="009F2286" w:rsidRPr="002B141E" w:rsidRDefault="009F2286" w:rsidP="009F2286">
            <w:pPr>
              <w:pStyle w:val="ListParagraph"/>
              <w:numPr>
                <w:ilvl w:val="0"/>
                <w:numId w:val="3"/>
              </w:numPr>
              <w:spacing w:after="160" w:line="259" w:lineRule="auto"/>
              <w:rPr>
                <w:rFonts w:ascii="Arial" w:hAnsi="Arial" w:cs="Arial"/>
              </w:rPr>
            </w:pPr>
            <w:r w:rsidRPr="002B141E">
              <w:rPr>
                <w:rFonts w:ascii="Arial" w:hAnsi="Arial" w:cs="Arial"/>
              </w:rPr>
              <w:t>Placed a duty on local authorities to provide safe accommodation with support to victims and children</w:t>
            </w:r>
          </w:p>
          <w:p w14:paraId="5A46920A" w14:textId="77777777" w:rsidR="009F2286" w:rsidRPr="002B141E" w:rsidRDefault="009F2286" w:rsidP="009F2286">
            <w:pPr>
              <w:pStyle w:val="ListParagraph"/>
              <w:numPr>
                <w:ilvl w:val="0"/>
                <w:numId w:val="3"/>
              </w:numPr>
              <w:spacing w:after="160" w:line="259" w:lineRule="auto"/>
              <w:rPr>
                <w:rFonts w:ascii="Arial" w:hAnsi="Arial" w:cs="Arial"/>
              </w:rPr>
            </w:pPr>
            <w:r w:rsidRPr="002B141E">
              <w:rPr>
                <w:rFonts w:ascii="Arial" w:hAnsi="Arial" w:cs="Arial"/>
              </w:rPr>
              <w:t>Prohibit perpetrators from cross-examining victims in civil and family courts and provide special measures to victims in criminal, civil and family courts</w:t>
            </w:r>
          </w:p>
          <w:p w14:paraId="605D6079" w14:textId="77777777" w:rsidR="009F2286" w:rsidRPr="002B141E" w:rsidRDefault="009F2286" w:rsidP="009F2286">
            <w:pPr>
              <w:pStyle w:val="ListParagraph"/>
              <w:numPr>
                <w:ilvl w:val="0"/>
                <w:numId w:val="3"/>
              </w:numPr>
              <w:spacing w:after="160" w:line="259" w:lineRule="auto"/>
              <w:rPr>
                <w:rFonts w:ascii="Arial" w:hAnsi="Arial" w:cs="Arial"/>
              </w:rPr>
            </w:pPr>
            <w:r w:rsidRPr="002B141E">
              <w:rPr>
                <w:rFonts w:ascii="Arial" w:hAnsi="Arial" w:cs="Arial"/>
              </w:rPr>
              <w:t xml:space="preserve">Created a new offence of non-fatal strangulation </w:t>
            </w:r>
          </w:p>
          <w:p w14:paraId="534FE802" w14:textId="77777777" w:rsidR="00CA0FF8" w:rsidRDefault="009F2286" w:rsidP="009F2286">
            <w:pPr>
              <w:pStyle w:val="ListParagraph"/>
              <w:numPr>
                <w:ilvl w:val="0"/>
                <w:numId w:val="3"/>
              </w:numPr>
              <w:spacing w:after="160" w:line="259" w:lineRule="auto"/>
              <w:rPr>
                <w:rFonts w:ascii="Arial" w:hAnsi="Arial" w:cs="Arial"/>
              </w:rPr>
            </w:pPr>
            <w:r w:rsidRPr="002B141E">
              <w:rPr>
                <w:rFonts w:ascii="Arial" w:hAnsi="Arial" w:cs="Arial"/>
              </w:rPr>
              <w:t xml:space="preserve">Extended coercive and controlling behaviour to cover post separation abuse </w:t>
            </w:r>
          </w:p>
          <w:p w14:paraId="1168C38A" w14:textId="77777777" w:rsidR="00CA0FF8" w:rsidRDefault="00CA0FF8" w:rsidP="009F2286">
            <w:pPr>
              <w:pStyle w:val="ListParagraph"/>
              <w:numPr>
                <w:ilvl w:val="0"/>
                <w:numId w:val="3"/>
              </w:numPr>
              <w:spacing w:after="160" w:line="259" w:lineRule="auto"/>
              <w:rPr>
                <w:rFonts w:ascii="Arial" w:hAnsi="Arial" w:cs="Arial"/>
              </w:rPr>
            </w:pPr>
            <w:r>
              <w:rPr>
                <w:rFonts w:ascii="Arial" w:hAnsi="Arial" w:cs="Arial"/>
              </w:rPr>
              <w:t>E</w:t>
            </w:r>
            <w:r w:rsidR="009F2286" w:rsidRPr="002B141E">
              <w:rPr>
                <w:rFonts w:ascii="Arial" w:hAnsi="Arial" w:cs="Arial"/>
              </w:rPr>
              <w:t>xtending the ‘revenge porn’ offence to cover threats to disclose material</w:t>
            </w:r>
          </w:p>
          <w:p w14:paraId="794AEFCC" w14:textId="146FA91F" w:rsidR="009F2286" w:rsidRPr="002B141E" w:rsidRDefault="00CA0FF8" w:rsidP="009F2286">
            <w:pPr>
              <w:pStyle w:val="ListParagraph"/>
              <w:numPr>
                <w:ilvl w:val="0"/>
                <w:numId w:val="3"/>
              </w:numPr>
              <w:spacing w:after="160" w:line="259" w:lineRule="auto"/>
              <w:rPr>
                <w:rFonts w:ascii="Arial" w:hAnsi="Arial" w:cs="Arial"/>
              </w:rPr>
            </w:pPr>
            <w:r>
              <w:rPr>
                <w:rFonts w:ascii="Arial" w:hAnsi="Arial" w:cs="Arial"/>
              </w:rPr>
              <w:lastRenderedPageBreak/>
              <w:t>R</w:t>
            </w:r>
            <w:r w:rsidR="009F2286" w:rsidRPr="002B141E">
              <w:rPr>
                <w:rFonts w:ascii="Arial" w:hAnsi="Arial" w:cs="Arial"/>
              </w:rPr>
              <w:t xml:space="preserve">einforcing that an individual cannot consent to their own death to </w:t>
            </w:r>
            <w:r w:rsidRPr="002B141E">
              <w:rPr>
                <w:rFonts w:ascii="Arial" w:hAnsi="Arial" w:cs="Arial"/>
              </w:rPr>
              <w:t>eliminate</w:t>
            </w:r>
            <w:r w:rsidR="009F2286" w:rsidRPr="002B141E">
              <w:rPr>
                <w:rFonts w:ascii="Arial" w:hAnsi="Arial" w:cs="Arial"/>
              </w:rPr>
              <w:t xml:space="preserve"> the ‘rough sex gone wrong’ defence.  </w:t>
            </w:r>
          </w:p>
          <w:p w14:paraId="52852CED" w14:textId="1CC2AFB9" w:rsidR="009F2286" w:rsidRPr="00CA0FF8" w:rsidRDefault="009F2286" w:rsidP="009F2286">
            <w:pPr>
              <w:pStyle w:val="ListParagraph"/>
              <w:numPr>
                <w:ilvl w:val="0"/>
                <w:numId w:val="3"/>
              </w:numPr>
              <w:spacing w:after="160" w:line="259" w:lineRule="auto"/>
              <w:rPr>
                <w:rFonts w:ascii="Arial" w:hAnsi="Arial" w:cs="Arial"/>
              </w:rPr>
            </w:pPr>
            <w:r w:rsidRPr="002B141E">
              <w:rPr>
                <w:rFonts w:ascii="Arial" w:hAnsi="Arial" w:cs="Arial"/>
              </w:rPr>
              <w:t xml:space="preserve">Provide eligible homeless victims with ‘priority need’ </w:t>
            </w:r>
            <w:r w:rsidR="00850073" w:rsidRPr="002B141E">
              <w:rPr>
                <w:rStyle w:val="EndnoteReference"/>
                <w:rFonts w:ascii="Arial" w:hAnsi="Arial" w:cs="Arial"/>
              </w:rPr>
              <w:endnoteReference w:id="25"/>
            </w:r>
          </w:p>
          <w:p w14:paraId="1C67DDA9" w14:textId="77777777" w:rsidR="009F2286" w:rsidRPr="002B141E" w:rsidRDefault="009F2286" w:rsidP="009F2286">
            <w:pPr>
              <w:rPr>
                <w:rFonts w:ascii="Arial" w:hAnsi="Arial" w:cs="Arial"/>
              </w:rPr>
            </w:pPr>
          </w:p>
          <w:p w14:paraId="57AF5916" w14:textId="77777777" w:rsidR="009F2286" w:rsidRPr="002B141E" w:rsidRDefault="009F2286" w:rsidP="009F2286">
            <w:pPr>
              <w:rPr>
                <w:rFonts w:ascii="Arial" w:hAnsi="Arial" w:cs="Arial"/>
              </w:rPr>
            </w:pPr>
            <w:r w:rsidRPr="002B141E">
              <w:rPr>
                <w:rFonts w:ascii="Arial" w:hAnsi="Arial" w:cs="Arial"/>
              </w:rPr>
              <w:t xml:space="preserve">Part 4 of the Domestic Abuse Act sets out the statutory duties on local authorities to – </w:t>
            </w:r>
          </w:p>
          <w:p w14:paraId="7CF97FC6" w14:textId="77777777" w:rsidR="009F2286" w:rsidRPr="002B141E" w:rsidRDefault="009F2286" w:rsidP="009F2286">
            <w:pPr>
              <w:pStyle w:val="ListParagraph"/>
              <w:numPr>
                <w:ilvl w:val="0"/>
                <w:numId w:val="4"/>
              </w:numPr>
              <w:spacing w:after="160" w:line="259" w:lineRule="auto"/>
              <w:rPr>
                <w:rFonts w:ascii="Arial" w:hAnsi="Arial" w:cs="Arial"/>
              </w:rPr>
            </w:pPr>
            <w:r w:rsidRPr="002B141E">
              <w:rPr>
                <w:rFonts w:ascii="Arial" w:hAnsi="Arial" w:cs="Arial"/>
              </w:rPr>
              <w:t>Carry out a needs assessment for accommodation based support and use this needs assessment to;</w:t>
            </w:r>
          </w:p>
          <w:p w14:paraId="0AA7C685" w14:textId="77777777" w:rsidR="009F2286" w:rsidRPr="002B141E" w:rsidRDefault="009F2286" w:rsidP="009F2286">
            <w:pPr>
              <w:pStyle w:val="ListParagraph"/>
              <w:numPr>
                <w:ilvl w:val="0"/>
                <w:numId w:val="4"/>
              </w:numPr>
              <w:spacing w:after="160" w:line="259" w:lineRule="auto"/>
              <w:rPr>
                <w:rFonts w:ascii="Arial" w:hAnsi="Arial" w:cs="Arial"/>
              </w:rPr>
            </w:pPr>
            <w:r w:rsidRPr="002B141E">
              <w:rPr>
                <w:rFonts w:ascii="Arial" w:hAnsi="Arial" w:cs="Arial"/>
              </w:rPr>
              <w:t xml:space="preserve">Publish a strategy and monitor and evaluate the effectiveness of the strategy in providing safe accommodation </w:t>
            </w:r>
          </w:p>
          <w:p w14:paraId="61778BE5" w14:textId="77777777" w:rsidR="009F2286" w:rsidRPr="002B141E" w:rsidRDefault="009F2286" w:rsidP="009F2286">
            <w:pPr>
              <w:pStyle w:val="ListParagraph"/>
              <w:numPr>
                <w:ilvl w:val="0"/>
                <w:numId w:val="4"/>
              </w:numPr>
              <w:spacing w:after="160" w:line="259" w:lineRule="auto"/>
              <w:rPr>
                <w:rFonts w:ascii="Arial" w:hAnsi="Arial" w:cs="Arial"/>
              </w:rPr>
            </w:pPr>
            <w:r w:rsidRPr="002B141E">
              <w:rPr>
                <w:rFonts w:ascii="Arial" w:hAnsi="Arial" w:cs="Arial"/>
              </w:rPr>
              <w:t xml:space="preserve">Appoint a multi-agency Domestic Abuse Partnership Board including representation of victims and children of domestic abuse </w:t>
            </w:r>
          </w:p>
          <w:p w14:paraId="423EB725" w14:textId="77777777" w:rsidR="009F2286" w:rsidRPr="002B141E" w:rsidRDefault="009F2286" w:rsidP="009F2286">
            <w:pPr>
              <w:pStyle w:val="ListParagraph"/>
              <w:numPr>
                <w:ilvl w:val="0"/>
                <w:numId w:val="4"/>
              </w:numPr>
              <w:spacing w:after="160" w:line="259" w:lineRule="auto"/>
              <w:rPr>
                <w:rFonts w:ascii="Arial" w:hAnsi="Arial" w:cs="Arial"/>
              </w:rPr>
            </w:pPr>
            <w:r w:rsidRPr="002B141E">
              <w:rPr>
                <w:rFonts w:ascii="Arial" w:hAnsi="Arial" w:cs="Arial"/>
              </w:rPr>
              <w:t xml:space="preserve">Present an annual report to the Secretary of State </w:t>
            </w:r>
          </w:p>
          <w:p w14:paraId="5A76CA10" w14:textId="77777777" w:rsidR="007A697E" w:rsidRPr="002B141E" w:rsidRDefault="007A697E" w:rsidP="007A697E">
            <w:pPr>
              <w:rPr>
                <w:rFonts w:ascii="Arial" w:hAnsi="Arial" w:cs="Arial"/>
              </w:rPr>
            </w:pPr>
            <w:r w:rsidRPr="002B141E">
              <w:rPr>
                <w:rFonts w:ascii="Arial" w:hAnsi="Arial" w:cs="Arial"/>
              </w:rPr>
              <w:t>The Domestic Abuse Partnership Board meets quarterly to monitor the implementation of the Domestic Abuse Strategy and Action Plan and reports into the Safer Hartlepool Partnership.</w:t>
            </w:r>
          </w:p>
          <w:p w14:paraId="1A32BDAD" w14:textId="77777777" w:rsidR="007A697E" w:rsidRPr="002B141E" w:rsidRDefault="007A697E" w:rsidP="007A697E">
            <w:pPr>
              <w:rPr>
                <w:rFonts w:ascii="Arial" w:hAnsi="Arial" w:cs="Arial"/>
              </w:rPr>
            </w:pPr>
          </w:p>
          <w:p w14:paraId="27A364F9" w14:textId="6B20961B" w:rsidR="007A697E" w:rsidRPr="002B141E" w:rsidRDefault="007A697E" w:rsidP="007A697E">
            <w:pPr>
              <w:rPr>
                <w:rFonts w:ascii="Arial" w:hAnsi="Arial" w:cs="Arial"/>
              </w:rPr>
            </w:pPr>
            <w:r w:rsidRPr="002B141E">
              <w:rPr>
                <w:rFonts w:ascii="Arial" w:hAnsi="Arial" w:cs="Arial"/>
              </w:rPr>
              <w:t>The statutory guidance was published in July 2022 and includes agency and multi-agency response to domestic abuse. Following this, the Government published their Tackling Domestic Abuse Plan</w:t>
            </w:r>
            <w:r w:rsidR="00850073" w:rsidRPr="002B141E">
              <w:rPr>
                <w:rStyle w:val="EndnoteReference"/>
                <w:rFonts w:ascii="Arial" w:hAnsi="Arial" w:cs="Arial"/>
              </w:rPr>
              <w:endnoteReference w:id="26"/>
            </w:r>
            <w:r w:rsidRPr="002B141E">
              <w:rPr>
                <w:rFonts w:ascii="Arial" w:hAnsi="Arial" w:cs="Arial"/>
              </w:rPr>
              <w:t xml:space="preserve"> which focuses on prioritising prevention, supporting victims, pursuing perpetrators and a stronger system</w:t>
            </w:r>
          </w:p>
          <w:p w14:paraId="420F1D0B" w14:textId="77777777" w:rsidR="007A697E" w:rsidRPr="002B141E" w:rsidRDefault="007A697E" w:rsidP="007A697E">
            <w:pPr>
              <w:rPr>
                <w:rFonts w:ascii="Arial" w:hAnsi="Arial" w:cs="Arial"/>
              </w:rPr>
            </w:pPr>
          </w:p>
          <w:p w14:paraId="58D9FF9E" w14:textId="77777777" w:rsidR="007A697E" w:rsidRPr="002B141E" w:rsidRDefault="007A697E" w:rsidP="007A697E">
            <w:pPr>
              <w:rPr>
                <w:rFonts w:ascii="Arial" w:hAnsi="Arial" w:cs="Arial"/>
              </w:rPr>
            </w:pPr>
            <w:r w:rsidRPr="002B141E">
              <w:rPr>
                <w:rFonts w:ascii="Arial" w:hAnsi="Arial" w:cs="Arial"/>
              </w:rPr>
              <w:t xml:space="preserve">Each individual agency should have provisions in place in responding and identifying domestic abuse, including the use of the DASH risk assessment when professionals are trained to use the tool, using professional judgment and indicators to identify and manage risk. </w:t>
            </w:r>
          </w:p>
          <w:p w14:paraId="3E303B52" w14:textId="77777777" w:rsidR="007A697E" w:rsidRPr="002B141E" w:rsidRDefault="007A697E" w:rsidP="007A697E">
            <w:pPr>
              <w:spacing w:before="60" w:afterLines="60" w:after="144"/>
              <w:rPr>
                <w:rFonts w:ascii="Arial" w:hAnsi="Arial" w:cs="Arial"/>
              </w:rPr>
            </w:pPr>
          </w:p>
          <w:p w14:paraId="5B609A58" w14:textId="33031293" w:rsidR="007A697E" w:rsidRPr="002B141E" w:rsidRDefault="007A697E" w:rsidP="007A697E">
            <w:pPr>
              <w:spacing w:before="60" w:afterLines="60" w:after="144"/>
              <w:rPr>
                <w:rFonts w:ascii="Arial" w:hAnsi="Arial" w:cs="Arial"/>
              </w:rPr>
            </w:pPr>
            <w:r w:rsidRPr="002B141E">
              <w:rPr>
                <w:rFonts w:ascii="Arial" w:hAnsi="Arial" w:cs="Arial"/>
              </w:rPr>
              <w:t>The statutory guidance of Working Together to Safeguard Children (2023) should be used in conjunction with the Domestic Abuse Act (2021) when responding to abuse involving children under the age of 18.</w:t>
            </w:r>
            <w:r w:rsidR="00850073" w:rsidRPr="002B141E">
              <w:rPr>
                <w:rStyle w:val="EndnoteReference"/>
                <w:rFonts w:ascii="Arial" w:hAnsi="Arial" w:cs="Arial"/>
              </w:rPr>
              <w:endnoteReference w:id="27"/>
            </w:r>
            <w:r w:rsidR="00850073" w:rsidRPr="002B141E">
              <w:rPr>
                <w:rFonts w:ascii="Arial" w:hAnsi="Arial" w:cs="Arial"/>
              </w:rPr>
              <w:t xml:space="preserve"> </w:t>
            </w:r>
          </w:p>
          <w:p w14:paraId="2CAE6D44" w14:textId="57B0B818" w:rsidR="007A697E" w:rsidRPr="002B141E" w:rsidRDefault="007A697E" w:rsidP="007A697E">
            <w:pPr>
              <w:spacing w:before="60" w:afterLines="60" w:after="144"/>
              <w:rPr>
                <w:rFonts w:ascii="Arial" w:hAnsi="Arial" w:cs="Arial"/>
              </w:rPr>
            </w:pPr>
            <w:r w:rsidRPr="002B141E">
              <w:rPr>
                <w:rFonts w:ascii="Arial" w:hAnsi="Arial" w:cs="Arial"/>
              </w:rPr>
              <w:t xml:space="preserve">Other relevant legislation - </w:t>
            </w:r>
          </w:p>
          <w:p w14:paraId="240E0ED7" w14:textId="77777777" w:rsidR="007A697E" w:rsidRPr="002B141E" w:rsidRDefault="007A697E" w:rsidP="007A697E">
            <w:pPr>
              <w:pStyle w:val="ListParagraph"/>
              <w:numPr>
                <w:ilvl w:val="0"/>
                <w:numId w:val="33"/>
              </w:numPr>
              <w:spacing w:before="60" w:afterLines="60" w:after="144"/>
              <w:rPr>
                <w:rFonts w:ascii="Arial" w:hAnsi="Arial" w:cs="Arial"/>
                <w:iCs/>
              </w:rPr>
            </w:pPr>
            <w:r w:rsidRPr="002B141E">
              <w:rPr>
                <w:rFonts w:ascii="Arial" w:hAnsi="Arial" w:cs="Arial"/>
                <w:iCs/>
              </w:rPr>
              <w:t xml:space="preserve">Serious Violence Duty </w:t>
            </w:r>
          </w:p>
          <w:p w14:paraId="4A5C2506" w14:textId="77777777" w:rsidR="007A697E" w:rsidRPr="002B141E" w:rsidRDefault="007A697E" w:rsidP="007A697E">
            <w:pPr>
              <w:pStyle w:val="ListParagraph"/>
              <w:numPr>
                <w:ilvl w:val="0"/>
                <w:numId w:val="33"/>
              </w:numPr>
              <w:spacing w:before="60" w:afterLines="60" w:after="144"/>
              <w:rPr>
                <w:rFonts w:ascii="Arial" w:hAnsi="Arial" w:cs="Arial"/>
                <w:iCs/>
              </w:rPr>
            </w:pPr>
            <w:r w:rsidRPr="002B141E">
              <w:rPr>
                <w:rFonts w:ascii="Arial" w:hAnsi="Arial" w:cs="Arial"/>
                <w:iCs/>
              </w:rPr>
              <w:t xml:space="preserve">Victims and Prisoners Act </w:t>
            </w:r>
          </w:p>
          <w:p w14:paraId="4C0525A1" w14:textId="77777777" w:rsidR="007A697E" w:rsidRPr="002B141E" w:rsidRDefault="007A697E" w:rsidP="007A697E">
            <w:pPr>
              <w:pStyle w:val="ListParagraph"/>
              <w:numPr>
                <w:ilvl w:val="0"/>
                <w:numId w:val="33"/>
              </w:numPr>
              <w:spacing w:before="60" w:afterLines="60" w:after="144"/>
              <w:rPr>
                <w:rFonts w:ascii="Arial" w:hAnsi="Arial" w:cs="Arial"/>
                <w:iCs/>
              </w:rPr>
            </w:pPr>
            <w:r w:rsidRPr="002B141E">
              <w:rPr>
                <w:rFonts w:ascii="Arial" w:hAnsi="Arial" w:cs="Arial"/>
                <w:iCs/>
              </w:rPr>
              <w:t>The Care Act</w:t>
            </w:r>
          </w:p>
          <w:p w14:paraId="7C817224" w14:textId="77777777" w:rsidR="007A697E" w:rsidRPr="002B141E" w:rsidRDefault="007A697E" w:rsidP="007A697E">
            <w:pPr>
              <w:pStyle w:val="ListParagraph"/>
              <w:numPr>
                <w:ilvl w:val="0"/>
                <w:numId w:val="33"/>
              </w:numPr>
              <w:spacing w:before="60" w:afterLines="60" w:after="144"/>
              <w:rPr>
                <w:rFonts w:ascii="Arial" w:hAnsi="Arial" w:cs="Arial"/>
                <w:iCs/>
              </w:rPr>
            </w:pPr>
            <w:r w:rsidRPr="002B141E">
              <w:rPr>
                <w:rFonts w:ascii="Arial" w:hAnsi="Arial" w:cs="Arial"/>
                <w:iCs/>
              </w:rPr>
              <w:t xml:space="preserve">Homelessness Code of Guidance </w:t>
            </w:r>
          </w:p>
          <w:p w14:paraId="7BD693A7" w14:textId="17C0893F" w:rsidR="007A697E" w:rsidRPr="002B141E" w:rsidRDefault="007A697E" w:rsidP="007A697E">
            <w:pPr>
              <w:pStyle w:val="ListParagraph"/>
              <w:numPr>
                <w:ilvl w:val="0"/>
                <w:numId w:val="33"/>
              </w:numPr>
              <w:spacing w:before="60" w:afterLines="60" w:after="144"/>
              <w:rPr>
                <w:rFonts w:ascii="Arial" w:hAnsi="Arial" w:cs="Arial"/>
                <w:iCs/>
              </w:rPr>
            </w:pPr>
            <w:r w:rsidRPr="002B141E">
              <w:rPr>
                <w:rFonts w:ascii="Arial" w:hAnsi="Arial" w:cs="Arial"/>
                <w:iCs/>
              </w:rPr>
              <w:t xml:space="preserve">National Statement of Expectations </w:t>
            </w:r>
          </w:p>
          <w:p w14:paraId="0971CCBE" w14:textId="6083E13B" w:rsidR="00CA0FF8" w:rsidRPr="00CA0FF8" w:rsidRDefault="007A697E" w:rsidP="00A84522">
            <w:pPr>
              <w:spacing w:before="60" w:afterLines="60" w:after="144"/>
              <w:rPr>
                <w:rFonts w:ascii="Arial" w:hAnsi="Arial" w:cs="Arial"/>
                <w:b/>
                <w:bCs/>
                <w:sz w:val="32"/>
                <w:szCs w:val="32"/>
              </w:rPr>
            </w:pPr>
            <w:r w:rsidRPr="002B141E">
              <w:rPr>
                <w:rFonts w:ascii="Arial" w:hAnsi="Arial" w:cs="Arial"/>
                <w:iCs/>
                <w:color w:val="FF0000"/>
                <w:sz w:val="20"/>
                <w:szCs w:val="20"/>
              </w:rPr>
              <w:br/>
            </w:r>
            <w:r w:rsidR="00CA0FF8">
              <w:rPr>
                <w:rFonts w:ascii="Arial" w:hAnsi="Arial" w:cs="Arial"/>
                <w:b/>
                <w:bCs/>
                <w:sz w:val="32"/>
                <w:szCs w:val="32"/>
              </w:rPr>
              <w:t>Appendix 3</w:t>
            </w:r>
          </w:p>
          <w:p w14:paraId="737AB138" w14:textId="4801D5BF" w:rsidR="003C7D53" w:rsidRPr="00CA0FF8" w:rsidRDefault="003C7D53" w:rsidP="00A84522">
            <w:pPr>
              <w:spacing w:before="60" w:afterLines="60" w:after="144"/>
              <w:rPr>
                <w:rFonts w:ascii="Arial" w:hAnsi="Arial" w:cs="Arial"/>
                <w:i/>
                <w:iCs/>
                <w:sz w:val="28"/>
                <w:szCs w:val="28"/>
              </w:rPr>
            </w:pPr>
            <w:r w:rsidRPr="00CA0FF8">
              <w:rPr>
                <w:rFonts w:ascii="Arial" w:hAnsi="Arial" w:cs="Arial"/>
                <w:i/>
                <w:iCs/>
                <w:sz w:val="28"/>
                <w:szCs w:val="28"/>
              </w:rPr>
              <w:t>Glossary</w:t>
            </w:r>
          </w:p>
          <w:p w14:paraId="316A0327" w14:textId="2D725644" w:rsidR="003C7D53" w:rsidRPr="002B141E" w:rsidRDefault="003C7D53" w:rsidP="00A84522">
            <w:pPr>
              <w:spacing w:before="60" w:afterLines="60" w:after="144"/>
              <w:rPr>
                <w:rFonts w:ascii="Arial" w:hAnsi="Arial" w:cs="Arial"/>
              </w:rPr>
            </w:pPr>
            <w:r w:rsidRPr="003A1913">
              <w:rPr>
                <w:rFonts w:ascii="Arial" w:hAnsi="Arial" w:cs="Arial"/>
                <w:b/>
                <w:bCs/>
              </w:rPr>
              <w:t>Physical abuse</w:t>
            </w:r>
            <w:r w:rsidRPr="002B141E">
              <w:rPr>
                <w:rFonts w:ascii="Arial" w:hAnsi="Arial" w:cs="Arial"/>
              </w:rPr>
              <w:t xml:space="preserve"> </w:t>
            </w:r>
            <w:r w:rsidRPr="002B141E">
              <w:rPr>
                <w:rFonts w:ascii="Arial" w:hAnsi="Arial" w:cs="Arial"/>
              </w:rPr>
              <w:br/>
              <w:t xml:space="preserve">Physical assault including hitting, shoving, kicking, head-butting, slapping, hair pulling and assault with weapons. Also includes threatening to carry out any of these actions. </w:t>
            </w:r>
          </w:p>
          <w:p w14:paraId="5F150C16" w14:textId="0C69E51F" w:rsidR="003C7D53" w:rsidRPr="002B141E" w:rsidRDefault="003C7D53" w:rsidP="00A84522">
            <w:pPr>
              <w:spacing w:before="60" w:afterLines="60" w:after="144"/>
              <w:rPr>
                <w:rFonts w:ascii="Arial" w:hAnsi="Arial" w:cs="Arial"/>
              </w:rPr>
            </w:pPr>
            <w:r w:rsidRPr="003A1913">
              <w:rPr>
                <w:rFonts w:ascii="Arial" w:hAnsi="Arial" w:cs="Arial"/>
                <w:b/>
                <w:bCs/>
              </w:rPr>
              <w:lastRenderedPageBreak/>
              <w:t>Sexual abuse</w:t>
            </w:r>
            <w:r w:rsidRPr="002B141E">
              <w:rPr>
                <w:rFonts w:ascii="Arial" w:hAnsi="Arial" w:cs="Arial"/>
              </w:rPr>
              <w:t xml:space="preserve"> </w:t>
            </w:r>
            <w:r w:rsidRPr="002B141E">
              <w:rPr>
                <w:rFonts w:ascii="Arial" w:hAnsi="Arial" w:cs="Arial"/>
              </w:rPr>
              <w:br/>
              <w:t xml:space="preserve">Any unwanted sexual contact including rape. </w:t>
            </w:r>
          </w:p>
          <w:p w14:paraId="05001285" w14:textId="4D3D1800" w:rsidR="003C7D53" w:rsidRPr="002B141E" w:rsidRDefault="003C7D53" w:rsidP="00A84522">
            <w:pPr>
              <w:spacing w:before="60" w:afterLines="60" w:after="144"/>
              <w:rPr>
                <w:rFonts w:ascii="Arial" w:hAnsi="Arial" w:cs="Arial"/>
              </w:rPr>
            </w:pPr>
            <w:r w:rsidRPr="003A1913">
              <w:rPr>
                <w:rFonts w:ascii="Arial" w:hAnsi="Arial" w:cs="Arial"/>
                <w:b/>
                <w:bCs/>
              </w:rPr>
              <w:t>Verbal abuse</w:t>
            </w:r>
            <w:r w:rsidRPr="002B141E">
              <w:rPr>
                <w:rFonts w:ascii="Arial" w:hAnsi="Arial" w:cs="Arial"/>
              </w:rPr>
              <w:t xml:space="preserve"> </w:t>
            </w:r>
            <w:r w:rsidRPr="002B141E">
              <w:rPr>
                <w:rFonts w:ascii="Arial" w:hAnsi="Arial" w:cs="Arial"/>
              </w:rPr>
              <w:br/>
              <w:t xml:space="preserve">Shouting, swearing, calling names. </w:t>
            </w:r>
          </w:p>
          <w:p w14:paraId="02278F77" w14:textId="77777777" w:rsidR="003C7D53" w:rsidRPr="002B141E" w:rsidRDefault="003C7D53" w:rsidP="00A84522">
            <w:pPr>
              <w:spacing w:before="60" w:afterLines="60" w:after="144"/>
              <w:rPr>
                <w:rFonts w:ascii="Arial" w:hAnsi="Arial" w:cs="Arial"/>
              </w:rPr>
            </w:pPr>
            <w:r w:rsidRPr="003A1913">
              <w:rPr>
                <w:rFonts w:ascii="Arial" w:hAnsi="Arial" w:cs="Arial"/>
                <w:b/>
                <w:bCs/>
              </w:rPr>
              <w:t>Economic abuse</w:t>
            </w:r>
            <w:r w:rsidRPr="002B141E">
              <w:rPr>
                <w:rFonts w:ascii="Arial" w:hAnsi="Arial" w:cs="Arial"/>
              </w:rPr>
              <w:t xml:space="preserve"> </w:t>
            </w:r>
            <w:r w:rsidRPr="002B141E">
              <w:rPr>
                <w:rFonts w:ascii="Arial" w:hAnsi="Arial" w:cs="Arial"/>
              </w:rPr>
              <w:br/>
              <w:t xml:space="preserve">Taking away someone’s resources or economic independence. May involve actions like preventing the victim going to work or taking away their wages; taking out debt in the victim’s name (with or without their knowledge); ruining the victim’s credit score to make it difficult for them to access credit; damage to possessions and property. </w:t>
            </w:r>
          </w:p>
          <w:p w14:paraId="6CCE60D0" w14:textId="77777777" w:rsidR="003C7D53" w:rsidRPr="002B141E" w:rsidRDefault="003C7D53" w:rsidP="00A84522">
            <w:pPr>
              <w:spacing w:before="60" w:afterLines="60" w:after="144"/>
              <w:rPr>
                <w:rFonts w:ascii="Arial" w:hAnsi="Arial" w:cs="Arial"/>
              </w:rPr>
            </w:pPr>
            <w:r w:rsidRPr="003A1913">
              <w:rPr>
                <w:rFonts w:ascii="Arial" w:hAnsi="Arial" w:cs="Arial"/>
                <w:b/>
                <w:bCs/>
              </w:rPr>
              <w:t>Emotional abuse</w:t>
            </w:r>
            <w:r w:rsidRPr="002B141E">
              <w:rPr>
                <w:rFonts w:ascii="Arial" w:hAnsi="Arial" w:cs="Arial"/>
              </w:rPr>
              <w:t xml:space="preserve"> </w:t>
            </w:r>
            <w:r w:rsidRPr="002B141E">
              <w:rPr>
                <w:rFonts w:ascii="Arial" w:hAnsi="Arial" w:cs="Arial"/>
              </w:rPr>
              <w:br/>
              <w:t xml:space="preserve">Attacking the victim’s personality by insulting or demeaning the victim, telling them they are worthless or unlovable, that everything is their fault, that they are a bad spouse/partner/parent, etc. </w:t>
            </w:r>
          </w:p>
          <w:p w14:paraId="5F2E119D" w14:textId="77777777" w:rsidR="003C7D53" w:rsidRPr="002B141E" w:rsidRDefault="003C7D53" w:rsidP="00A84522">
            <w:pPr>
              <w:spacing w:before="60" w:afterLines="60" w:after="144"/>
              <w:rPr>
                <w:rFonts w:ascii="Arial" w:hAnsi="Arial" w:cs="Arial"/>
              </w:rPr>
            </w:pPr>
            <w:r w:rsidRPr="003A1913">
              <w:rPr>
                <w:rFonts w:ascii="Arial" w:hAnsi="Arial" w:cs="Arial"/>
                <w:b/>
                <w:bCs/>
              </w:rPr>
              <w:t>Gas lighting</w:t>
            </w:r>
            <w:r w:rsidRPr="002B141E">
              <w:rPr>
                <w:rFonts w:ascii="Arial" w:hAnsi="Arial" w:cs="Arial"/>
              </w:rPr>
              <w:t xml:space="preserve"> </w:t>
            </w:r>
            <w:r w:rsidRPr="002B141E">
              <w:rPr>
                <w:rFonts w:ascii="Arial" w:hAnsi="Arial" w:cs="Arial"/>
              </w:rPr>
              <w:br/>
              <w:t xml:space="preserve">A form of emotional abuse where the perpetrator causes the victim to doubt their own thoughts, memories, the events happening around them and even their own sanity. </w:t>
            </w:r>
            <w:r w:rsidRPr="002B141E">
              <w:rPr>
                <w:rFonts w:ascii="Arial" w:hAnsi="Arial" w:cs="Arial"/>
              </w:rPr>
              <w:br/>
            </w:r>
          </w:p>
          <w:p w14:paraId="6679D1B8" w14:textId="77777777" w:rsidR="003C7D53" w:rsidRPr="002B141E" w:rsidRDefault="003C7D53" w:rsidP="00A84522">
            <w:pPr>
              <w:spacing w:before="60" w:afterLines="60" w:after="144"/>
              <w:rPr>
                <w:rFonts w:ascii="Arial" w:hAnsi="Arial" w:cs="Arial"/>
              </w:rPr>
            </w:pPr>
            <w:r w:rsidRPr="003A1913">
              <w:rPr>
                <w:rFonts w:ascii="Arial" w:hAnsi="Arial" w:cs="Arial"/>
                <w:b/>
                <w:bCs/>
              </w:rPr>
              <w:t>Child contact abuse</w:t>
            </w:r>
            <w:r w:rsidRPr="002B141E">
              <w:rPr>
                <w:rFonts w:ascii="Arial" w:hAnsi="Arial" w:cs="Arial"/>
              </w:rPr>
              <w:t xml:space="preserve"> </w:t>
            </w:r>
            <w:r w:rsidRPr="002B141E">
              <w:rPr>
                <w:rFonts w:ascii="Arial" w:hAnsi="Arial" w:cs="Arial"/>
              </w:rPr>
              <w:br/>
              <w:t xml:space="preserve">Using child contact arrangements to abuse or harass the victim, for example, telling the victim they will report them as a bad parent to have the children removed or if they have been removed that it was the victim’s fault; repeatedly taking the victim back to Family Court (particularly if the victim does not have access to legal aid); making malicious reports to social workers about the victim; encouraging the children to abuse the victim as well. </w:t>
            </w:r>
          </w:p>
          <w:p w14:paraId="17AE8D17" w14:textId="77777777" w:rsidR="003C7D53" w:rsidRPr="002B141E" w:rsidRDefault="003C7D53" w:rsidP="00A84522">
            <w:pPr>
              <w:spacing w:before="60" w:afterLines="60" w:after="144"/>
              <w:rPr>
                <w:rFonts w:ascii="Arial" w:hAnsi="Arial" w:cs="Arial"/>
              </w:rPr>
            </w:pPr>
            <w:r w:rsidRPr="003A1913">
              <w:rPr>
                <w:rFonts w:ascii="Arial" w:hAnsi="Arial" w:cs="Arial"/>
                <w:b/>
                <w:bCs/>
              </w:rPr>
              <w:t>Online abuse</w:t>
            </w:r>
            <w:r w:rsidRPr="002B141E">
              <w:rPr>
                <w:rFonts w:ascii="Arial" w:hAnsi="Arial" w:cs="Arial"/>
              </w:rPr>
              <w:t xml:space="preserve"> </w:t>
            </w:r>
            <w:r w:rsidRPr="002B141E">
              <w:rPr>
                <w:rFonts w:ascii="Arial" w:hAnsi="Arial" w:cs="Arial"/>
              </w:rPr>
              <w:br/>
              <w:t xml:space="preserve">Using social media to stalk or harass the victim; posting or threatening to post indecent images of the victim online (revenge porn); installing “spyware” software on the victim’s computer and/or smart phone to monitor their online activity or to track their “real-world” movements. </w:t>
            </w:r>
          </w:p>
          <w:p w14:paraId="08A7F5BB" w14:textId="77777777" w:rsidR="003C7D53" w:rsidRPr="002B141E" w:rsidRDefault="003C7D53" w:rsidP="00A84522">
            <w:pPr>
              <w:spacing w:before="60" w:afterLines="60" w:after="144"/>
              <w:rPr>
                <w:rFonts w:ascii="Arial" w:hAnsi="Arial" w:cs="Arial"/>
              </w:rPr>
            </w:pPr>
            <w:r w:rsidRPr="003A1913">
              <w:rPr>
                <w:rFonts w:ascii="Arial" w:hAnsi="Arial" w:cs="Arial"/>
                <w:b/>
                <w:bCs/>
              </w:rPr>
              <w:t xml:space="preserve">Stalking </w:t>
            </w:r>
            <w:r w:rsidRPr="002B141E">
              <w:rPr>
                <w:rFonts w:ascii="Arial" w:hAnsi="Arial" w:cs="Arial"/>
              </w:rPr>
              <w:br/>
              <w:t xml:space="preserve">Following, watching or spying on the victim - can be “real world”, online or both. </w:t>
            </w:r>
          </w:p>
          <w:p w14:paraId="64A6185E" w14:textId="77777777" w:rsidR="003C7D53" w:rsidRPr="002B141E" w:rsidRDefault="003C7D53" w:rsidP="00A84522">
            <w:pPr>
              <w:spacing w:before="60" w:afterLines="60" w:after="144"/>
              <w:rPr>
                <w:rFonts w:ascii="Arial" w:hAnsi="Arial" w:cs="Arial"/>
              </w:rPr>
            </w:pPr>
            <w:r w:rsidRPr="003A1913">
              <w:rPr>
                <w:rFonts w:ascii="Arial" w:hAnsi="Arial" w:cs="Arial"/>
                <w:b/>
                <w:bCs/>
              </w:rPr>
              <w:t xml:space="preserve">Harassment </w:t>
            </w:r>
            <w:r w:rsidRPr="002B141E">
              <w:rPr>
                <w:rFonts w:ascii="Arial" w:hAnsi="Arial" w:cs="Arial"/>
              </w:rPr>
              <w:br/>
              <w:t>Repeated attempts to force contact or communication with the victim – can also include attempts to contact others connected with the victim e.g. family members, friends and co-workers.</w:t>
            </w:r>
          </w:p>
          <w:p w14:paraId="01EF7515" w14:textId="77777777" w:rsidR="00F50FF1" w:rsidRPr="002B141E" w:rsidRDefault="00F50FF1" w:rsidP="00A84522">
            <w:pPr>
              <w:spacing w:before="60" w:afterLines="60" w:after="144"/>
              <w:rPr>
                <w:rFonts w:ascii="Arial" w:hAnsi="Arial" w:cs="Arial"/>
              </w:rPr>
            </w:pPr>
            <w:r w:rsidRPr="003A1913">
              <w:rPr>
                <w:rFonts w:ascii="Arial" w:hAnsi="Arial" w:cs="Arial"/>
                <w:b/>
                <w:bCs/>
              </w:rPr>
              <w:t>LGBTQ+</w:t>
            </w:r>
            <w:r w:rsidRPr="002B141E">
              <w:rPr>
                <w:rFonts w:ascii="Arial" w:hAnsi="Arial" w:cs="Arial"/>
              </w:rPr>
              <w:t xml:space="preserve"> </w:t>
            </w:r>
            <w:r w:rsidRPr="002B141E">
              <w:rPr>
                <w:rFonts w:ascii="Arial" w:hAnsi="Arial" w:cs="Arial"/>
              </w:rPr>
              <w:br/>
              <w:t xml:space="preserve">Abuse based around an individual’s sexuality e.g. saying the individual is “too gay” or threatening to “out” the survivor to family, co-workers, etc. who are not aware of their sexuality. LGBTQ survivors can face abuse from their partner and / or their family. They can also face hostility and prejudice from services. </w:t>
            </w:r>
          </w:p>
          <w:p w14:paraId="6367C0C6" w14:textId="1E5B5E46" w:rsidR="00F50FF1" w:rsidRPr="002B141E" w:rsidRDefault="00F50FF1" w:rsidP="00A84522">
            <w:pPr>
              <w:spacing w:before="60" w:afterLines="60" w:after="144"/>
              <w:rPr>
                <w:rFonts w:ascii="Arial" w:hAnsi="Arial" w:cs="Arial"/>
              </w:rPr>
            </w:pPr>
            <w:r w:rsidRPr="003A1913">
              <w:rPr>
                <w:rFonts w:ascii="Arial" w:hAnsi="Arial" w:cs="Arial"/>
                <w:b/>
                <w:bCs/>
              </w:rPr>
              <w:t>Child-to parent abuse</w:t>
            </w:r>
            <w:r w:rsidRPr="002B141E">
              <w:rPr>
                <w:rFonts w:ascii="Arial" w:hAnsi="Arial" w:cs="Arial"/>
              </w:rPr>
              <w:t xml:space="preserve"> </w:t>
            </w:r>
            <w:r w:rsidRPr="002B141E">
              <w:rPr>
                <w:rFonts w:ascii="Arial" w:hAnsi="Arial" w:cs="Arial"/>
              </w:rPr>
              <w:br/>
              <w:t xml:space="preserve">A pattern of abuse that causes the parent(s) to fear the child. In the context of </w:t>
            </w:r>
            <w:r w:rsidRPr="002B141E">
              <w:rPr>
                <w:rFonts w:ascii="Arial" w:hAnsi="Arial" w:cs="Arial"/>
              </w:rPr>
              <w:lastRenderedPageBreak/>
              <w:t xml:space="preserve">young people and family violence, this can also extend to siblings and other members of the household. In an adult child-to parent-abuse context the abuse may revolve around the elderly parent(s) care needs, for example, the adult child’s refusal to allow care for their parent as the cost will reduce their inheritance. </w:t>
            </w:r>
          </w:p>
          <w:p w14:paraId="3050F2C1" w14:textId="77777777" w:rsidR="00F50FF1" w:rsidRPr="002B141E" w:rsidRDefault="00F50FF1" w:rsidP="00A84522">
            <w:pPr>
              <w:spacing w:before="60" w:afterLines="60" w:after="144"/>
              <w:rPr>
                <w:rFonts w:ascii="Arial" w:hAnsi="Arial" w:cs="Arial"/>
              </w:rPr>
            </w:pPr>
            <w:r w:rsidRPr="003A1913">
              <w:rPr>
                <w:rFonts w:ascii="Arial" w:hAnsi="Arial" w:cs="Arial"/>
                <w:b/>
                <w:bCs/>
              </w:rPr>
              <w:t>Disabled people</w:t>
            </w:r>
            <w:r w:rsidRPr="002B141E">
              <w:rPr>
                <w:rFonts w:ascii="Arial" w:hAnsi="Arial" w:cs="Arial"/>
              </w:rPr>
              <w:t xml:space="preserve"> </w:t>
            </w:r>
            <w:r w:rsidRPr="002B141E">
              <w:rPr>
                <w:rFonts w:ascii="Arial" w:hAnsi="Arial" w:cs="Arial"/>
              </w:rPr>
              <w:br/>
              <w:t xml:space="preserve">Disabled people can face abuse related to their disability and / or care needs, for example withholding medication; removing a disabled person’s wheelchair or placing obstacles in the path of a blind person to restrict their mobility; using abusive language when talking to or about the survivor e.g. saying they are a burden. If the abuser is also the carer then the risk to the victim is even greater. </w:t>
            </w:r>
          </w:p>
          <w:p w14:paraId="527A936C" w14:textId="1B718586" w:rsidR="00F50FF1" w:rsidRPr="002B141E" w:rsidRDefault="00F50FF1" w:rsidP="00A84522">
            <w:pPr>
              <w:spacing w:before="60" w:afterLines="60" w:after="144"/>
              <w:rPr>
                <w:rFonts w:ascii="Arial" w:hAnsi="Arial" w:cs="Arial"/>
              </w:rPr>
            </w:pPr>
            <w:r w:rsidRPr="003A1913">
              <w:rPr>
                <w:rFonts w:ascii="Arial" w:hAnsi="Arial" w:cs="Arial"/>
                <w:b/>
                <w:bCs/>
              </w:rPr>
              <w:t>Older people</w:t>
            </w:r>
            <w:r w:rsidRPr="002B141E">
              <w:rPr>
                <w:rFonts w:ascii="Arial" w:hAnsi="Arial" w:cs="Arial"/>
              </w:rPr>
              <w:t xml:space="preserve"> </w:t>
            </w:r>
            <w:r w:rsidRPr="002B141E">
              <w:rPr>
                <w:rFonts w:ascii="Arial" w:hAnsi="Arial" w:cs="Arial"/>
              </w:rPr>
              <w:br/>
              <w:t xml:space="preserve">Similarly to disabled people, older people can face abuse related to their care needs, particularly if the abuser is also the person’s carer. They can also face abuse from their adult children. Services can confuse signs of abuse for age-related infirmity. </w:t>
            </w:r>
          </w:p>
          <w:p w14:paraId="45DB98A5" w14:textId="77777777" w:rsidR="00F50FF1" w:rsidRPr="002B141E" w:rsidRDefault="00F50FF1" w:rsidP="00A84522">
            <w:pPr>
              <w:spacing w:before="60" w:afterLines="60" w:after="144"/>
              <w:rPr>
                <w:rFonts w:ascii="Arial" w:hAnsi="Arial" w:cs="Arial"/>
              </w:rPr>
            </w:pPr>
            <w:r w:rsidRPr="003A1913">
              <w:rPr>
                <w:rFonts w:ascii="Arial" w:hAnsi="Arial" w:cs="Arial"/>
                <w:b/>
                <w:bCs/>
              </w:rPr>
              <w:t>Young people</w:t>
            </w:r>
            <w:r w:rsidRPr="002B141E">
              <w:rPr>
                <w:rFonts w:ascii="Arial" w:hAnsi="Arial" w:cs="Arial"/>
              </w:rPr>
              <w:t xml:space="preserve"> </w:t>
            </w:r>
            <w:r w:rsidRPr="002B141E">
              <w:rPr>
                <w:rFonts w:ascii="Arial" w:hAnsi="Arial" w:cs="Arial"/>
              </w:rPr>
              <w:br/>
              <w:t xml:space="preserve">Young people in abusive teen relationships face similar types of abuse as adults. As young people often have a large online presence they may also experience additional types of abuse related to this e.g. sexting, revenge porn and online stalking and harassment. Young people may also face abuse within a family context from siblings. They may also experience abuse from a parent if they are still living at home beyond age 16 (for purposes re: domestic abuse below age 16 would be classed as child abuse not domestic abuse however it also needs noting that a child aged 16-18 can still be defined as child abuse). </w:t>
            </w:r>
          </w:p>
          <w:p w14:paraId="7FDF29FB" w14:textId="6D1C17CE" w:rsidR="00F50FF1" w:rsidRPr="002B141E" w:rsidRDefault="00F50FF1" w:rsidP="00A84522">
            <w:pPr>
              <w:spacing w:before="60" w:afterLines="60" w:after="144"/>
              <w:rPr>
                <w:rFonts w:ascii="Arial" w:hAnsi="Arial" w:cs="Arial"/>
              </w:rPr>
            </w:pPr>
            <w:r w:rsidRPr="003A1913">
              <w:rPr>
                <w:rFonts w:ascii="Arial" w:hAnsi="Arial" w:cs="Arial"/>
                <w:b/>
                <w:bCs/>
              </w:rPr>
              <w:t>Honour-based violence (HBV)</w:t>
            </w:r>
            <w:r w:rsidRPr="002B141E">
              <w:rPr>
                <w:rFonts w:ascii="Arial" w:hAnsi="Arial" w:cs="Arial"/>
              </w:rPr>
              <w:t xml:space="preserve"> </w:t>
            </w:r>
            <w:r w:rsidRPr="002B141E">
              <w:rPr>
                <w:rFonts w:ascii="Arial" w:hAnsi="Arial" w:cs="Arial"/>
              </w:rPr>
              <w:br/>
              <w:t>HBV is motivated by a desire to preserve the “honour” of the perpetrator and / or the wider family. HBV can be perpetrated by the intimate partner and / or other family members. HBV victims are more likely to experience abuse from multiple perpetrators. Factors such as disability, sexuality and being “Westernised” can increase the risk of HBV. Forced marriage and FGM is a significant part of the abuse for many victims of HBV</w:t>
            </w:r>
          </w:p>
          <w:p w14:paraId="7E5FE10A" w14:textId="20A82364" w:rsidR="00F50FF1" w:rsidRPr="002B141E" w:rsidRDefault="00F50FF1" w:rsidP="00A84522">
            <w:pPr>
              <w:spacing w:before="60" w:afterLines="60" w:after="144"/>
              <w:rPr>
                <w:rFonts w:ascii="Arial" w:hAnsi="Arial" w:cs="Arial"/>
              </w:rPr>
            </w:pPr>
            <w:r w:rsidRPr="003A1913">
              <w:rPr>
                <w:rFonts w:ascii="Arial" w:hAnsi="Arial" w:cs="Arial"/>
                <w:b/>
                <w:bCs/>
              </w:rPr>
              <w:t>Female Genital Mutilation (FGM)</w:t>
            </w:r>
            <w:r w:rsidRPr="002B141E">
              <w:rPr>
                <w:rFonts w:ascii="Arial" w:hAnsi="Arial" w:cs="Arial"/>
              </w:rPr>
              <w:t xml:space="preserve"> </w:t>
            </w:r>
            <w:r w:rsidRPr="002B141E">
              <w:rPr>
                <w:rFonts w:ascii="Arial" w:hAnsi="Arial" w:cs="Arial"/>
              </w:rPr>
              <w:br/>
              <w:t>FGM involves any procedures involving partial or total removal of the external female genital organs or any other injury to the female genital organs for non-medical reasons. It is most often carried out on young girls aged between infancy and 15 years old. This is child abuse and must be treated as such. Forced marriage A forced marriage is where one or both people do not or (in cases of people with learning disabilities or reduced capacity) cannot consent to the marriage and they are pressurised, or abuse is used, to force them to do so. Rejecting a forced marriage can be a trigger for HBV.</w:t>
            </w:r>
          </w:p>
        </w:tc>
      </w:tr>
    </w:tbl>
    <w:p w14:paraId="02E55E7B" w14:textId="77777777" w:rsidR="00F11520" w:rsidRPr="002B141E" w:rsidRDefault="00F11520" w:rsidP="008D1969">
      <w:pPr>
        <w:rPr>
          <w:rFonts w:ascii="Arial" w:hAnsi="Arial" w:cs="Arial"/>
          <w:sz w:val="22"/>
          <w:szCs w:val="22"/>
        </w:rPr>
      </w:pPr>
    </w:p>
    <w:sectPr w:rsidR="00F11520" w:rsidRPr="002B141E" w:rsidSect="00D86FCC">
      <w:headerReference w:type="default" r:id="rId38"/>
      <w:footerReference w:type="default" r:id="rId39"/>
      <w:pgSz w:w="11907" w:h="16839" w:code="9"/>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55E82" w14:textId="77777777" w:rsidR="00AF38B8" w:rsidRDefault="00AF38B8">
      <w:r>
        <w:separator/>
      </w:r>
    </w:p>
  </w:endnote>
  <w:endnote w:type="continuationSeparator" w:id="0">
    <w:p w14:paraId="02E55E83" w14:textId="77777777" w:rsidR="00AF38B8" w:rsidRDefault="00AF38B8">
      <w:r>
        <w:continuationSeparator/>
      </w:r>
    </w:p>
  </w:endnote>
  <w:endnote w:id="1">
    <w:p w14:paraId="729A59DE" w14:textId="2A04F94F" w:rsidR="003A0AC7" w:rsidRPr="00142CD7" w:rsidRDefault="003A0AC7">
      <w:pPr>
        <w:pStyle w:val="EndnoteText"/>
        <w:rPr>
          <w:rFonts w:ascii="Arial" w:hAnsi="Arial" w:cs="Arial"/>
        </w:rPr>
      </w:pPr>
      <w:r w:rsidRPr="00142CD7">
        <w:rPr>
          <w:rStyle w:val="EndnoteReference"/>
          <w:rFonts w:ascii="Arial" w:hAnsi="Arial" w:cs="Arial"/>
        </w:rPr>
        <w:endnoteRef/>
      </w:r>
      <w:r w:rsidRPr="00142CD7">
        <w:rPr>
          <w:rFonts w:ascii="Arial" w:hAnsi="Arial" w:cs="Arial"/>
        </w:rPr>
        <w:t xml:space="preserve"> Office for National Statistics </w:t>
      </w:r>
      <w:hyperlink r:id="rId1" w:history="1">
        <w:r w:rsidRPr="00142CD7">
          <w:rPr>
            <w:rStyle w:val="Hyperlink"/>
            <w:rFonts w:ascii="Arial" w:hAnsi="Arial" w:cs="Arial"/>
          </w:rPr>
          <w:t>https://www.ons.gov.uk/peoplepopulationandcommunity/crimeandjustice/bulletins/domesticabuseinenglandandwalesoverview/november2024</w:t>
        </w:r>
      </w:hyperlink>
      <w:r w:rsidRPr="00142CD7">
        <w:rPr>
          <w:rFonts w:ascii="Arial" w:hAnsi="Arial" w:cs="Arial"/>
        </w:rPr>
        <w:t xml:space="preserve">  (Accessed July 2025) </w:t>
      </w:r>
    </w:p>
  </w:endnote>
  <w:endnote w:id="2">
    <w:p w14:paraId="1D109393" w14:textId="3F2A1DFA" w:rsidR="008B2D15" w:rsidRPr="00142CD7" w:rsidRDefault="008B2D15" w:rsidP="00142CD7">
      <w:pPr>
        <w:autoSpaceDE w:val="0"/>
        <w:autoSpaceDN w:val="0"/>
        <w:adjustRightInd w:val="0"/>
        <w:rPr>
          <w:rFonts w:ascii="Arial" w:hAnsi="Arial" w:cs="Arial"/>
          <w:color w:val="212529"/>
          <w:sz w:val="20"/>
          <w:szCs w:val="20"/>
          <w:shd w:val="clear" w:color="auto" w:fill="FFFFFF"/>
        </w:rPr>
      </w:pPr>
      <w:r w:rsidRPr="00142CD7">
        <w:rPr>
          <w:rStyle w:val="EndnoteReference"/>
          <w:rFonts w:ascii="Arial" w:hAnsi="Arial" w:cs="Arial"/>
          <w:sz w:val="20"/>
          <w:szCs w:val="20"/>
        </w:rPr>
        <w:endnoteRef/>
      </w:r>
      <w:r w:rsidRPr="00142CD7">
        <w:rPr>
          <w:rFonts w:ascii="Arial" w:hAnsi="Arial" w:cs="Arial"/>
          <w:sz w:val="20"/>
          <w:szCs w:val="20"/>
        </w:rPr>
        <w:t xml:space="preserve"> </w:t>
      </w:r>
      <w:r w:rsidRPr="00142CD7">
        <w:rPr>
          <w:rFonts w:ascii="Arial" w:hAnsi="Arial" w:cs="Arial"/>
          <w:color w:val="212529"/>
          <w:sz w:val="20"/>
          <w:szCs w:val="20"/>
          <w:shd w:val="clear" w:color="auto" w:fill="FFFFFF"/>
        </w:rPr>
        <w:t xml:space="preserve">Office for National Statistics </w:t>
      </w:r>
      <w:hyperlink r:id="rId2" w:history="1">
        <w:r w:rsidRPr="00142CD7">
          <w:rPr>
            <w:rStyle w:val="Hyperlink"/>
            <w:rFonts w:ascii="Arial" w:hAnsi="Arial" w:cs="Arial"/>
            <w:sz w:val="20"/>
            <w:szCs w:val="20"/>
            <w:shd w:val="clear" w:color="auto" w:fill="FFFFFF"/>
          </w:rPr>
          <w:t>https://www.crimesurvey.co.uk/en/SurveyResults.html</w:t>
        </w:r>
      </w:hyperlink>
      <w:r w:rsidRPr="00142CD7">
        <w:rPr>
          <w:rFonts w:ascii="Arial" w:hAnsi="Arial" w:cs="Arial"/>
          <w:color w:val="212529"/>
          <w:sz w:val="20"/>
          <w:szCs w:val="20"/>
          <w:shd w:val="clear" w:color="auto" w:fill="FFFFFF"/>
        </w:rPr>
        <w:t xml:space="preserve"> (Accessed July 2025) </w:t>
      </w:r>
    </w:p>
  </w:endnote>
  <w:endnote w:id="3">
    <w:p w14:paraId="18373700" w14:textId="7C06B55D" w:rsidR="007D4FBE" w:rsidRPr="00142CD7" w:rsidRDefault="007D4FBE">
      <w:pPr>
        <w:pStyle w:val="EndnoteText"/>
        <w:rPr>
          <w:rFonts w:ascii="Arial" w:hAnsi="Arial" w:cs="Arial"/>
        </w:rPr>
      </w:pPr>
      <w:r w:rsidRPr="00142CD7">
        <w:rPr>
          <w:rStyle w:val="EndnoteReference"/>
          <w:rFonts w:ascii="Arial" w:hAnsi="Arial" w:cs="Arial"/>
        </w:rPr>
        <w:endnoteRef/>
      </w:r>
      <w:r w:rsidRPr="00142CD7">
        <w:rPr>
          <w:rFonts w:ascii="Arial" w:hAnsi="Arial" w:cs="Arial"/>
        </w:rPr>
        <w:t xml:space="preserve"> Office for National Statistics</w:t>
      </w:r>
      <w:r w:rsidR="00142CD7">
        <w:rPr>
          <w:rFonts w:ascii="Arial" w:hAnsi="Arial" w:cs="Arial"/>
        </w:rPr>
        <w:t xml:space="preserve"> </w:t>
      </w:r>
      <w:hyperlink r:id="rId3" w:anchor="domestic-abuse" w:history="1">
        <w:r w:rsidR="00142CD7" w:rsidRPr="00FC3080">
          <w:rPr>
            <w:rStyle w:val="Hyperlink"/>
            <w:rFonts w:ascii="Arial" w:hAnsi="Arial" w:cs="Arial"/>
          </w:rPr>
          <w:t>https://www.ons.gov.uk/peoplepopulationandcommunity/crimeandjustice/bulletins/crimeinenglandandwales/yearendingmarch2024#domestic-abuse</w:t>
        </w:r>
      </w:hyperlink>
      <w:r w:rsidRPr="00142CD7">
        <w:rPr>
          <w:rFonts w:ascii="Arial" w:hAnsi="Arial" w:cs="Arial"/>
        </w:rPr>
        <w:t xml:space="preserve"> (Accessed July 2025) </w:t>
      </w:r>
    </w:p>
  </w:endnote>
  <w:endnote w:id="4">
    <w:p w14:paraId="4626AA4D" w14:textId="07F26B6F" w:rsidR="00167CA3" w:rsidRPr="00142CD7" w:rsidRDefault="00167CA3" w:rsidP="00142CD7">
      <w:pPr>
        <w:rPr>
          <w:rFonts w:ascii="Arial" w:hAnsi="Arial" w:cs="Arial"/>
          <w:sz w:val="20"/>
          <w:szCs w:val="20"/>
        </w:rPr>
      </w:pPr>
      <w:r w:rsidRPr="00142CD7">
        <w:rPr>
          <w:rStyle w:val="EndnoteReference"/>
          <w:rFonts w:ascii="Arial" w:hAnsi="Arial" w:cs="Arial"/>
          <w:sz w:val="20"/>
          <w:szCs w:val="20"/>
        </w:rPr>
        <w:endnoteRef/>
      </w:r>
      <w:r w:rsidRPr="00142CD7">
        <w:rPr>
          <w:rFonts w:ascii="Arial" w:hAnsi="Arial" w:cs="Arial"/>
          <w:sz w:val="20"/>
          <w:szCs w:val="20"/>
        </w:rPr>
        <w:t xml:space="preserve"> The Home Office </w:t>
      </w:r>
      <w:hyperlink r:id="rId4" w:history="1">
        <w:r w:rsidRPr="00142CD7">
          <w:rPr>
            <w:rStyle w:val="Hyperlink"/>
            <w:rFonts w:ascii="Arial" w:hAnsi="Arial" w:cs="Arial"/>
            <w:sz w:val="20"/>
            <w:szCs w:val="20"/>
          </w:rPr>
          <w:t>https://assets.publishing.service.gov.uk/media/5f637b8f8fa8f5106d15642a/horr107.pdf</w:t>
        </w:r>
      </w:hyperlink>
      <w:r w:rsidRPr="00142CD7">
        <w:rPr>
          <w:rFonts w:ascii="Arial" w:hAnsi="Arial" w:cs="Arial"/>
          <w:sz w:val="20"/>
          <w:szCs w:val="20"/>
        </w:rPr>
        <w:t xml:space="preserve">  (Accessed July 2025)</w:t>
      </w:r>
    </w:p>
  </w:endnote>
  <w:endnote w:id="5">
    <w:p w14:paraId="40394FE1" w14:textId="60FD83C5" w:rsidR="007D4FBE" w:rsidRPr="00142CD7" w:rsidRDefault="007D4FBE" w:rsidP="00142CD7">
      <w:pPr>
        <w:pStyle w:val="EndnoteText"/>
        <w:rPr>
          <w:rFonts w:ascii="Arial" w:hAnsi="Arial" w:cs="Arial"/>
        </w:rPr>
      </w:pPr>
      <w:r w:rsidRPr="00142CD7">
        <w:rPr>
          <w:rStyle w:val="EndnoteReference"/>
          <w:rFonts w:ascii="Arial" w:hAnsi="Arial" w:cs="Arial"/>
        </w:rPr>
        <w:endnoteRef/>
      </w:r>
      <w:r w:rsidRPr="00142CD7">
        <w:rPr>
          <w:rFonts w:ascii="Arial" w:hAnsi="Arial" w:cs="Arial"/>
        </w:rPr>
        <w:t xml:space="preserve"> Nomis </w:t>
      </w:r>
      <w:hyperlink r:id="rId5" w:history="1">
        <w:r w:rsidRPr="00142CD7">
          <w:rPr>
            <w:rStyle w:val="Hyperlink"/>
            <w:rFonts w:ascii="Arial" w:hAnsi="Arial" w:cs="Arial"/>
          </w:rPr>
          <w:t>https://www.nomisweb.co.uk/sources/census_2021/report?compare=E06000001</w:t>
        </w:r>
      </w:hyperlink>
      <w:r w:rsidRPr="00142CD7">
        <w:rPr>
          <w:rFonts w:ascii="Arial" w:hAnsi="Arial" w:cs="Arial"/>
        </w:rPr>
        <w:t xml:space="preserve"> (Accessed July 2025) </w:t>
      </w:r>
    </w:p>
  </w:endnote>
  <w:endnote w:id="6">
    <w:p w14:paraId="38FD0B4F" w14:textId="5EA48083" w:rsidR="00D61581" w:rsidRPr="00142CD7" w:rsidRDefault="00D61581">
      <w:pPr>
        <w:pStyle w:val="EndnoteText"/>
        <w:rPr>
          <w:rFonts w:ascii="Arial" w:hAnsi="Arial" w:cs="Arial"/>
        </w:rPr>
      </w:pPr>
      <w:r w:rsidRPr="00142CD7">
        <w:rPr>
          <w:rStyle w:val="EndnoteReference"/>
          <w:rFonts w:ascii="Arial" w:hAnsi="Arial" w:cs="Arial"/>
        </w:rPr>
        <w:endnoteRef/>
      </w:r>
      <w:r w:rsidRPr="00142CD7">
        <w:rPr>
          <w:rFonts w:ascii="Arial" w:hAnsi="Arial" w:cs="Arial"/>
        </w:rPr>
        <w:t xml:space="preserve"> Office for National Statistics </w:t>
      </w:r>
      <w:hyperlink r:id="rId6" w:anchor="data-on-domestic-abuse-in-england-and-wales" w:history="1">
        <w:r w:rsidRPr="00142CD7">
          <w:rPr>
            <w:rStyle w:val="Hyperlink"/>
            <w:rFonts w:ascii="Arial" w:hAnsi="Arial" w:cs="Arial"/>
          </w:rPr>
          <w:t>https://www.ons.gov.uk/peoplepopulationandcommunity/crimeandjustice/articles/domesticabuseprevalenceandtrendsenglandandwales/yearendingmarch2024#data-on-domestic-abuse-in-england-and-wales</w:t>
        </w:r>
      </w:hyperlink>
      <w:r w:rsidRPr="00142CD7">
        <w:rPr>
          <w:rFonts w:ascii="Arial" w:hAnsi="Arial" w:cs="Arial"/>
        </w:rPr>
        <w:t xml:space="preserve"> (Accessed July 2025) </w:t>
      </w:r>
    </w:p>
  </w:endnote>
  <w:endnote w:id="7">
    <w:p w14:paraId="632A3D2D" w14:textId="3FD02918" w:rsidR="00D61581" w:rsidRPr="00142CD7" w:rsidRDefault="00D61581">
      <w:pPr>
        <w:pStyle w:val="EndnoteText"/>
        <w:rPr>
          <w:rFonts w:ascii="Arial" w:hAnsi="Arial" w:cs="Arial"/>
        </w:rPr>
      </w:pPr>
      <w:r w:rsidRPr="00142CD7">
        <w:rPr>
          <w:rStyle w:val="EndnoteReference"/>
          <w:rFonts w:ascii="Arial" w:hAnsi="Arial" w:cs="Arial"/>
        </w:rPr>
        <w:endnoteRef/>
      </w:r>
      <w:r w:rsidRPr="00142CD7">
        <w:rPr>
          <w:rFonts w:ascii="Arial" w:hAnsi="Arial" w:cs="Arial"/>
        </w:rPr>
        <w:t xml:space="preserve"> Public Health England </w:t>
      </w:r>
      <w:hyperlink r:id="rId7" w:history="1">
        <w:r w:rsidRPr="00142CD7">
          <w:rPr>
            <w:rStyle w:val="Hyperlink"/>
            <w:rFonts w:ascii="Arial" w:hAnsi="Arial" w:cs="Arial"/>
          </w:rPr>
          <w:t>https://fingertips.phe.org.uk/search/domestic%20abuse%20rate</w:t>
        </w:r>
      </w:hyperlink>
      <w:r w:rsidRPr="00142CD7">
        <w:rPr>
          <w:rFonts w:ascii="Arial" w:hAnsi="Arial" w:cs="Arial"/>
        </w:rPr>
        <w:t xml:space="preserve"> (Accessed July 2025)</w:t>
      </w:r>
    </w:p>
  </w:endnote>
  <w:endnote w:id="8">
    <w:p w14:paraId="420CFEE4" w14:textId="20011396" w:rsidR="00D61581" w:rsidRPr="00142CD7" w:rsidRDefault="00D61581">
      <w:pPr>
        <w:pStyle w:val="EndnoteText"/>
        <w:rPr>
          <w:rFonts w:ascii="Arial" w:hAnsi="Arial" w:cs="Arial"/>
        </w:rPr>
      </w:pPr>
      <w:r w:rsidRPr="00142CD7">
        <w:rPr>
          <w:rStyle w:val="EndnoteReference"/>
          <w:rFonts w:ascii="Arial" w:hAnsi="Arial" w:cs="Arial"/>
        </w:rPr>
        <w:endnoteRef/>
      </w:r>
      <w:r w:rsidRPr="00142CD7">
        <w:rPr>
          <w:rFonts w:ascii="Arial" w:hAnsi="Arial" w:cs="Arial"/>
        </w:rPr>
        <w:t xml:space="preserve"> Safer Hartlepool Partnership </w:t>
      </w:r>
      <w:hyperlink r:id="rId8" w:tgtFrame="_blank" w:tooltip="https://www.hartlepool.gov.uk/meetings/meeting/4471/safer_hartlepool_partnership" w:history="1">
        <w:r w:rsidRPr="00142CD7">
          <w:rPr>
            <w:rStyle w:val="Hyperlink"/>
            <w:rFonts w:ascii="Arial" w:hAnsi="Arial" w:cs="Arial"/>
          </w:rPr>
          <w:t>https://www.hartlepool.gov.uk/meetings/meeting/4471/safer_hartlepool_partnership</w:t>
        </w:r>
      </w:hyperlink>
      <w:r w:rsidRPr="00142CD7">
        <w:rPr>
          <w:rFonts w:ascii="Arial" w:hAnsi="Arial" w:cs="Arial"/>
        </w:rPr>
        <w:t xml:space="preserve"> (Accessed July 2025) </w:t>
      </w:r>
    </w:p>
  </w:endnote>
  <w:endnote w:id="9">
    <w:p w14:paraId="056F719A" w14:textId="2FC5474D" w:rsidR="00F43865" w:rsidRPr="00142CD7" w:rsidRDefault="00F43865" w:rsidP="00142CD7">
      <w:pPr>
        <w:rPr>
          <w:rFonts w:ascii="Arial" w:hAnsi="Arial" w:cs="Arial"/>
          <w:bCs/>
          <w:sz w:val="20"/>
          <w:szCs w:val="20"/>
        </w:rPr>
      </w:pPr>
      <w:r w:rsidRPr="00142CD7">
        <w:rPr>
          <w:rStyle w:val="EndnoteReference"/>
          <w:rFonts w:ascii="Arial" w:hAnsi="Arial" w:cs="Arial"/>
          <w:sz w:val="20"/>
          <w:szCs w:val="20"/>
        </w:rPr>
        <w:endnoteRef/>
      </w:r>
      <w:r w:rsidRPr="00142CD7">
        <w:rPr>
          <w:rFonts w:ascii="Arial" w:hAnsi="Arial" w:cs="Arial"/>
          <w:sz w:val="20"/>
          <w:szCs w:val="20"/>
        </w:rPr>
        <w:t xml:space="preserve"> Office for National Statistics </w:t>
      </w:r>
      <w:hyperlink r:id="rId9" w:history="1">
        <w:r w:rsidRPr="00142CD7">
          <w:rPr>
            <w:rStyle w:val="Hyperlink"/>
            <w:rFonts w:ascii="Arial" w:hAnsi="Arial" w:cs="Arial"/>
            <w:sz w:val="20"/>
            <w:szCs w:val="20"/>
          </w:rPr>
          <w:t>https://www.ons.gov.uk/peoplepopulationandcommunity/crimeandjustice/datasets/domesticabuseinenglandandwalesdatatool</w:t>
        </w:r>
      </w:hyperlink>
      <w:r w:rsidRPr="00142CD7">
        <w:rPr>
          <w:rFonts w:ascii="Arial" w:hAnsi="Arial" w:cs="Arial"/>
          <w:sz w:val="20"/>
          <w:szCs w:val="20"/>
        </w:rPr>
        <w:t xml:space="preserve"> (Accessed July 2025)</w:t>
      </w:r>
    </w:p>
  </w:endnote>
  <w:endnote w:id="10">
    <w:p w14:paraId="73AB4DF6" w14:textId="71BBE2DF" w:rsidR="00F43865" w:rsidRPr="00142CD7" w:rsidRDefault="00F43865">
      <w:pPr>
        <w:pStyle w:val="EndnoteText"/>
        <w:rPr>
          <w:rFonts w:ascii="Arial" w:hAnsi="Arial" w:cs="Arial"/>
        </w:rPr>
      </w:pPr>
      <w:r w:rsidRPr="00142CD7">
        <w:rPr>
          <w:rStyle w:val="EndnoteReference"/>
          <w:rFonts w:ascii="Arial" w:hAnsi="Arial" w:cs="Arial"/>
        </w:rPr>
        <w:endnoteRef/>
      </w:r>
      <w:r w:rsidRPr="00142CD7">
        <w:rPr>
          <w:rFonts w:ascii="Arial" w:hAnsi="Arial" w:cs="Arial"/>
        </w:rPr>
        <w:t xml:space="preserve"> Operation Encompass </w:t>
      </w:r>
      <w:hyperlink r:id="rId10" w:history="1">
        <w:r w:rsidRPr="00142CD7">
          <w:rPr>
            <w:rStyle w:val="Hyperlink"/>
            <w:rFonts w:ascii="Arial" w:hAnsi="Arial" w:cs="Arial"/>
          </w:rPr>
          <w:t>https://www.operationencompass.org/why-was-operation-encompass-created</w:t>
        </w:r>
      </w:hyperlink>
      <w:r w:rsidRPr="00142CD7">
        <w:rPr>
          <w:rFonts w:ascii="Arial" w:hAnsi="Arial" w:cs="Arial"/>
        </w:rPr>
        <w:t xml:space="preserve"> (Accessed July 2025) </w:t>
      </w:r>
    </w:p>
  </w:endnote>
  <w:endnote w:id="11">
    <w:p w14:paraId="18DB409C" w14:textId="384FF51D" w:rsidR="00F43865" w:rsidRPr="00142CD7" w:rsidRDefault="00F43865">
      <w:pPr>
        <w:pStyle w:val="EndnoteText"/>
        <w:rPr>
          <w:rFonts w:ascii="Arial" w:hAnsi="Arial" w:cs="Arial"/>
        </w:rPr>
      </w:pPr>
      <w:r w:rsidRPr="00142CD7">
        <w:rPr>
          <w:rStyle w:val="EndnoteReference"/>
          <w:rFonts w:ascii="Arial" w:hAnsi="Arial" w:cs="Arial"/>
        </w:rPr>
        <w:endnoteRef/>
      </w:r>
      <w:r w:rsidRPr="00142CD7">
        <w:rPr>
          <w:rFonts w:ascii="Arial" w:hAnsi="Arial" w:cs="Arial"/>
        </w:rPr>
        <w:t xml:space="preserve"> Safe Lives </w:t>
      </w:r>
      <w:hyperlink r:id="rId11" w:history="1">
        <w:r w:rsidRPr="00142CD7">
          <w:rPr>
            <w:rStyle w:val="Hyperlink"/>
            <w:rFonts w:ascii="Arial" w:hAnsi="Arial" w:cs="Arial"/>
          </w:rPr>
          <w:t>https://safelives.org.uk/about-domestic-abuse/domestic-abuse-response-in-the-uk/what-is-a-marac/</w:t>
        </w:r>
      </w:hyperlink>
      <w:r w:rsidRPr="00142CD7">
        <w:rPr>
          <w:rFonts w:ascii="Arial" w:hAnsi="Arial" w:cs="Arial"/>
        </w:rPr>
        <w:t xml:space="preserve"> (Accessed July 2025)</w:t>
      </w:r>
    </w:p>
  </w:endnote>
  <w:endnote w:id="12">
    <w:p w14:paraId="5794D668" w14:textId="12D7DD15" w:rsidR="00F43865" w:rsidRPr="00142CD7" w:rsidRDefault="00F43865">
      <w:pPr>
        <w:pStyle w:val="EndnoteText"/>
        <w:rPr>
          <w:rFonts w:ascii="Arial" w:hAnsi="Arial" w:cs="Arial"/>
        </w:rPr>
      </w:pPr>
      <w:r w:rsidRPr="00142CD7">
        <w:rPr>
          <w:rStyle w:val="EndnoteReference"/>
          <w:rFonts w:ascii="Arial" w:hAnsi="Arial" w:cs="Arial"/>
        </w:rPr>
        <w:endnoteRef/>
      </w:r>
      <w:r w:rsidRPr="00142CD7">
        <w:rPr>
          <w:rFonts w:ascii="Arial" w:hAnsi="Arial" w:cs="Arial"/>
        </w:rPr>
        <w:t xml:space="preserve"> Teeswide Safeguarding Adults Board </w:t>
      </w:r>
      <w:hyperlink r:id="rId12" w:history="1">
        <w:r w:rsidRPr="00142CD7">
          <w:rPr>
            <w:rStyle w:val="Hyperlink"/>
            <w:rFonts w:ascii="Arial" w:hAnsi="Arial" w:cs="Arial"/>
          </w:rPr>
          <w:t>https://www.tsab.org.uk/key-information/policies-strategies/high-risk-adults-panel/</w:t>
        </w:r>
      </w:hyperlink>
      <w:r w:rsidRPr="00142CD7">
        <w:rPr>
          <w:rFonts w:ascii="Arial" w:hAnsi="Arial" w:cs="Arial"/>
        </w:rPr>
        <w:t xml:space="preserve"> (Accessed July 2025) </w:t>
      </w:r>
    </w:p>
  </w:endnote>
  <w:endnote w:id="13">
    <w:p w14:paraId="06BCFEA0" w14:textId="563DB485" w:rsidR="00F43865" w:rsidRPr="00142CD7" w:rsidRDefault="00F43865">
      <w:pPr>
        <w:pStyle w:val="EndnoteText"/>
        <w:rPr>
          <w:rFonts w:ascii="Arial" w:hAnsi="Arial" w:cs="Arial"/>
        </w:rPr>
      </w:pPr>
      <w:r w:rsidRPr="00142CD7">
        <w:rPr>
          <w:rStyle w:val="EndnoteReference"/>
          <w:rFonts w:ascii="Arial" w:hAnsi="Arial" w:cs="Arial"/>
        </w:rPr>
        <w:endnoteRef/>
      </w:r>
      <w:r w:rsidRPr="00142CD7">
        <w:rPr>
          <w:rFonts w:ascii="Arial" w:hAnsi="Arial" w:cs="Arial"/>
        </w:rPr>
        <w:t xml:space="preserve"> Local Government Association </w:t>
      </w:r>
      <w:hyperlink r:id="rId13" w:history="1">
        <w:r w:rsidRPr="00142CD7">
          <w:rPr>
            <w:rStyle w:val="Hyperlink"/>
            <w:rFonts w:ascii="Arial" w:hAnsi="Arial" w:cs="Arial"/>
          </w:rPr>
          <w:t>https://www.local.gov.uk/publications/domestic-homicide-review-survey-2024</w:t>
        </w:r>
      </w:hyperlink>
      <w:r w:rsidRPr="00142CD7">
        <w:rPr>
          <w:rFonts w:ascii="Arial" w:hAnsi="Arial" w:cs="Arial"/>
        </w:rPr>
        <w:t xml:space="preserve"> (Accessed July 2025) </w:t>
      </w:r>
    </w:p>
  </w:endnote>
  <w:endnote w:id="14">
    <w:p w14:paraId="2C5EDEA1" w14:textId="4DCB3F42" w:rsidR="00F43865" w:rsidRPr="00142CD7" w:rsidRDefault="00F43865">
      <w:pPr>
        <w:pStyle w:val="EndnoteText"/>
        <w:rPr>
          <w:rFonts w:ascii="Arial" w:hAnsi="Arial" w:cs="Arial"/>
        </w:rPr>
      </w:pPr>
      <w:r w:rsidRPr="00142CD7">
        <w:rPr>
          <w:rStyle w:val="EndnoteReference"/>
          <w:rFonts w:ascii="Arial" w:hAnsi="Arial" w:cs="Arial"/>
        </w:rPr>
        <w:endnoteRef/>
      </w:r>
      <w:r w:rsidRPr="00142CD7">
        <w:rPr>
          <w:rFonts w:ascii="Arial" w:hAnsi="Arial" w:cs="Arial"/>
        </w:rPr>
        <w:t xml:space="preserve"> Domestic Abuse Commissioner </w:t>
      </w:r>
      <w:hyperlink r:id="rId14" w:history="1">
        <w:r w:rsidRPr="00142CD7">
          <w:rPr>
            <w:rStyle w:val="Hyperlink"/>
            <w:rFonts w:ascii="Arial" w:hAnsi="Arial" w:cs="Arial"/>
          </w:rPr>
          <w:t>https://domesticabusecommissioner.uk/domestic-abuse-commissioner-responds-to-new-report-revealing-the-scale-of-domestic-homicide-and-suicide/</w:t>
        </w:r>
      </w:hyperlink>
      <w:r w:rsidRPr="00142CD7">
        <w:rPr>
          <w:rFonts w:ascii="Arial" w:hAnsi="Arial" w:cs="Arial"/>
        </w:rPr>
        <w:t xml:space="preserve"> (Accessed July 2025) </w:t>
      </w:r>
    </w:p>
  </w:endnote>
  <w:endnote w:id="15">
    <w:p w14:paraId="7AEBD65B" w14:textId="5AA5B9F5" w:rsidR="00993151" w:rsidRPr="00142CD7" w:rsidRDefault="00993151">
      <w:pPr>
        <w:pStyle w:val="EndnoteText"/>
        <w:rPr>
          <w:rFonts w:ascii="Arial" w:hAnsi="Arial" w:cs="Arial"/>
        </w:rPr>
      </w:pPr>
      <w:r w:rsidRPr="00142CD7">
        <w:rPr>
          <w:rStyle w:val="EndnoteReference"/>
          <w:rFonts w:ascii="Arial" w:hAnsi="Arial" w:cs="Arial"/>
        </w:rPr>
        <w:endnoteRef/>
      </w:r>
      <w:r w:rsidRPr="00142CD7">
        <w:rPr>
          <w:rFonts w:ascii="Arial" w:hAnsi="Arial" w:cs="Arial"/>
        </w:rPr>
        <w:t xml:space="preserve"> NHS England </w:t>
      </w:r>
      <w:hyperlink r:id="rId15" w:history="1">
        <w:r w:rsidRPr="00142CD7">
          <w:rPr>
            <w:rStyle w:val="Hyperlink"/>
            <w:rFonts w:ascii="Arial" w:hAnsi="Arial" w:cs="Arial"/>
          </w:rPr>
          <w:t>https://digital.nhs.uk/data-and-information/publications/statistical/safeguarding-adults</w:t>
        </w:r>
      </w:hyperlink>
      <w:r w:rsidRPr="00142CD7">
        <w:rPr>
          <w:rFonts w:ascii="Arial" w:hAnsi="Arial" w:cs="Arial"/>
        </w:rPr>
        <w:t xml:space="preserve"> (Accessed July 2025) </w:t>
      </w:r>
    </w:p>
  </w:endnote>
  <w:endnote w:id="16">
    <w:p w14:paraId="18432504" w14:textId="13226562" w:rsidR="001B2D36" w:rsidRPr="00142CD7" w:rsidRDefault="001B2D36">
      <w:pPr>
        <w:pStyle w:val="EndnoteText"/>
        <w:rPr>
          <w:rFonts w:ascii="Arial" w:hAnsi="Arial" w:cs="Arial"/>
        </w:rPr>
      </w:pPr>
      <w:r w:rsidRPr="00142CD7">
        <w:rPr>
          <w:rStyle w:val="EndnoteReference"/>
          <w:rFonts w:ascii="Arial" w:hAnsi="Arial" w:cs="Arial"/>
        </w:rPr>
        <w:endnoteRef/>
      </w:r>
      <w:r w:rsidRPr="00142CD7">
        <w:rPr>
          <w:rFonts w:ascii="Arial" w:hAnsi="Arial" w:cs="Arial"/>
        </w:rPr>
        <w:t xml:space="preserve"> Tees, Esk and Wear Valley NHS Foundation Trust </w:t>
      </w:r>
      <w:hyperlink r:id="rId16" w:history="1">
        <w:r w:rsidRPr="00142CD7">
          <w:rPr>
            <w:rStyle w:val="Hyperlink"/>
            <w:rFonts w:ascii="Arial" w:hAnsi="Arial" w:cs="Arial"/>
          </w:rPr>
          <w:t>https://www.tewv.nhs.uk/</w:t>
        </w:r>
      </w:hyperlink>
      <w:r w:rsidRPr="00142CD7">
        <w:rPr>
          <w:rFonts w:ascii="Arial" w:hAnsi="Arial" w:cs="Arial"/>
        </w:rPr>
        <w:t xml:space="preserve"> (Accessed July 2025) </w:t>
      </w:r>
    </w:p>
  </w:endnote>
  <w:endnote w:id="17">
    <w:p w14:paraId="0C8CD248" w14:textId="58A6D265" w:rsidR="001B2D36" w:rsidRPr="00142CD7" w:rsidRDefault="001B2D36">
      <w:pPr>
        <w:pStyle w:val="EndnoteText"/>
        <w:rPr>
          <w:rFonts w:ascii="Arial" w:hAnsi="Arial" w:cs="Arial"/>
        </w:rPr>
      </w:pPr>
      <w:r w:rsidRPr="00142CD7">
        <w:rPr>
          <w:rStyle w:val="EndnoteReference"/>
          <w:rFonts w:ascii="Arial" w:hAnsi="Arial" w:cs="Arial"/>
        </w:rPr>
        <w:endnoteRef/>
      </w:r>
      <w:r w:rsidRPr="00142CD7">
        <w:rPr>
          <w:rFonts w:ascii="Arial" w:hAnsi="Arial" w:cs="Arial"/>
        </w:rPr>
        <w:t xml:space="preserve"> North Tees and Hartlepool NHS Foundation Trust </w:t>
      </w:r>
      <w:hyperlink r:id="rId17" w:history="1">
        <w:r w:rsidRPr="00142CD7">
          <w:rPr>
            <w:rStyle w:val="Hyperlink"/>
            <w:rFonts w:ascii="Arial" w:hAnsi="Arial" w:cs="Arial"/>
          </w:rPr>
          <w:t>https://www.nth.nhs.uk/news/new-domestic-violence-advocate-supporting-teesside-patients-and-staff/</w:t>
        </w:r>
      </w:hyperlink>
      <w:r w:rsidRPr="00142CD7">
        <w:rPr>
          <w:rFonts w:ascii="Arial" w:hAnsi="Arial" w:cs="Arial"/>
        </w:rPr>
        <w:t xml:space="preserve"> (Accessed July 2025) </w:t>
      </w:r>
    </w:p>
  </w:endnote>
  <w:endnote w:id="18">
    <w:p w14:paraId="20FACCDA" w14:textId="79D3C111" w:rsidR="00417630" w:rsidRPr="00142CD7" w:rsidRDefault="00417630">
      <w:pPr>
        <w:pStyle w:val="EndnoteText"/>
        <w:rPr>
          <w:rFonts w:ascii="Arial" w:hAnsi="Arial" w:cs="Arial"/>
        </w:rPr>
      </w:pPr>
      <w:r w:rsidRPr="00142CD7">
        <w:rPr>
          <w:rStyle w:val="EndnoteReference"/>
          <w:rFonts w:ascii="Arial" w:hAnsi="Arial" w:cs="Arial"/>
        </w:rPr>
        <w:endnoteRef/>
      </w:r>
      <w:r w:rsidRPr="00142CD7">
        <w:rPr>
          <w:rFonts w:ascii="Arial" w:hAnsi="Arial" w:cs="Arial"/>
        </w:rPr>
        <w:t xml:space="preserve"> Office for National Statistics </w:t>
      </w:r>
      <w:hyperlink r:id="rId18" w:history="1">
        <w:r w:rsidRPr="00142CD7">
          <w:rPr>
            <w:rStyle w:val="Hyperlink"/>
            <w:rFonts w:ascii="Arial" w:hAnsi="Arial" w:cs="Arial"/>
          </w:rPr>
          <w:t>https://www.ons.gov.uk/peoplepopulationandcommunity/crimeandjustice/articles/domesticabuseprevalenceandtrendsenglandandwales/latest</w:t>
        </w:r>
      </w:hyperlink>
      <w:r w:rsidRPr="00142CD7">
        <w:rPr>
          <w:rFonts w:ascii="Arial" w:hAnsi="Arial" w:cs="Arial"/>
        </w:rPr>
        <w:t xml:space="preserve"> (Accessed July 2025) </w:t>
      </w:r>
    </w:p>
  </w:endnote>
  <w:endnote w:id="19">
    <w:p w14:paraId="37CD6A51" w14:textId="3946A735" w:rsidR="00417630" w:rsidRPr="00142CD7" w:rsidRDefault="00417630">
      <w:pPr>
        <w:pStyle w:val="EndnoteText"/>
        <w:rPr>
          <w:rFonts w:ascii="Arial" w:hAnsi="Arial" w:cs="Arial"/>
        </w:rPr>
      </w:pPr>
      <w:r w:rsidRPr="00142CD7">
        <w:rPr>
          <w:rStyle w:val="EndnoteReference"/>
          <w:rFonts w:ascii="Arial" w:hAnsi="Arial" w:cs="Arial"/>
        </w:rPr>
        <w:endnoteRef/>
      </w:r>
      <w:r w:rsidRPr="00142CD7">
        <w:rPr>
          <w:rFonts w:ascii="Arial" w:hAnsi="Arial" w:cs="Arial"/>
        </w:rPr>
        <w:t xml:space="preserve"> Hourglass </w:t>
      </w:r>
      <w:hyperlink r:id="rId19" w:history="1">
        <w:r w:rsidRPr="00142CD7">
          <w:rPr>
            <w:rStyle w:val="Hyperlink"/>
            <w:rFonts w:ascii="Arial" w:hAnsi="Arial" w:cs="Arial"/>
          </w:rPr>
          <w:t>https://wearehourglass.org/domestic-abuse</w:t>
        </w:r>
      </w:hyperlink>
      <w:r w:rsidRPr="00142CD7">
        <w:rPr>
          <w:rFonts w:ascii="Arial" w:hAnsi="Arial" w:cs="Arial"/>
        </w:rPr>
        <w:t xml:space="preserve"> (Accessed July 2025) </w:t>
      </w:r>
    </w:p>
  </w:endnote>
  <w:endnote w:id="20">
    <w:p w14:paraId="1450DA4D" w14:textId="17829461" w:rsidR="004F32D2" w:rsidRPr="00142CD7" w:rsidRDefault="004F32D2">
      <w:pPr>
        <w:pStyle w:val="EndnoteText"/>
        <w:rPr>
          <w:rFonts w:ascii="Arial" w:hAnsi="Arial" w:cs="Arial"/>
        </w:rPr>
      </w:pPr>
      <w:r w:rsidRPr="00142CD7">
        <w:rPr>
          <w:rStyle w:val="EndnoteReference"/>
          <w:rFonts w:ascii="Arial" w:hAnsi="Arial" w:cs="Arial"/>
        </w:rPr>
        <w:endnoteRef/>
      </w:r>
      <w:r w:rsidRPr="00142CD7">
        <w:rPr>
          <w:rFonts w:ascii="Arial" w:hAnsi="Arial" w:cs="Arial"/>
        </w:rPr>
        <w:t xml:space="preserve"> Respect </w:t>
      </w:r>
      <w:hyperlink r:id="rId20" w:history="1">
        <w:r w:rsidRPr="00142CD7">
          <w:rPr>
            <w:rStyle w:val="Hyperlink"/>
            <w:rFonts w:ascii="Arial" w:hAnsi="Arial" w:cs="Arial"/>
          </w:rPr>
          <w:t>https://www.respect.org.uk/pages/114-capva</w:t>
        </w:r>
      </w:hyperlink>
      <w:r w:rsidRPr="00142CD7">
        <w:rPr>
          <w:rFonts w:ascii="Arial" w:hAnsi="Arial" w:cs="Arial"/>
        </w:rPr>
        <w:t xml:space="preserve"> (Accessed July 2025) </w:t>
      </w:r>
    </w:p>
  </w:endnote>
  <w:endnote w:id="21">
    <w:p w14:paraId="4D91888E" w14:textId="68B2AA32" w:rsidR="004F32D2" w:rsidRPr="00142CD7" w:rsidRDefault="004F32D2">
      <w:pPr>
        <w:pStyle w:val="EndnoteText"/>
        <w:rPr>
          <w:rFonts w:ascii="Arial" w:hAnsi="Arial" w:cs="Arial"/>
        </w:rPr>
      </w:pPr>
      <w:r w:rsidRPr="00142CD7">
        <w:rPr>
          <w:rStyle w:val="EndnoteReference"/>
          <w:rFonts w:ascii="Arial" w:hAnsi="Arial" w:cs="Arial"/>
        </w:rPr>
        <w:endnoteRef/>
      </w:r>
      <w:r w:rsidRPr="00142CD7">
        <w:rPr>
          <w:rFonts w:ascii="Arial" w:hAnsi="Arial" w:cs="Arial"/>
        </w:rPr>
        <w:t xml:space="preserve"> Reducing The Risk </w:t>
      </w:r>
      <w:hyperlink r:id="rId21" w:history="1">
        <w:r w:rsidRPr="00142CD7">
          <w:rPr>
            <w:rStyle w:val="Hyperlink"/>
            <w:rFonts w:ascii="Arial" w:hAnsi="Arial" w:cs="Arial"/>
          </w:rPr>
          <w:t>https://reducingtherisk.org.uk/disabilities-and-domestic-abuse/</w:t>
        </w:r>
      </w:hyperlink>
      <w:r w:rsidRPr="00142CD7">
        <w:rPr>
          <w:rFonts w:ascii="Arial" w:hAnsi="Arial" w:cs="Arial"/>
        </w:rPr>
        <w:t xml:space="preserve"> (Accessed July 2025) </w:t>
      </w:r>
    </w:p>
  </w:endnote>
  <w:endnote w:id="22">
    <w:p w14:paraId="08F8AE50" w14:textId="4754E833" w:rsidR="004F32D2" w:rsidRPr="00142CD7" w:rsidRDefault="004F32D2">
      <w:pPr>
        <w:pStyle w:val="EndnoteText"/>
        <w:rPr>
          <w:rFonts w:ascii="Arial" w:hAnsi="Arial" w:cs="Arial"/>
        </w:rPr>
      </w:pPr>
      <w:r w:rsidRPr="00142CD7">
        <w:rPr>
          <w:rStyle w:val="EndnoteReference"/>
          <w:rFonts w:ascii="Arial" w:hAnsi="Arial" w:cs="Arial"/>
        </w:rPr>
        <w:endnoteRef/>
      </w:r>
      <w:r w:rsidRPr="00142CD7">
        <w:rPr>
          <w:rFonts w:ascii="Arial" w:hAnsi="Arial" w:cs="Arial"/>
        </w:rPr>
        <w:t xml:space="preserve"> Reducing The Risk </w:t>
      </w:r>
      <w:hyperlink r:id="rId22" w:history="1">
        <w:r w:rsidRPr="00142CD7">
          <w:rPr>
            <w:rStyle w:val="Hyperlink"/>
            <w:rFonts w:ascii="Arial" w:hAnsi="Arial" w:cs="Arial"/>
          </w:rPr>
          <w:t>https://reducingtherisk.org.uk/lgbtq/</w:t>
        </w:r>
      </w:hyperlink>
      <w:r w:rsidRPr="00142CD7">
        <w:rPr>
          <w:rFonts w:ascii="Arial" w:hAnsi="Arial" w:cs="Arial"/>
        </w:rPr>
        <w:t xml:space="preserve"> (Accessed July 2025) </w:t>
      </w:r>
    </w:p>
  </w:endnote>
  <w:endnote w:id="23">
    <w:p w14:paraId="0F5C890F" w14:textId="3E4D16AF" w:rsidR="00154E01" w:rsidRPr="00142CD7" w:rsidRDefault="00154E01" w:rsidP="00142CD7">
      <w:pPr>
        <w:rPr>
          <w:rFonts w:ascii="Arial" w:hAnsi="Arial" w:cs="Arial"/>
          <w:sz w:val="20"/>
          <w:szCs w:val="20"/>
        </w:rPr>
      </w:pPr>
      <w:r w:rsidRPr="00142CD7">
        <w:rPr>
          <w:rStyle w:val="EndnoteReference"/>
          <w:rFonts w:ascii="Arial" w:hAnsi="Arial" w:cs="Arial"/>
          <w:sz w:val="20"/>
          <w:szCs w:val="20"/>
        </w:rPr>
        <w:endnoteRef/>
      </w:r>
      <w:r w:rsidRPr="00142CD7">
        <w:rPr>
          <w:rFonts w:ascii="Arial" w:hAnsi="Arial" w:cs="Arial"/>
          <w:sz w:val="20"/>
          <w:szCs w:val="20"/>
        </w:rPr>
        <w:t xml:space="preserve"> Cleveland Police and Crime Commissioner </w:t>
      </w:r>
      <w:hyperlink r:id="rId23" w:history="1">
        <w:r w:rsidRPr="00142CD7">
          <w:rPr>
            <w:rStyle w:val="Hyperlink"/>
            <w:rFonts w:ascii="Arial" w:hAnsi="Arial" w:cs="Arial"/>
            <w:sz w:val="20"/>
            <w:szCs w:val="20"/>
          </w:rPr>
          <w:t>https://www.cleveland.pcc.police.uk/wp-content/uploads/2025/04/Tees-wide-Tackling-Domestic-Abuse-Perpetration-Strategy-2025-2035-1.pdf</w:t>
        </w:r>
      </w:hyperlink>
      <w:r w:rsidRPr="00142CD7">
        <w:rPr>
          <w:rFonts w:ascii="Arial" w:hAnsi="Arial" w:cs="Arial"/>
          <w:sz w:val="20"/>
          <w:szCs w:val="20"/>
        </w:rPr>
        <w:t xml:space="preserve"> (Accessed July 2025)  </w:t>
      </w:r>
    </w:p>
  </w:endnote>
  <w:endnote w:id="24">
    <w:p w14:paraId="6922C893" w14:textId="0C90005D" w:rsidR="00154E01" w:rsidRPr="00142CD7" w:rsidRDefault="00154E01">
      <w:pPr>
        <w:pStyle w:val="EndnoteText"/>
        <w:rPr>
          <w:rFonts w:ascii="Arial" w:hAnsi="Arial" w:cs="Arial"/>
        </w:rPr>
      </w:pPr>
      <w:r w:rsidRPr="00142CD7">
        <w:rPr>
          <w:rStyle w:val="EndnoteReference"/>
          <w:rFonts w:ascii="Arial" w:hAnsi="Arial" w:cs="Arial"/>
        </w:rPr>
        <w:endnoteRef/>
      </w:r>
      <w:r w:rsidRPr="00142CD7">
        <w:rPr>
          <w:rFonts w:ascii="Arial" w:hAnsi="Arial" w:cs="Arial"/>
        </w:rPr>
        <w:t xml:space="preserve"> Safe and Together Institute </w:t>
      </w:r>
      <w:hyperlink r:id="rId24" w:history="1">
        <w:r w:rsidRPr="00142CD7">
          <w:rPr>
            <w:rStyle w:val="Hyperlink"/>
            <w:rFonts w:ascii="Arial" w:hAnsi="Arial" w:cs="Arial"/>
          </w:rPr>
          <w:t>https://safeandtogetherinstitute.com/</w:t>
        </w:r>
      </w:hyperlink>
      <w:r w:rsidRPr="00142CD7">
        <w:rPr>
          <w:rFonts w:ascii="Arial" w:hAnsi="Arial" w:cs="Arial"/>
        </w:rPr>
        <w:t xml:space="preserve"> (Accessed July 2025) </w:t>
      </w:r>
    </w:p>
  </w:endnote>
  <w:endnote w:id="25">
    <w:p w14:paraId="19876A67" w14:textId="58C3D072" w:rsidR="00850073" w:rsidRPr="00142CD7" w:rsidRDefault="00850073">
      <w:pPr>
        <w:pStyle w:val="EndnoteText"/>
        <w:rPr>
          <w:rFonts w:ascii="Arial" w:hAnsi="Arial" w:cs="Arial"/>
        </w:rPr>
      </w:pPr>
      <w:r w:rsidRPr="00142CD7">
        <w:rPr>
          <w:rStyle w:val="EndnoteReference"/>
          <w:rFonts w:ascii="Arial" w:hAnsi="Arial" w:cs="Arial"/>
        </w:rPr>
        <w:endnoteRef/>
      </w:r>
      <w:r w:rsidRPr="00142CD7">
        <w:rPr>
          <w:rFonts w:ascii="Arial" w:hAnsi="Arial" w:cs="Arial"/>
        </w:rPr>
        <w:t xml:space="preserve"> Home Office </w:t>
      </w:r>
      <w:hyperlink r:id="rId25" w:history="1">
        <w:r w:rsidRPr="00142CD7">
          <w:rPr>
            <w:rStyle w:val="Hyperlink"/>
            <w:rFonts w:ascii="Arial" w:hAnsi="Arial" w:cs="Arial"/>
          </w:rPr>
          <w:t>https://www.gov.uk/government/publications/domestic-abuse-bill-2020-factsheets/domestic-abuse-bill-2020-overarching-factsheet</w:t>
        </w:r>
      </w:hyperlink>
      <w:r w:rsidRPr="00142CD7">
        <w:rPr>
          <w:rFonts w:ascii="Arial" w:hAnsi="Arial" w:cs="Arial"/>
        </w:rPr>
        <w:t xml:space="preserve"> (Accessed July 2025) </w:t>
      </w:r>
    </w:p>
  </w:endnote>
  <w:endnote w:id="26">
    <w:p w14:paraId="5C2B6AD7" w14:textId="4BC4A041" w:rsidR="00850073" w:rsidRPr="00142CD7" w:rsidRDefault="00850073">
      <w:pPr>
        <w:pStyle w:val="EndnoteText"/>
        <w:rPr>
          <w:rFonts w:ascii="Arial" w:hAnsi="Arial" w:cs="Arial"/>
        </w:rPr>
      </w:pPr>
      <w:r w:rsidRPr="00142CD7">
        <w:rPr>
          <w:rStyle w:val="EndnoteReference"/>
          <w:rFonts w:ascii="Arial" w:hAnsi="Arial" w:cs="Arial"/>
        </w:rPr>
        <w:endnoteRef/>
      </w:r>
      <w:r w:rsidRPr="00142CD7">
        <w:rPr>
          <w:rFonts w:ascii="Arial" w:hAnsi="Arial" w:cs="Arial"/>
        </w:rPr>
        <w:t xml:space="preserve"> HM Government </w:t>
      </w:r>
      <w:hyperlink r:id="rId26" w:history="1">
        <w:r w:rsidRPr="00142CD7">
          <w:rPr>
            <w:rStyle w:val="Hyperlink"/>
            <w:rFonts w:ascii="Arial" w:hAnsi="Arial" w:cs="Arial"/>
          </w:rPr>
          <w:t>https://assets.publishing.service.gov.uk/media/624422988fa8f527785ed11c/E02735263_Tackling_Domestic_Abuse_CP_639_Elay__002_.pdf</w:t>
        </w:r>
      </w:hyperlink>
      <w:r w:rsidRPr="00142CD7">
        <w:rPr>
          <w:rFonts w:ascii="Arial" w:hAnsi="Arial" w:cs="Arial"/>
        </w:rPr>
        <w:t xml:space="preserve"> (Accessed July 2025) </w:t>
      </w:r>
    </w:p>
  </w:endnote>
  <w:endnote w:id="27">
    <w:p w14:paraId="17EC6699" w14:textId="42C54C32" w:rsidR="00850073" w:rsidRPr="00142CD7" w:rsidRDefault="00850073">
      <w:pPr>
        <w:pStyle w:val="EndnoteText"/>
        <w:rPr>
          <w:rFonts w:ascii="Arial" w:hAnsi="Arial" w:cs="Arial"/>
        </w:rPr>
      </w:pPr>
      <w:r w:rsidRPr="00142CD7">
        <w:rPr>
          <w:rStyle w:val="EndnoteReference"/>
          <w:rFonts w:ascii="Arial" w:hAnsi="Arial" w:cs="Arial"/>
        </w:rPr>
        <w:endnoteRef/>
      </w:r>
      <w:r w:rsidRPr="00142CD7">
        <w:rPr>
          <w:rFonts w:ascii="Arial" w:hAnsi="Arial" w:cs="Arial"/>
        </w:rPr>
        <w:t xml:space="preserve"> Home Office </w:t>
      </w:r>
      <w:hyperlink r:id="rId27" w:history="1">
        <w:r w:rsidRPr="00142CD7">
          <w:rPr>
            <w:rStyle w:val="Hyperlink"/>
            <w:rFonts w:ascii="Arial" w:hAnsi="Arial" w:cs="Arial"/>
          </w:rPr>
          <w:t>https://www.gov.uk/government/publications/domestic-abuse-act-2021/domestic-abuse-statutory-guidance-accessible-version</w:t>
        </w:r>
      </w:hyperlink>
      <w:r w:rsidRPr="00142CD7">
        <w:rPr>
          <w:rFonts w:ascii="Arial" w:hAnsi="Arial" w:cs="Arial"/>
        </w:rPr>
        <w:t xml:space="preserve"> (Accessed July 2025)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55E87" w14:textId="6B0CF593" w:rsidR="0007296E" w:rsidRPr="00704CD5" w:rsidRDefault="002B141E" w:rsidP="00704CD5">
    <w:pPr>
      <w:pStyle w:val="Footer"/>
      <w:rPr>
        <w:rFonts w:ascii="Arial" w:hAnsi="Arial" w:cs="Arial"/>
        <w:sz w:val="20"/>
        <w:szCs w:val="20"/>
      </w:rPr>
    </w:pPr>
    <w:r>
      <w:rPr>
        <w:rFonts w:ascii="Arial" w:hAnsi="Arial" w:cs="Arial"/>
        <w:sz w:val="20"/>
        <w:szCs w:val="20"/>
      </w:rPr>
      <w:t>Domestic Abuse</w:t>
    </w:r>
    <w:r w:rsidR="00F17176">
      <w:rPr>
        <w:rFonts w:ascii="Arial" w:hAnsi="Arial" w:cs="Arial"/>
        <w:sz w:val="20"/>
        <w:szCs w:val="20"/>
      </w:rPr>
      <w:t xml:space="preserve"> Needs Assessment</w:t>
    </w:r>
    <w:r w:rsidR="0007296E">
      <w:rPr>
        <w:rFonts w:ascii="Arial" w:hAnsi="Arial" w:cs="Arial"/>
        <w:sz w:val="20"/>
        <w:szCs w:val="20"/>
      </w:rPr>
      <w:tab/>
    </w:r>
    <w:r w:rsidR="0007296E">
      <w:rPr>
        <w:rFonts w:ascii="Arial" w:hAnsi="Arial" w:cs="Arial"/>
        <w:sz w:val="20"/>
        <w:szCs w:val="20"/>
      </w:rPr>
      <w:tab/>
    </w:r>
    <w:r w:rsidR="0007296E" w:rsidRPr="00704CD5">
      <w:rPr>
        <w:rFonts w:ascii="Arial" w:hAnsi="Arial" w:cs="Arial"/>
        <w:sz w:val="20"/>
        <w:szCs w:val="20"/>
      </w:rPr>
      <w:t xml:space="preserve"> </w:t>
    </w:r>
    <w:r w:rsidR="0007296E" w:rsidRPr="00097913">
      <w:rPr>
        <w:rFonts w:ascii="Arial" w:hAnsi="Arial" w:cs="Arial"/>
        <w:sz w:val="20"/>
        <w:szCs w:val="20"/>
      </w:rPr>
      <w:t xml:space="preserve">Page </w:t>
    </w:r>
    <w:r w:rsidR="0007296E" w:rsidRPr="00097913">
      <w:rPr>
        <w:rFonts w:ascii="Arial" w:hAnsi="Arial" w:cs="Arial"/>
        <w:sz w:val="20"/>
        <w:szCs w:val="20"/>
      </w:rPr>
      <w:fldChar w:fldCharType="begin"/>
    </w:r>
    <w:r w:rsidR="0007296E" w:rsidRPr="00097913">
      <w:rPr>
        <w:rFonts w:ascii="Arial" w:hAnsi="Arial" w:cs="Arial"/>
        <w:sz w:val="20"/>
        <w:szCs w:val="20"/>
      </w:rPr>
      <w:instrText xml:space="preserve"> PAGE </w:instrText>
    </w:r>
    <w:r w:rsidR="0007296E" w:rsidRPr="00097913">
      <w:rPr>
        <w:rFonts w:ascii="Arial" w:hAnsi="Arial" w:cs="Arial"/>
        <w:sz w:val="20"/>
        <w:szCs w:val="20"/>
      </w:rPr>
      <w:fldChar w:fldCharType="separate"/>
    </w:r>
    <w:r w:rsidR="002C0036">
      <w:rPr>
        <w:rFonts w:ascii="Arial" w:hAnsi="Arial" w:cs="Arial"/>
        <w:noProof/>
        <w:sz w:val="20"/>
        <w:szCs w:val="20"/>
      </w:rPr>
      <w:t>2</w:t>
    </w:r>
    <w:r w:rsidR="0007296E" w:rsidRPr="00097913">
      <w:rPr>
        <w:rFonts w:ascii="Arial" w:hAnsi="Arial" w:cs="Arial"/>
        <w:sz w:val="20"/>
        <w:szCs w:val="20"/>
      </w:rPr>
      <w:fldChar w:fldCharType="end"/>
    </w:r>
    <w:r w:rsidR="0007296E" w:rsidRPr="00097913">
      <w:rPr>
        <w:rFonts w:ascii="Arial" w:hAnsi="Arial" w:cs="Arial"/>
        <w:sz w:val="20"/>
        <w:szCs w:val="20"/>
      </w:rPr>
      <w:t xml:space="preserve"> of </w:t>
    </w:r>
    <w:r w:rsidR="0007296E" w:rsidRPr="00097913">
      <w:rPr>
        <w:rFonts w:ascii="Arial" w:hAnsi="Arial" w:cs="Arial"/>
        <w:sz w:val="20"/>
        <w:szCs w:val="20"/>
      </w:rPr>
      <w:fldChar w:fldCharType="begin"/>
    </w:r>
    <w:r w:rsidR="0007296E" w:rsidRPr="00097913">
      <w:rPr>
        <w:rFonts w:ascii="Arial" w:hAnsi="Arial" w:cs="Arial"/>
        <w:sz w:val="20"/>
        <w:szCs w:val="20"/>
      </w:rPr>
      <w:instrText xml:space="preserve"> NUMPAGES </w:instrText>
    </w:r>
    <w:r w:rsidR="0007296E" w:rsidRPr="00097913">
      <w:rPr>
        <w:rFonts w:ascii="Arial" w:hAnsi="Arial" w:cs="Arial"/>
        <w:sz w:val="20"/>
        <w:szCs w:val="20"/>
      </w:rPr>
      <w:fldChar w:fldCharType="separate"/>
    </w:r>
    <w:r w:rsidR="002C0036">
      <w:rPr>
        <w:rFonts w:ascii="Arial" w:hAnsi="Arial" w:cs="Arial"/>
        <w:noProof/>
        <w:sz w:val="20"/>
        <w:szCs w:val="20"/>
      </w:rPr>
      <w:t>9</w:t>
    </w:r>
    <w:r w:rsidR="0007296E" w:rsidRPr="00097913">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55E80" w14:textId="77777777" w:rsidR="00AF38B8" w:rsidRDefault="00AF38B8">
      <w:r>
        <w:separator/>
      </w:r>
    </w:p>
  </w:footnote>
  <w:footnote w:type="continuationSeparator" w:id="0">
    <w:p w14:paraId="02E55E81" w14:textId="77777777" w:rsidR="00AF38B8" w:rsidRDefault="00AF38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55E85" w14:textId="09703344" w:rsidR="0007296E" w:rsidRPr="00094D9B" w:rsidRDefault="002650EF" w:rsidP="003D4F9F">
    <w:pPr>
      <w:spacing w:before="60" w:afterLines="60" w:after="144"/>
      <w:jc w:val="center"/>
      <w:rPr>
        <w:rFonts w:ascii="Arial" w:hAnsi="Arial" w:cs="Arial"/>
        <w:b/>
        <w:color w:val="749513"/>
      </w:rPr>
    </w:pPr>
    <w:r w:rsidRPr="00094D9B">
      <w:rPr>
        <w:rFonts w:ascii="Arial" w:hAnsi="Arial" w:cs="Arial"/>
        <w:b/>
        <w:color w:val="749513"/>
      </w:rPr>
      <w:t>Hartlepool</w:t>
    </w:r>
    <w:r w:rsidR="0007296E" w:rsidRPr="00094D9B">
      <w:rPr>
        <w:rFonts w:ascii="Arial" w:hAnsi="Arial" w:cs="Arial"/>
        <w:b/>
        <w:color w:val="749513"/>
      </w:rPr>
      <w:t xml:space="preserve"> JSNA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16AE3"/>
    <w:multiLevelType w:val="multilevel"/>
    <w:tmpl w:val="9530C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D31E4"/>
    <w:multiLevelType w:val="multilevel"/>
    <w:tmpl w:val="4F000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3445A9"/>
    <w:multiLevelType w:val="hybridMultilevel"/>
    <w:tmpl w:val="395AA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646CCB"/>
    <w:multiLevelType w:val="multilevel"/>
    <w:tmpl w:val="D1E009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7E87187"/>
    <w:multiLevelType w:val="hybridMultilevel"/>
    <w:tmpl w:val="307E9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63644B"/>
    <w:multiLevelType w:val="hybridMultilevel"/>
    <w:tmpl w:val="B52E2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F06B6"/>
    <w:multiLevelType w:val="multilevel"/>
    <w:tmpl w:val="235841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1052F15"/>
    <w:multiLevelType w:val="hybridMultilevel"/>
    <w:tmpl w:val="D5C81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953C04"/>
    <w:multiLevelType w:val="hybridMultilevel"/>
    <w:tmpl w:val="61FEA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B27D8C"/>
    <w:multiLevelType w:val="multilevel"/>
    <w:tmpl w:val="564CFF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6A56D25"/>
    <w:multiLevelType w:val="multilevel"/>
    <w:tmpl w:val="E63C51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B91CFD"/>
    <w:multiLevelType w:val="multilevel"/>
    <w:tmpl w:val="A5E6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100ACA"/>
    <w:multiLevelType w:val="multilevel"/>
    <w:tmpl w:val="0F9C32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1ABF400C"/>
    <w:multiLevelType w:val="hybridMultilevel"/>
    <w:tmpl w:val="75585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D2271A"/>
    <w:multiLevelType w:val="multilevel"/>
    <w:tmpl w:val="7CDEC8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1B1B091D"/>
    <w:multiLevelType w:val="multilevel"/>
    <w:tmpl w:val="7C74C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D37B08"/>
    <w:multiLevelType w:val="hybridMultilevel"/>
    <w:tmpl w:val="5CF47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7A2D99"/>
    <w:multiLevelType w:val="hybridMultilevel"/>
    <w:tmpl w:val="E6366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346E05"/>
    <w:multiLevelType w:val="hybridMultilevel"/>
    <w:tmpl w:val="0ABC3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8C2E68"/>
    <w:multiLevelType w:val="multilevel"/>
    <w:tmpl w:val="289AF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8E0025"/>
    <w:multiLevelType w:val="hybridMultilevel"/>
    <w:tmpl w:val="71D0B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5061AF"/>
    <w:multiLevelType w:val="hybridMultilevel"/>
    <w:tmpl w:val="A92ECE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8C8444D"/>
    <w:multiLevelType w:val="multilevel"/>
    <w:tmpl w:val="1564ED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2EC32A1E"/>
    <w:multiLevelType w:val="hybridMultilevel"/>
    <w:tmpl w:val="F126D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565DF1"/>
    <w:multiLevelType w:val="hybridMultilevel"/>
    <w:tmpl w:val="43208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B41617"/>
    <w:multiLevelType w:val="multilevel"/>
    <w:tmpl w:val="4C826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6312E71"/>
    <w:multiLevelType w:val="hybridMultilevel"/>
    <w:tmpl w:val="A4943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DD257C"/>
    <w:multiLevelType w:val="hybridMultilevel"/>
    <w:tmpl w:val="7E667A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3D1B6C3B"/>
    <w:multiLevelType w:val="multilevel"/>
    <w:tmpl w:val="BF1AF1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3D79113F"/>
    <w:multiLevelType w:val="multilevel"/>
    <w:tmpl w:val="C7C6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3845327"/>
    <w:multiLevelType w:val="multilevel"/>
    <w:tmpl w:val="AE7AF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42B677E"/>
    <w:multiLevelType w:val="hybridMultilevel"/>
    <w:tmpl w:val="161A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6A62D5"/>
    <w:multiLevelType w:val="multilevel"/>
    <w:tmpl w:val="C3FAC3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458D6BDE"/>
    <w:multiLevelType w:val="hybridMultilevel"/>
    <w:tmpl w:val="DB584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2B7F49"/>
    <w:multiLevelType w:val="multilevel"/>
    <w:tmpl w:val="CE24D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C5C392F"/>
    <w:multiLevelType w:val="multilevel"/>
    <w:tmpl w:val="E5AA4D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4E8A5CB4"/>
    <w:multiLevelType w:val="multilevel"/>
    <w:tmpl w:val="603AEE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509076ED"/>
    <w:multiLevelType w:val="hybridMultilevel"/>
    <w:tmpl w:val="73749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11C5398"/>
    <w:multiLevelType w:val="hybridMultilevel"/>
    <w:tmpl w:val="7CB23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1625325"/>
    <w:multiLevelType w:val="hybridMultilevel"/>
    <w:tmpl w:val="FE4AE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18A682F"/>
    <w:multiLevelType w:val="multilevel"/>
    <w:tmpl w:val="475E6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47D0E7B"/>
    <w:multiLevelType w:val="multilevel"/>
    <w:tmpl w:val="549C7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4F63966"/>
    <w:multiLevelType w:val="hybridMultilevel"/>
    <w:tmpl w:val="73FE6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C8767A8"/>
    <w:multiLevelType w:val="multilevel"/>
    <w:tmpl w:val="B7386B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4" w15:restartNumberingAfterBreak="0">
    <w:nsid w:val="5DFA1371"/>
    <w:multiLevelType w:val="multilevel"/>
    <w:tmpl w:val="FBBC0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F034AE3"/>
    <w:multiLevelType w:val="hybridMultilevel"/>
    <w:tmpl w:val="A87288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61DE4EC3"/>
    <w:multiLevelType w:val="multilevel"/>
    <w:tmpl w:val="BED6B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337127E"/>
    <w:multiLevelType w:val="hybridMultilevel"/>
    <w:tmpl w:val="2DD6A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71146C5"/>
    <w:multiLevelType w:val="hybridMultilevel"/>
    <w:tmpl w:val="70980D30"/>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49" w15:restartNumberingAfterBreak="0">
    <w:nsid w:val="69C60C8E"/>
    <w:multiLevelType w:val="multilevel"/>
    <w:tmpl w:val="9E6C08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 w15:restartNumberingAfterBreak="0">
    <w:nsid w:val="729E5B81"/>
    <w:multiLevelType w:val="hybridMultilevel"/>
    <w:tmpl w:val="3C027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3A972A8"/>
    <w:multiLevelType w:val="hybridMultilevel"/>
    <w:tmpl w:val="EEC83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78D21BF"/>
    <w:multiLevelType w:val="hybridMultilevel"/>
    <w:tmpl w:val="C40C92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82F625D"/>
    <w:multiLevelType w:val="hybridMultilevel"/>
    <w:tmpl w:val="9C782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9551406"/>
    <w:multiLevelType w:val="hybridMultilevel"/>
    <w:tmpl w:val="A96E5E2C"/>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55" w15:restartNumberingAfterBreak="0">
    <w:nsid w:val="797714FC"/>
    <w:multiLevelType w:val="hybridMultilevel"/>
    <w:tmpl w:val="73920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B8A37C9"/>
    <w:multiLevelType w:val="hybridMultilevel"/>
    <w:tmpl w:val="B4825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E1D71AF"/>
    <w:multiLevelType w:val="hybridMultilevel"/>
    <w:tmpl w:val="0FD6EF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884062">
    <w:abstractNumId w:val="52"/>
  </w:num>
  <w:num w:numId="2" w16cid:durableId="965358237">
    <w:abstractNumId w:val="21"/>
  </w:num>
  <w:num w:numId="3" w16cid:durableId="1175806032">
    <w:abstractNumId w:val="18"/>
  </w:num>
  <w:num w:numId="4" w16cid:durableId="1745180830">
    <w:abstractNumId w:val="50"/>
  </w:num>
  <w:num w:numId="5" w16cid:durableId="1350525976">
    <w:abstractNumId w:val="33"/>
  </w:num>
  <w:num w:numId="6" w16cid:durableId="236667354">
    <w:abstractNumId w:val="54"/>
  </w:num>
  <w:num w:numId="7" w16cid:durableId="893152068">
    <w:abstractNumId w:val="37"/>
  </w:num>
  <w:num w:numId="8" w16cid:durableId="1112825486">
    <w:abstractNumId w:val="26"/>
  </w:num>
  <w:num w:numId="9" w16cid:durableId="1918054923">
    <w:abstractNumId w:val="4"/>
  </w:num>
  <w:num w:numId="10" w16cid:durableId="13507511">
    <w:abstractNumId w:val="57"/>
  </w:num>
  <w:num w:numId="11" w16cid:durableId="373385733">
    <w:abstractNumId w:val="39"/>
  </w:num>
  <w:num w:numId="12" w16cid:durableId="969895799">
    <w:abstractNumId w:val="13"/>
  </w:num>
  <w:num w:numId="13" w16cid:durableId="1827553445">
    <w:abstractNumId w:val="41"/>
  </w:num>
  <w:num w:numId="14" w16cid:durableId="1189026043">
    <w:abstractNumId w:val="46"/>
  </w:num>
  <w:num w:numId="15" w16cid:durableId="599918400">
    <w:abstractNumId w:val="1"/>
  </w:num>
  <w:num w:numId="16" w16cid:durableId="1783724339">
    <w:abstractNumId w:val="40"/>
  </w:num>
  <w:num w:numId="17" w16cid:durableId="188034538">
    <w:abstractNumId w:val="29"/>
  </w:num>
  <w:num w:numId="18" w16cid:durableId="1835874321">
    <w:abstractNumId w:val="43"/>
  </w:num>
  <w:num w:numId="19" w16cid:durableId="2057771989">
    <w:abstractNumId w:val="32"/>
  </w:num>
  <w:num w:numId="20" w16cid:durableId="815224194">
    <w:abstractNumId w:val="35"/>
  </w:num>
  <w:num w:numId="21" w16cid:durableId="1964381092">
    <w:abstractNumId w:val="9"/>
  </w:num>
  <w:num w:numId="22" w16cid:durableId="1712613526">
    <w:abstractNumId w:val="14"/>
  </w:num>
  <w:num w:numId="23" w16cid:durableId="977611335">
    <w:abstractNumId w:val="6"/>
  </w:num>
  <w:num w:numId="24" w16cid:durableId="27609916">
    <w:abstractNumId w:val="12"/>
  </w:num>
  <w:num w:numId="25" w16cid:durableId="329599288">
    <w:abstractNumId w:val="36"/>
  </w:num>
  <w:num w:numId="26" w16cid:durableId="1344237503">
    <w:abstractNumId w:val="22"/>
  </w:num>
  <w:num w:numId="27" w16cid:durableId="991520371">
    <w:abstractNumId w:val="28"/>
  </w:num>
  <w:num w:numId="28" w16cid:durableId="941915783">
    <w:abstractNumId w:val="3"/>
  </w:num>
  <w:num w:numId="29" w16cid:durableId="977493731">
    <w:abstractNumId w:val="49"/>
  </w:num>
  <w:num w:numId="30" w16cid:durableId="2091733729">
    <w:abstractNumId w:val="44"/>
  </w:num>
  <w:num w:numId="31" w16cid:durableId="476263485">
    <w:abstractNumId w:val="30"/>
  </w:num>
  <w:num w:numId="32" w16cid:durableId="1207257849">
    <w:abstractNumId w:val="34"/>
  </w:num>
  <w:num w:numId="33" w16cid:durableId="1222641414">
    <w:abstractNumId w:val="16"/>
  </w:num>
  <w:num w:numId="34" w16cid:durableId="1421559748">
    <w:abstractNumId w:val="56"/>
  </w:num>
  <w:num w:numId="35" w16cid:durableId="23949456">
    <w:abstractNumId w:val="19"/>
  </w:num>
  <w:num w:numId="36" w16cid:durableId="308361271">
    <w:abstractNumId w:val="15"/>
  </w:num>
  <w:num w:numId="37" w16cid:durableId="368069286">
    <w:abstractNumId w:val="5"/>
  </w:num>
  <w:num w:numId="38" w16cid:durableId="1206986626">
    <w:abstractNumId w:val="0"/>
  </w:num>
  <w:num w:numId="39" w16cid:durableId="1217157027">
    <w:abstractNumId w:val="10"/>
  </w:num>
  <w:num w:numId="40" w16cid:durableId="1893343307">
    <w:abstractNumId w:val="2"/>
  </w:num>
  <w:num w:numId="41" w16cid:durableId="1740400951">
    <w:abstractNumId w:val="23"/>
  </w:num>
  <w:num w:numId="42" w16cid:durableId="1455171880">
    <w:abstractNumId w:val="20"/>
  </w:num>
  <w:num w:numId="43" w16cid:durableId="993411506">
    <w:abstractNumId w:val="55"/>
  </w:num>
  <w:num w:numId="44" w16cid:durableId="293603304">
    <w:abstractNumId w:val="51"/>
  </w:num>
  <w:num w:numId="45" w16cid:durableId="1762599477">
    <w:abstractNumId w:val="11"/>
  </w:num>
  <w:num w:numId="46" w16cid:durableId="98717251">
    <w:abstractNumId w:val="25"/>
  </w:num>
  <w:num w:numId="47" w16cid:durableId="779451385">
    <w:abstractNumId w:val="38"/>
  </w:num>
  <w:num w:numId="48" w16cid:durableId="266618341">
    <w:abstractNumId w:val="17"/>
  </w:num>
  <w:num w:numId="49" w16cid:durableId="2039309800">
    <w:abstractNumId w:val="42"/>
  </w:num>
  <w:num w:numId="50" w16cid:durableId="574247416">
    <w:abstractNumId w:val="47"/>
  </w:num>
  <w:num w:numId="51" w16cid:durableId="1543520431">
    <w:abstractNumId w:val="24"/>
  </w:num>
  <w:num w:numId="52" w16cid:durableId="1807359918">
    <w:abstractNumId w:val="31"/>
  </w:num>
  <w:num w:numId="53" w16cid:durableId="490370702">
    <w:abstractNumId w:val="53"/>
  </w:num>
  <w:num w:numId="54" w16cid:durableId="458958620">
    <w:abstractNumId w:val="7"/>
  </w:num>
  <w:num w:numId="55" w16cid:durableId="1348361688">
    <w:abstractNumId w:val="48"/>
  </w:num>
  <w:num w:numId="56" w16cid:durableId="488327159">
    <w:abstractNumId w:val="8"/>
  </w:num>
  <w:num w:numId="57" w16cid:durableId="1979720475">
    <w:abstractNumId w:val="27"/>
  </w:num>
  <w:num w:numId="58" w16cid:durableId="1787776223">
    <w:abstractNumId w:val="4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10E"/>
    <w:rsid w:val="00000984"/>
    <w:rsid w:val="000048B0"/>
    <w:rsid w:val="000049BB"/>
    <w:rsid w:val="0000548F"/>
    <w:rsid w:val="000067A5"/>
    <w:rsid w:val="000123AB"/>
    <w:rsid w:val="00031926"/>
    <w:rsid w:val="00032C69"/>
    <w:rsid w:val="00033331"/>
    <w:rsid w:val="0003510C"/>
    <w:rsid w:val="00037768"/>
    <w:rsid w:val="000458C3"/>
    <w:rsid w:val="0004763F"/>
    <w:rsid w:val="00054770"/>
    <w:rsid w:val="000614E3"/>
    <w:rsid w:val="00062678"/>
    <w:rsid w:val="0006735F"/>
    <w:rsid w:val="0007296E"/>
    <w:rsid w:val="00082CE5"/>
    <w:rsid w:val="00083450"/>
    <w:rsid w:val="00085BF3"/>
    <w:rsid w:val="00090C6D"/>
    <w:rsid w:val="000942B9"/>
    <w:rsid w:val="00094D9B"/>
    <w:rsid w:val="00097913"/>
    <w:rsid w:val="000A0020"/>
    <w:rsid w:val="000A357E"/>
    <w:rsid w:val="000A393E"/>
    <w:rsid w:val="000A750B"/>
    <w:rsid w:val="000B0FA3"/>
    <w:rsid w:val="000B156D"/>
    <w:rsid w:val="000B342B"/>
    <w:rsid w:val="000B4819"/>
    <w:rsid w:val="000B6F61"/>
    <w:rsid w:val="000C377B"/>
    <w:rsid w:val="000C7CA1"/>
    <w:rsid w:val="000D3529"/>
    <w:rsid w:val="000D47C1"/>
    <w:rsid w:val="000E0FE3"/>
    <w:rsid w:val="000E2D60"/>
    <w:rsid w:val="000E3334"/>
    <w:rsid w:val="000E3F2B"/>
    <w:rsid w:val="000E567D"/>
    <w:rsid w:val="000E7AF6"/>
    <w:rsid w:val="000F19D0"/>
    <w:rsid w:val="000F3B5C"/>
    <w:rsid w:val="000F6C8D"/>
    <w:rsid w:val="00102B80"/>
    <w:rsid w:val="00103B80"/>
    <w:rsid w:val="00110A45"/>
    <w:rsid w:val="00111FCD"/>
    <w:rsid w:val="00113DE9"/>
    <w:rsid w:val="0011547E"/>
    <w:rsid w:val="00123DFD"/>
    <w:rsid w:val="00124DD1"/>
    <w:rsid w:val="00124E7F"/>
    <w:rsid w:val="001359E3"/>
    <w:rsid w:val="00136FBD"/>
    <w:rsid w:val="00137DDF"/>
    <w:rsid w:val="00142CD7"/>
    <w:rsid w:val="0014446E"/>
    <w:rsid w:val="001450B5"/>
    <w:rsid w:val="00146DF1"/>
    <w:rsid w:val="00154E01"/>
    <w:rsid w:val="00160A16"/>
    <w:rsid w:val="00160DE2"/>
    <w:rsid w:val="001629A1"/>
    <w:rsid w:val="001637EF"/>
    <w:rsid w:val="00163E45"/>
    <w:rsid w:val="00163F92"/>
    <w:rsid w:val="001655BC"/>
    <w:rsid w:val="001657AA"/>
    <w:rsid w:val="00167CA3"/>
    <w:rsid w:val="0017475B"/>
    <w:rsid w:val="001747D4"/>
    <w:rsid w:val="0018015A"/>
    <w:rsid w:val="0018165C"/>
    <w:rsid w:val="00183771"/>
    <w:rsid w:val="00193EF4"/>
    <w:rsid w:val="00194F12"/>
    <w:rsid w:val="001A1B1D"/>
    <w:rsid w:val="001A26C8"/>
    <w:rsid w:val="001B2A94"/>
    <w:rsid w:val="001B2D36"/>
    <w:rsid w:val="001B395B"/>
    <w:rsid w:val="001B3B74"/>
    <w:rsid w:val="001C35D6"/>
    <w:rsid w:val="001C6125"/>
    <w:rsid w:val="001D0B03"/>
    <w:rsid w:val="001D284E"/>
    <w:rsid w:val="001D5769"/>
    <w:rsid w:val="001E5F45"/>
    <w:rsid w:val="001E6432"/>
    <w:rsid w:val="001F13B1"/>
    <w:rsid w:val="001F496E"/>
    <w:rsid w:val="00200657"/>
    <w:rsid w:val="002048A3"/>
    <w:rsid w:val="00211081"/>
    <w:rsid w:val="00211289"/>
    <w:rsid w:val="00211D2D"/>
    <w:rsid w:val="002133DF"/>
    <w:rsid w:val="00214445"/>
    <w:rsid w:val="00223668"/>
    <w:rsid w:val="00230566"/>
    <w:rsid w:val="00234CDA"/>
    <w:rsid w:val="0023537C"/>
    <w:rsid w:val="00240EF7"/>
    <w:rsid w:val="00244C44"/>
    <w:rsid w:val="00246B57"/>
    <w:rsid w:val="00251511"/>
    <w:rsid w:val="002603C7"/>
    <w:rsid w:val="00262C38"/>
    <w:rsid w:val="002650EF"/>
    <w:rsid w:val="002651C8"/>
    <w:rsid w:val="00272370"/>
    <w:rsid w:val="00272B1B"/>
    <w:rsid w:val="00275508"/>
    <w:rsid w:val="00277A60"/>
    <w:rsid w:val="00285F00"/>
    <w:rsid w:val="002933C3"/>
    <w:rsid w:val="002A2026"/>
    <w:rsid w:val="002A2E1D"/>
    <w:rsid w:val="002A36D6"/>
    <w:rsid w:val="002B0213"/>
    <w:rsid w:val="002B141E"/>
    <w:rsid w:val="002B35E5"/>
    <w:rsid w:val="002B50D5"/>
    <w:rsid w:val="002B69D0"/>
    <w:rsid w:val="002B6E4B"/>
    <w:rsid w:val="002C0036"/>
    <w:rsid w:val="002C1199"/>
    <w:rsid w:val="002C1441"/>
    <w:rsid w:val="002C3730"/>
    <w:rsid w:val="002C3E5A"/>
    <w:rsid w:val="002C59BE"/>
    <w:rsid w:val="002D5C76"/>
    <w:rsid w:val="002D6930"/>
    <w:rsid w:val="002D753E"/>
    <w:rsid w:val="002E0FC3"/>
    <w:rsid w:val="002E1291"/>
    <w:rsid w:val="002E157C"/>
    <w:rsid w:val="002E2BB9"/>
    <w:rsid w:val="002E4F7A"/>
    <w:rsid w:val="002E502F"/>
    <w:rsid w:val="002F0AB5"/>
    <w:rsid w:val="002F1DD4"/>
    <w:rsid w:val="002F216A"/>
    <w:rsid w:val="002F237E"/>
    <w:rsid w:val="002F27CA"/>
    <w:rsid w:val="002F4751"/>
    <w:rsid w:val="002F64AF"/>
    <w:rsid w:val="0030322A"/>
    <w:rsid w:val="00310C84"/>
    <w:rsid w:val="00310DAF"/>
    <w:rsid w:val="00311BA4"/>
    <w:rsid w:val="00312902"/>
    <w:rsid w:val="00312FE9"/>
    <w:rsid w:val="0032078B"/>
    <w:rsid w:val="0032275F"/>
    <w:rsid w:val="00322B60"/>
    <w:rsid w:val="003266B0"/>
    <w:rsid w:val="00332A4D"/>
    <w:rsid w:val="00334E6D"/>
    <w:rsid w:val="0033573D"/>
    <w:rsid w:val="00344E2E"/>
    <w:rsid w:val="003529A8"/>
    <w:rsid w:val="00352C31"/>
    <w:rsid w:val="00354A3E"/>
    <w:rsid w:val="00357DDC"/>
    <w:rsid w:val="00360D9B"/>
    <w:rsid w:val="00363E11"/>
    <w:rsid w:val="003644DD"/>
    <w:rsid w:val="00374734"/>
    <w:rsid w:val="00380A9F"/>
    <w:rsid w:val="00380CA3"/>
    <w:rsid w:val="00384034"/>
    <w:rsid w:val="003842CD"/>
    <w:rsid w:val="003900F9"/>
    <w:rsid w:val="00391B69"/>
    <w:rsid w:val="003A0AC7"/>
    <w:rsid w:val="003A1913"/>
    <w:rsid w:val="003A21F2"/>
    <w:rsid w:val="003A27E7"/>
    <w:rsid w:val="003A2D3C"/>
    <w:rsid w:val="003A3F34"/>
    <w:rsid w:val="003A6598"/>
    <w:rsid w:val="003A6604"/>
    <w:rsid w:val="003A6CF1"/>
    <w:rsid w:val="003A77E6"/>
    <w:rsid w:val="003A7DF7"/>
    <w:rsid w:val="003C1DE1"/>
    <w:rsid w:val="003C442A"/>
    <w:rsid w:val="003C6924"/>
    <w:rsid w:val="003C7D53"/>
    <w:rsid w:val="003D1367"/>
    <w:rsid w:val="003D3C7B"/>
    <w:rsid w:val="003D4F9F"/>
    <w:rsid w:val="003E2185"/>
    <w:rsid w:val="003F3A75"/>
    <w:rsid w:val="00400C01"/>
    <w:rsid w:val="00401D12"/>
    <w:rsid w:val="004033B2"/>
    <w:rsid w:val="00411AE4"/>
    <w:rsid w:val="00411DE1"/>
    <w:rsid w:val="004120B2"/>
    <w:rsid w:val="00412C9F"/>
    <w:rsid w:val="00415584"/>
    <w:rsid w:val="00417630"/>
    <w:rsid w:val="00425AEA"/>
    <w:rsid w:val="004306C2"/>
    <w:rsid w:val="004310F8"/>
    <w:rsid w:val="0043371C"/>
    <w:rsid w:val="00435529"/>
    <w:rsid w:val="00441437"/>
    <w:rsid w:val="004430EB"/>
    <w:rsid w:val="00445B2F"/>
    <w:rsid w:val="004463AF"/>
    <w:rsid w:val="004465A5"/>
    <w:rsid w:val="0044671D"/>
    <w:rsid w:val="004513CF"/>
    <w:rsid w:val="00453612"/>
    <w:rsid w:val="00460692"/>
    <w:rsid w:val="00460E49"/>
    <w:rsid w:val="00462837"/>
    <w:rsid w:val="004643FD"/>
    <w:rsid w:val="00470BD4"/>
    <w:rsid w:val="004713D1"/>
    <w:rsid w:val="004764DD"/>
    <w:rsid w:val="00477A16"/>
    <w:rsid w:val="00481793"/>
    <w:rsid w:val="00482143"/>
    <w:rsid w:val="00482D4B"/>
    <w:rsid w:val="00487059"/>
    <w:rsid w:val="004944F7"/>
    <w:rsid w:val="00495144"/>
    <w:rsid w:val="004968CF"/>
    <w:rsid w:val="004A56E1"/>
    <w:rsid w:val="004A6A80"/>
    <w:rsid w:val="004A7F9D"/>
    <w:rsid w:val="004B4B85"/>
    <w:rsid w:val="004B4D9D"/>
    <w:rsid w:val="004B6980"/>
    <w:rsid w:val="004B785D"/>
    <w:rsid w:val="004C7418"/>
    <w:rsid w:val="004D15E2"/>
    <w:rsid w:val="004D3000"/>
    <w:rsid w:val="004D33ED"/>
    <w:rsid w:val="004D3C76"/>
    <w:rsid w:val="004E372B"/>
    <w:rsid w:val="004E3AAA"/>
    <w:rsid w:val="004E5704"/>
    <w:rsid w:val="004E62E9"/>
    <w:rsid w:val="004F2BF3"/>
    <w:rsid w:val="004F3165"/>
    <w:rsid w:val="004F32D2"/>
    <w:rsid w:val="004F681E"/>
    <w:rsid w:val="005003CD"/>
    <w:rsid w:val="005039F2"/>
    <w:rsid w:val="00510731"/>
    <w:rsid w:val="00511C1A"/>
    <w:rsid w:val="00521D1A"/>
    <w:rsid w:val="0052227C"/>
    <w:rsid w:val="00522A00"/>
    <w:rsid w:val="00523D2D"/>
    <w:rsid w:val="00527356"/>
    <w:rsid w:val="00531500"/>
    <w:rsid w:val="00537027"/>
    <w:rsid w:val="005418FE"/>
    <w:rsid w:val="005449DC"/>
    <w:rsid w:val="00546930"/>
    <w:rsid w:val="005619A4"/>
    <w:rsid w:val="0057210E"/>
    <w:rsid w:val="00572DB1"/>
    <w:rsid w:val="00575D27"/>
    <w:rsid w:val="005829B6"/>
    <w:rsid w:val="00582A0E"/>
    <w:rsid w:val="005921B4"/>
    <w:rsid w:val="00594223"/>
    <w:rsid w:val="00594232"/>
    <w:rsid w:val="00597A76"/>
    <w:rsid w:val="00597D16"/>
    <w:rsid w:val="005A5BC1"/>
    <w:rsid w:val="005A5D99"/>
    <w:rsid w:val="005A7545"/>
    <w:rsid w:val="005B02F0"/>
    <w:rsid w:val="005B15FF"/>
    <w:rsid w:val="005B2492"/>
    <w:rsid w:val="005B2C67"/>
    <w:rsid w:val="005B77D3"/>
    <w:rsid w:val="005C038B"/>
    <w:rsid w:val="005C0AEA"/>
    <w:rsid w:val="005C0B83"/>
    <w:rsid w:val="005C4C39"/>
    <w:rsid w:val="005D11B3"/>
    <w:rsid w:val="005D70C9"/>
    <w:rsid w:val="005E4065"/>
    <w:rsid w:val="005E7035"/>
    <w:rsid w:val="005F0143"/>
    <w:rsid w:val="005F2A62"/>
    <w:rsid w:val="005F4CB6"/>
    <w:rsid w:val="005F7C53"/>
    <w:rsid w:val="00602CC7"/>
    <w:rsid w:val="00605518"/>
    <w:rsid w:val="006067A7"/>
    <w:rsid w:val="006107AA"/>
    <w:rsid w:val="006129CF"/>
    <w:rsid w:val="00614EB1"/>
    <w:rsid w:val="0062186A"/>
    <w:rsid w:val="00622CE4"/>
    <w:rsid w:val="006323EE"/>
    <w:rsid w:val="00633F2D"/>
    <w:rsid w:val="00635622"/>
    <w:rsid w:val="00636A1D"/>
    <w:rsid w:val="0064062C"/>
    <w:rsid w:val="00641BD8"/>
    <w:rsid w:val="00641CD3"/>
    <w:rsid w:val="00647BFF"/>
    <w:rsid w:val="00652AE3"/>
    <w:rsid w:val="006532D8"/>
    <w:rsid w:val="00654C72"/>
    <w:rsid w:val="006560BF"/>
    <w:rsid w:val="006570D7"/>
    <w:rsid w:val="00661E96"/>
    <w:rsid w:val="006728D8"/>
    <w:rsid w:val="006864E5"/>
    <w:rsid w:val="00687F9F"/>
    <w:rsid w:val="006A4AAC"/>
    <w:rsid w:val="006B5DD0"/>
    <w:rsid w:val="006B7FED"/>
    <w:rsid w:val="006C1F96"/>
    <w:rsid w:val="006C2309"/>
    <w:rsid w:val="006D30E6"/>
    <w:rsid w:val="006D3345"/>
    <w:rsid w:val="006D4D89"/>
    <w:rsid w:val="006E1875"/>
    <w:rsid w:val="006E349A"/>
    <w:rsid w:val="006E4318"/>
    <w:rsid w:val="006E4CD1"/>
    <w:rsid w:val="006F3997"/>
    <w:rsid w:val="006F3FC7"/>
    <w:rsid w:val="006F4C73"/>
    <w:rsid w:val="00703FD8"/>
    <w:rsid w:val="00704CD5"/>
    <w:rsid w:val="00704E6C"/>
    <w:rsid w:val="007050BB"/>
    <w:rsid w:val="00710D28"/>
    <w:rsid w:val="00716D3F"/>
    <w:rsid w:val="007225CA"/>
    <w:rsid w:val="00725A78"/>
    <w:rsid w:val="007263E2"/>
    <w:rsid w:val="00731A85"/>
    <w:rsid w:val="00736F3D"/>
    <w:rsid w:val="0074498D"/>
    <w:rsid w:val="007449BD"/>
    <w:rsid w:val="00744D84"/>
    <w:rsid w:val="007515B0"/>
    <w:rsid w:val="00757231"/>
    <w:rsid w:val="00764247"/>
    <w:rsid w:val="0076508D"/>
    <w:rsid w:val="007674BC"/>
    <w:rsid w:val="00771CB5"/>
    <w:rsid w:val="00772C7B"/>
    <w:rsid w:val="00780036"/>
    <w:rsid w:val="0078262A"/>
    <w:rsid w:val="0078480A"/>
    <w:rsid w:val="007865A6"/>
    <w:rsid w:val="00790A6B"/>
    <w:rsid w:val="00790ED0"/>
    <w:rsid w:val="007958D0"/>
    <w:rsid w:val="007979C4"/>
    <w:rsid w:val="007A38B2"/>
    <w:rsid w:val="007A5559"/>
    <w:rsid w:val="007A68DD"/>
    <w:rsid w:val="007A697E"/>
    <w:rsid w:val="007B3E1D"/>
    <w:rsid w:val="007B778E"/>
    <w:rsid w:val="007C53B3"/>
    <w:rsid w:val="007C6EFB"/>
    <w:rsid w:val="007D4FBE"/>
    <w:rsid w:val="007E357A"/>
    <w:rsid w:val="007E3C29"/>
    <w:rsid w:val="007E610B"/>
    <w:rsid w:val="007F2370"/>
    <w:rsid w:val="0080208C"/>
    <w:rsid w:val="00804703"/>
    <w:rsid w:val="00805C00"/>
    <w:rsid w:val="00806AE6"/>
    <w:rsid w:val="00810FB9"/>
    <w:rsid w:val="00812373"/>
    <w:rsid w:val="00813060"/>
    <w:rsid w:val="00813734"/>
    <w:rsid w:val="00823689"/>
    <w:rsid w:val="0082443E"/>
    <w:rsid w:val="00824D7F"/>
    <w:rsid w:val="008272F0"/>
    <w:rsid w:val="0083033F"/>
    <w:rsid w:val="00833AA8"/>
    <w:rsid w:val="0083537E"/>
    <w:rsid w:val="00844F75"/>
    <w:rsid w:val="00845D04"/>
    <w:rsid w:val="00850073"/>
    <w:rsid w:val="00855CAE"/>
    <w:rsid w:val="008621B3"/>
    <w:rsid w:val="0086344D"/>
    <w:rsid w:val="0086381D"/>
    <w:rsid w:val="008658A9"/>
    <w:rsid w:val="00870A2D"/>
    <w:rsid w:val="00880F87"/>
    <w:rsid w:val="008811A1"/>
    <w:rsid w:val="0088785A"/>
    <w:rsid w:val="00887F12"/>
    <w:rsid w:val="00891467"/>
    <w:rsid w:val="0089490C"/>
    <w:rsid w:val="008A1ECE"/>
    <w:rsid w:val="008A2987"/>
    <w:rsid w:val="008A5445"/>
    <w:rsid w:val="008A5514"/>
    <w:rsid w:val="008B15FB"/>
    <w:rsid w:val="008B2D15"/>
    <w:rsid w:val="008B2DBF"/>
    <w:rsid w:val="008B7542"/>
    <w:rsid w:val="008C0055"/>
    <w:rsid w:val="008C1DC6"/>
    <w:rsid w:val="008C3CBD"/>
    <w:rsid w:val="008C43FA"/>
    <w:rsid w:val="008C7D93"/>
    <w:rsid w:val="008C7F95"/>
    <w:rsid w:val="008D0469"/>
    <w:rsid w:val="008D1969"/>
    <w:rsid w:val="008D2558"/>
    <w:rsid w:val="008D2835"/>
    <w:rsid w:val="008E2257"/>
    <w:rsid w:val="008E7C7F"/>
    <w:rsid w:val="008F03CF"/>
    <w:rsid w:val="008F1411"/>
    <w:rsid w:val="008F34A2"/>
    <w:rsid w:val="0090370E"/>
    <w:rsid w:val="00911E35"/>
    <w:rsid w:val="00916F03"/>
    <w:rsid w:val="009244A1"/>
    <w:rsid w:val="00925381"/>
    <w:rsid w:val="00927315"/>
    <w:rsid w:val="00935DB3"/>
    <w:rsid w:val="00936943"/>
    <w:rsid w:val="00937808"/>
    <w:rsid w:val="00947141"/>
    <w:rsid w:val="009545BA"/>
    <w:rsid w:val="00967C14"/>
    <w:rsid w:val="00967EFD"/>
    <w:rsid w:val="009706EB"/>
    <w:rsid w:val="00993151"/>
    <w:rsid w:val="009932CE"/>
    <w:rsid w:val="0099374F"/>
    <w:rsid w:val="009945D8"/>
    <w:rsid w:val="00995506"/>
    <w:rsid w:val="009A3C17"/>
    <w:rsid w:val="009A4857"/>
    <w:rsid w:val="009B50A8"/>
    <w:rsid w:val="009B5180"/>
    <w:rsid w:val="009B6EAC"/>
    <w:rsid w:val="009C2118"/>
    <w:rsid w:val="009C559F"/>
    <w:rsid w:val="009D3E76"/>
    <w:rsid w:val="009D59CF"/>
    <w:rsid w:val="009D69D2"/>
    <w:rsid w:val="009D7917"/>
    <w:rsid w:val="009E0D16"/>
    <w:rsid w:val="009E3A54"/>
    <w:rsid w:val="009E4039"/>
    <w:rsid w:val="009E516C"/>
    <w:rsid w:val="009F203E"/>
    <w:rsid w:val="009F2286"/>
    <w:rsid w:val="00A0338D"/>
    <w:rsid w:val="00A118E2"/>
    <w:rsid w:val="00A11E7D"/>
    <w:rsid w:val="00A2070D"/>
    <w:rsid w:val="00A26147"/>
    <w:rsid w:val="00A26C3C"/>
    <w:rsid w:val="00A31A9B"/>
    <w:rsid w:val="00A329CD"/>
    <w:rsid w:val="00A330DD"/>
    <w:rsid w:val="00A34E1A"/>
    <w:rsid w:val="00A35348"/>
    <w:rsid w:val="00A360B2"/>
    <w:rsid w:val="00A42DFB"/>
    <w:rsid w:val="00A4642B"/>
    <w:rsid w:val="00A508BA"/>
    <w:rsid w:val="00A52FB0"/>
    <w:rsid w:val="00A5396F"/>
    <w:rsid w:val="00A53FC1"/>
    <w:rsid w:val="00A564F8"/>
    <w:rsid w:val="00A63972"/>
    <w:rsid w:val="00A71D17"/>
    <w:rsid w:val="00A72E43"/>
    <w:rsid w:val="00A731A1"/>
    <w:rsid w:val="00A76055"/>
    <w:rsid w:val="00A76E2B"/>
    <w:rsid w:val="00A806DD"/>
    <w:rsid w:val="00A86376"/>
    <w:rsid w:val="00A86B7A"/>
    <w:rsid w:val="00A87F7C"/>
    <w:rsid w:val="00A93212"/>
    <w:rsid w:val="00A95215"/>
    <w:rsid w:val="00AA2CBD"/>
    <w:rsid w:val="00AA6AE1"/>
    <w:rsid w:val="00AA7E8F"/>
    <w:rsid w:val="00AB310F"/>
    <w:rsid w:val="00AB376F"/>
    <w:rsid w:val="00AB7194"/>
    <w:rsid w:val="00AC3B4E"/>
    <w:rsid w:val="00AD081D"/>
    <w:rsid w:val="00AD09B0"/>
    <w:rsid w:val="00AE2DD8"/>
    <w:rsid w:val="00AE5A78"/>
    <w:rsid w:val="00AF38B8"/>
    <w:rsid w:val="00B00D49"/>
    <w:rsid w:val="00B04910"/>
    <w:rsid w:val="00B05CCF"/>
    <w:rsid w:val="00B06A28"/>
    <w:rsid w:val="00B06B15"/>
    <w:rsid w:val="00B22941"/>
    <w:rsid w:val="00B258C9"/>
    <w:rsid w:val="00B27A7F"/>
    <w:rsid w:val="00B308C0"/>
    <w:rsid w:val="00B33607"/>
    <w:rsid w:val="00B47932"/>
    <w:rsid w:val="00B55E32"/>
    <w:rsid w:val="00B56545"/>
    <w:rsid w:val="00B679C9"/>
    <w:rsid w:val="00B73130"/>
    <w:rsid w:val="00B74A01"/>
    <w:rsid w:val="00B80CA8"/>
    <w:rsid w:val="00B83D69"/>
    <w:rsid w:val="00B91D12"/>
    <w:rsid w:val="00B94D37"/>
    <w:rsid w:val="00B95938"/>
    <w:rsid w:val="00B966B3"/>
    <w:rsid w:val="00B97571"/>
    <w:rsid w:val="00BB2548"/>
    <w:rsid w:val="00BB3234"/>
    <w:rsid w:val="00BB65E0"/>
    <w:rsid w:val="00BB6886"/>
    <w:rsid w:val="00BB6D18"/>
    <w:rsid w:val="00BB751C"/>
    <w:rsid w:val="00BC4987"/>
    <w:rsid w:val="00BC669B"/>
    <w:rsid w:val="00BC7890"/>
    <w:rsid w:val="00BD2E4A"/>
    <w:rsid w:val="00BD2EE2"/>
    <w:rsid w:val="00BD3FE3"/>
    <w:rsid w:val="00BD6F47"/>
    <w:rsid w:val="00BD7E2D"/>
    <w:rsid w:val="00BE3FE7"/>
    <w:rsid w:val="00BE5344"/>
    <w:rsid w:val="00BE6BF2"/>
    <w:rsid w:val="00BF06B4"/>
    <w:rsid w:val="00BF3B66"/>
    <w:rsid w:val="00BF47B5"/>
    <w:rsid w:val="00BF6900"/>
    <w:rsid w:val="00BF7170"/>
    <w:rsid w:val="00C025BA"/>
    <w:rsid w:val="00C032C1"/>
    <w:rsid w:val="00C05EDA"/>
    <w:rsid w:val="00C07E45"/>
    <w:rsid w:val="00C11186"/>
    <w:rsid w:val="00C11E2A"/>
    <w:rsid w:val="00C12D77"/>
    <w:rsid w:val="00C149AB"/>
    <w:rsid w:val="00C1570B"/>
    <w:rsid w:val="00C2384E"/>
    <w:rsid w:val="00C2455B"/>
    <w:rsid w:val="00C248DE"/>
    <w:rsid w:val="00C354CA"/>
    <w:rsid w:val="00C606D9"/>
    <w:rsid w:val="00C6225A"/>
    <w:rsid w:val="00C640C1"/>
    <w:rsid w:val="00C75C30"/>
    <w:rsid w:val="00C83570"/>
    <w:rsid w:val="00C8536F"/>
    <w:rsid w:val="00C87A7B"/>
    <w:rsid w:val="00C87C1D"/>
    <w:rsid w:val="00C9240C"/>
    <w:rsid w:val="00C92467"/>
    <w:rsid w:val="00C9463C"/>
    <w:rsid w:val="00C94FA7"/>
    <w:rsid w:val="00C9780E"/>
    <w:rsid w:val="00CA0FF8"/>
    <w:rsid w:val="00CA18FB"/>
    <w:rsid w:val="00CA1D70"/>
    <w:rsid w:val="00CA7E4B"/>
    <w:rsid w:val="00CB15B7"/>
    <w:rsid w:val="00CB1798"/>
    <w:rsid w:val="00CB6804"/>
    <w:rsid w:val="00CC29CD"/>
    <w:rsid w:val="00CC2B86"/>
    <w:rsid w:val="00CC4AF4"/>
    <w:rsid w:val="00CD3C42"/>
    <w:rsid w:val="00CD6F12"/>
    <w:rsid w:val="00CE0B3A"/>
    <w:rsid w:val="00CE2CCC"/>
    <w:rsid w:val="00CE3AE1"/>
    <w:rsid w:val="00CE3E08"/>
    <w:rsid w:val="00CE59AF"/>
    <w:rsid w:val="00CE5EA2"/>
    <w:rsid w:val="00D07455"/>
    <w:rsid w:val="00D11392"/>
    <w:rsid w:val="00D1174A"/>
    <w:rsid w:val="00D15131"/>
    <w:rsid w:val="00D15AD3"/>
    <w:rsid w:val="00D20CD4"/>
    <w:rsid w:val="00D25286"/>
    <w:rsid w:val="00D26039"/>
    <w:rsid w:val="00D3046C"/>
    <w:rsid w:val="00D30C14"/>
    <w:rsid w:val="00D31DDA"/>
    <w:rsid w:val="00D31F7E"/>
    <w:rsid w:val="00D40AAA"/>
    <w:rsid w:val="00D4110E"/>
    <w:rsid w:val="00D44079"/>
    <w:rsid w:val="00D50E6A"/>
    <w:rsid w:val="00D605F2"/>
    <w:rsid w:val="00D6112D"/>
    <w:rsid w:val="00D61581"/>
    <w:rsid w:val="00D63846"/>
    <w:rsid w:val="00D70874"/>
    <w:rsid w:val="00D74C9E"/>
    <w:rsid w:val="00D74E48"/>
    <w:rsid w:val="00D774CC"/>
    <w:rsid w:val="00D82DCC"/>
    <w:rsid w:val="00D8336E"/>
    <w:rsid w:val="00D86FCC"/>
    <w:rsid w:val="00D93361"/>
    <w:rsid w:val="00D95632"/>
    <w:rsid w:val="00D9584D"/>
    <w:rsid w:val="00D97D68"/>
    <w:rsid w:val="00DA18AA"/>
    <w:rsid w:val="00DA6D33"/>
    <w:rsid w:val="00DB2B84"/>
    <w:rsid w:val="00DB38A4"/>
    <w:rsid w:val="00DB57B4"/>
    <w:rsid w:val="00DC03FA"/>
    <w:rsid w:val="00DC25C4"/>
    <w:rsid w:val="00DC535D"/>
    <w:rsid w:val="00DC5BDF"/>
    <w:rsid w:val="00DD49F0"/>
    <w:rsid w:val="00DE0EE1"/>
    <w:rsid w:val="00DE664C"/>
    <w:rsid w:val="00DE6EDB"/>
    <w:rsid w:val="00DE7909"/>
    <w:rsid w:val="00E0246F"/>
    <w:rsid w:val="00E0266C"/>
    <w:rsid w:val="00E02FAC"/>
    <w:rsid w:val="00E059BC"/>
    <w:rsid w:val="00E10505"/>
    <w:rsid w:val="00E10DB8"/>
    <w:rsid w:val="00E1422A"/>
    <w:rsid w:val="00E16F5C"/>
    <w:rsid w:val="00E234C8"/>
    <w:rsid w:val="00E3073F"/>
    <w:rsid w:val="00E31D11"/>
    <w:rsid w:val="00E330BC"/>
    <w:rsid w:val="00E348E8"/>
    <w:rsid w:val="00E36ED4"/>
    <w:rsid w:val="00E45835"/>
    <w:rsid w:val="00E4685B"/>
    <w:rsid w:val="00E50792"/>
    <w:rsid w:val="00E521D2"/>
    <w:rsid w:val="00E55BFD"/>
    <w:rsid w:val="00E55D70"/>
    <w:rsid w:val="00E650B6"/>
    <w:rsid w:val="00E657E3"/>
    <w:rsid w:val="00E66590"/>
    <w:rsid w:val="00E72BE5"/>
    <w:rsid w:val="00E74938"/>
    <w:rsid w:val="00E7738D"/>
    <w:rsid w:val="00E8220E"/>
    <w:rsid w:val="00E8423C"/>
    <w:rsid w:val="00E8567B"/>
    <w:rsid w:val="00E96099"/>
    <w:rsid w:val="00EA08D8"/>
    <w:rsid w:val="00EA251F"/>
    <w:rsid w:val="00EA35FA"/>
    <w:rsid w:val="00EA3DC3"/>
    <w:rsid w:val="00EA6836"/>
    <w:rsid w:val="00EB2EDF"/>
    <w:rsid w:val="00EB40A4"/>
    <w:rsid w:val="00EC44B9"/>
    <w:rsid w:val="00EC48CB"/>
    <w:rsid w:val="00EC6143"/>
    <w:rsid w:val="00EC73A8"/>
    <w:rsid w:val="00ED0873"/>
    <w:rsid w:val="00ED2358"/>
    <w:rsid w:val="00ED457F"/>
    <w:rsid w:val="00ED465B"/>
    <w:rsid w:val="00ED661D"/>
    <w:rsid w:val="00EE12F1"/>
    <w:rsid w:val="00EE4C36"/>
    <w:rsid w:val="00EF05C3"/>
    <w:rsid w:val="00EF2BE8"/>
    <w:rsid w:val="00F109E2"/>
    <w:rsid w:val="00F11520"/>
    <w:rsid w:val="00F12E6E"/>
    <w:rsid w:val="00F1349A"/>
    <w:rsid w:val="00F16CB1"/>
    <w:rsid w:val="00F17176"/>
    <w:rsid w:val="00F21494"/>
    <w:rsid w:val="00F23359"/>
    <w:rsid w:val="00F25058"/>
    <w:rsid w:val="00F25484"/>
    <w:rsid w:val="00F31173"/>
    <w:rsid w:val="00F40719"/>
    <w:rsid w:val="00F43865"/>
    <w:rsid w:val="00F50B0A"/>
    <w:rsid w:val="00F50FF1"/>
    <w:rsid w:val="00F53EB3"/>
    <w:rsid w:val="00F53F46"/>
    <w:rsid w:val="00F56EB7"/>
    <w:rsid w:val="00F64C0F"/>
    <w:rsid w:val="00F72DF2"/>
    <w:rsid w:val="00F72F14"/>
    <w:rsid w:val="00F74B69"/>
    <w:rsid w:val="00F76D81"/>
    <w:rsid w:val="00F84490"/>
    <w:rsid w:val="00F84599"/>
    <w:rsid w:val="00F85A9B"/>
    <w:rsid w:val="00F941F7"/>
    <w:rsid w:val="00F94719"/>
    <w:rsid w:val="00F9733B"/>
    <w:rsid w:val="00FA0171"/>
    <w:rsid w:val="00FA0513"/>
    <w:rsid w:val="00FA0754"/>
    <w:rsid w:val="00FA301E"/>
    <w:rsid w:val="00FA532E"/>
    <w:rsid w:val="00FB0764"/>
    <w:rsid w:val="00FB168F"/>
    <w:rsid w:val="00FB1865"/>
    <w:rsid w:val="00FB3931"/>
    <w:rsid w:val="00FB420A"/>
    <w:rsid w:val="00FB431D"/>
    <w:rsid w:val="00FC0603"/>
    <w:rsid w:val="00FC1EEF"/>
    <w:rsid w:val="00FC6FCD"/>
    <w:rsid w:val="00FD0562"/>
    <w:rsid w:val="00FD282E"/>
    <w:rsid w:val="00FD456C"/>
    <w:rsid w:val="00FD4C21"/>
    <w:rsid w:val="00FD52F9"/>
    <w:rsid w:val="00FE0C8E"/>
    <w:rsid w:val="00FE2E6B"/>
    <w:rsid w:val="00FF5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14:docId w14:val="02E55CE3"/>
  <w15:docId w15:val="{501B41FA-3ADD-44C7-B3C1-43D3E8291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F19D0"/>
    <w:rPr>
      <w:sz w:val="24"/>
      <w:szCs w:val="24"/>
      <w:lang w:eastAsia="en-US"/>
    </w:rPr>
  </w:style>
  <w:style w:type="paragraph" w:styleId="Heading1">
    <w:name w:val="heading 1"/>
    <w:basedOn w:val="Normal"/>
    <w:next w:val="Normal"/>
    <w:link w:val="Heading1Char"/>
    <w:uiPriority w:val="9"/>
    <w:qFormat/>
    <w:rsid w:val="008B2D1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link w:val="Heading2Char"/>
    <w:uiPriority w:val="9"/>
    <w:qFormat/>
    <w:rsid w:val="0064062C"/>
    <w:pPr>
      <w:spacing w:before="100" w:beforeAutospacing="1" w:after="100" w:afterAutospacing="1"/>
      <w:outlineLvl w:val="1"/>
    </w:pPr>
    <w:rPr>
      <w:b/>
      <w:bCs/>
      <w:sz w:val="36"/>
      <w:szCs w:val="36"/>
      <w:lang w:eastAsia="en-GB"/>
    </w:rPr>
  </w:style>
  <w:style w:type="paragraph" w:styleId="Heading3">
    <w:name w:val="heading 3"/>
    <w:basedOn w:val="Normal"/>
    <w:next w:val="Normal"/>
    <w:link w:val="Heading3Char"/>
    <w:uiPriority w:val="9"/>
    <w:semiHidden/>
    <w:unhideWhenUsed/>
    <w:qFormat/>
    <w:rsid w:val="008B2D15"/>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8B2D15"/>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8B2D15"/>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8B2D1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2D1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2D1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2D1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721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A5396F"/>
    <w:pPr>
      <w:tabs>
        <w:tab w:val="center" w:pos="4320"/>
        <w:tab w:val="right" w:pos="8640"/>
      </w:tabs>
    </w:pPr>
  </w:style>
  <w:style w:type="paragraph" w:styleId="Footer">
    <w:name w:val="footer"/>
    <w:basedOn w:val="Normal"/>
    <w:link w:val="FooterChar"/>
    <w:rsid w:val="00A5396F"/>
    <w:pPr>
      <w:tabs>
        <w:tab w:val="center" w:pos="4320"/>
        <w:tab w:val="right" w:pos="8640"/>
      </w:tabs>
    </w:pPr>
  </w:style>
  <w:style w:type="character" w:styleId="Hyperlink">
    <w:name w:val="Hyperlink"/>
    <w:uiPriority w:val="99"/>
    <w:rsid w:val="00704E6C"/>
    <w:rPr>
      <w:color w:val="0000FF"/>
      <w:u w:val="single"/>
    </w:rPr>
  </w:style>
  <w:style w:type="paragraph" w:styleId="BalloonText">
    <w:name w:val="Balloon Text"/>
    <w:basedOn w:val="Normal"/>
    <w:link w:val="BalloonTextChar"/>
    <w:semiHidden/>
    <w:rsid w:val="009945D8"/>
    <w:rPr>
      <w:rFonts w:ascii="Tahoma" w:hAnsi="Tahoma" w:cs="Tahoma"/>
      <w:sz w:val="16"/>
      <w:szCs w:val="16"/>
    </w:rPr>
  </w:style>
  <w:style w:type="character" w:styleId="PageNumber">
    <w:name w:val="page number"/>
    <w:basedOn w:val="DefaultParagraphFont"/>
    <w:rsid w:val="00097913"/>
  </w:style>
  <w:style w:type="paragraph" w:styleId="ListParagraph">
    <w:name w:val="List Paragraph"/>
    <w:basedOn w:val="Normal"/>
    <w:uiPriority w:val="34"/>
    <w:qFormat/>
    <w:rsid w:val="00A42DFB"/>
    <w:pPr>
      <w:ind w:left="720"/>
      <w:contextualSpacing/>
    </w:pPr>
  </w:style>
  <w:style w:type="character" w:customStyle="1" w:styleId="Heading2Char">
    <w:name w:val="Heading 2 Char"/>
    <w:basedOn w:val="DefaultParagraphFont"/>
    <w:link w:val="Heading2"/>
    <w:uiPriority w:val="9"/>
    <w:rsid w:val="0064062C"/>
    <w:rPr>
      <w:b/>
      <w:bCs/>
      <w:sz w:val="36"/>
      <w:szCs w:val="36"/>
    </w:rPr>
  </w:style>
  <w:style w:type="paragraph" w:styleId="NormalWeb">
    <w:name w:val="Normal (Web)"/>
    <w:basedOn w:val="Normal"/>
    <w:uiPriority w:val="99"/>
    <w:unhideWhenUsed/>
    <w:rsid w:val="0064062C"/>
    <w:pPr>
      <w:spacing w:before="100" w:beforeAutospacing="1" w:after="100" w:afterAutospacing="1"/>
    </w:pPr>
    <w:rPr>
      <w:lang w:eastAsia="en-GB"/>
    </w:rPr>
  </w:style>
  <w:style w:type="character" w:customStyle="1" w:styleId="apple-converted-space">
    <w:name w:val="apple-converted-space"/>
    <w:basedOn w:val="DefaultParagraphFont"/>
    <w:rsid w:val="0064062C"/>
  </w:style>
  <w:style w:type="character" w:styleId="Strong">
    <w:name w:val="Strong"/>
    <w:basedOn w:val="DefaultParagraphFont"/>
    <w:uiPriority w:val="22"/>
    <w:qFormat/>
    <w:rsid w:val="0064062C"/>
    <w:rPr>
      <w:b/>
      <w:bCs/>
    </w:rPr>
  </w:style>
  <w:style w:type="character" w:styleId="CommentReference">
    <w:name w:val="annotation reference"/>
    <w:basedOn w:val="DefaultParagraphFont"/>
    <w:uiPriority w:val="99"/>
    <w:rsid w:val="0018165C"/>
    <w:rPr>
      <w:sz w:val="16"/>
      <w:szCs w:val="16"/>
    </w:rPr>
  </w:style>
  <w:style w:type="paragraph" w:styleId="CommentText">
    <w:name w:val="annotation text"/>
    <w:basedOn w:val="Normal"/>
    <w:link w:val="CommentTextChar"/>
    <w:uiPriority w:val="99"/>
    <w:rsid w:val="0018165C"/>
    <w:rPr>
      <w:sz w:val="20"/>
      <w:szCs w:val="20"/>
    </w:rPr>
  </w:style>
  <w:style w:type="character" w:customStyle="1" w:styleId="CommentTextChar">
    <w:name w:val="Comment Text Char"/>
    <w:basedOn w:val="DefaultParagraphFont"/>
    <w:link w:val="CommentText"/>
    <w:uiPriority w:val="99"/>
    <w:rsid w:val="0018165C"/>
    <w:rPr>
      <w:lang w:eastAsia="en-US"/>
    </w:rPr>
  </w:style>
  <w:style w:type="paragraph" w:styleId="CommentSubject">
    <w:name w:val="annotation subject"/>
    <w:basedOn w:val="CommentText"/>
    <w:next w:val="CommentText"/>
    <w:link w:val="CommentSubjectChar"/>
    <w:rsid w:val="0018165C"/>
    <w:rPr>
      <w:b/>
      <w:bCs/>
    </w:rPr>
  </w:style>
  <w:style w:type="character" w:customStyle="1" w:styleId="CommentSubjectChar">
    <w:name w:val="Comment Subject Char"/>
    <w:basedOn w:val="CommentTextChar"/>
    <w:link w:val="CommentSubject"/>
    <w:rsid w:val="0018165C"/>
    <w:rPr>
      <w:b/>
      <w:bCs/>
      <w:lang w:eastAsia="en-US"/>
    </w:rPr>
  </w:style>
  <w:style w:type="character" w:styleId="FollowedHyperlink">
    <w:name w:val="FollowedHyperlink"/>
    <w:basedOn w:val="DefaultParagraphFont"/>
    <w:rsid w:val="00D26039"/>
    <w:rPr>
      <w:color w:val="800080" w:themeColor="followedHyperlink"/>
      <w:u w:val="single"/>
    </w:rPr>
  </w:style>
  <w:style w:type="character" w:styleId="UnresolvedMention">
    <w:name w:val="Unresolved Mention"/>
    <w:basedOn w:val="DefaultParagraphFont"/>
    <w:uiPriority w:val="99"/>
    <w:semiHidden/>
    <w:unhideWhenUsed/>
    <w:rsid w:val="0078262A"/>
    <w:rPr>
      <w:color w:val="605E5C"/>
      <w:shd w:val="clear" w:color="auto" w:fill="E1DFDD"/>
    </w:rPr>
  </w:style>
  <w:style w:type="paragraph" w:customStyle="1" w:styleId="Default">
    <w:name w:val="Default"/>
    <w:rsid w:val="00A26C3C"/>
    <w:pPr>
      <w:autoSpaceDE w:val="0"/>
      <w:autoSpaceDN w:val="0"/>
      <w:adjustRightInd w:val="0"/>
    </w:pPr>
    <w:rPr>
      <w:rFonts w:ascii="Calibri" w:eastAsiaTheme="minorHAnsi" w:hAnsi="Calibri" w:cs="Calibri"/>
      <w:color w:val="000000"/>
      <w:sz w:val="24"/>
      <w:szCs w:val="24"/>
      <w:lang w:eastAsia="en-US"/>
    </w:rPr>
  </w:style>
  <w:style w:type="paragraph" w:styleId="NoSpacing">
    <w:name w:val="No Spacing"/>
    <w:uiPriority w:val="1"/>
    <w:qFormat/>
    <w:rsid w:val="008C7D93"/>
    <w:rPr>
      <w:rFonts w:asciiTheme="minorHAnsi" w:eastAsiaTheme="minorHAnsi" w:hAnsiTheme="minorHAnsi" w:cstheme="minorBidi"/>
      <w:kern w:val="2"/>
      <w:sz w:val="24"/>
      <w:szCs w:val="24"/>
      <w:lang w:eastAsia="en-US"/>
      <w14:ligatures w14:val="standardContextual"/>
    </w:rPr>
  </w:style>
  <w:style w:type="paragraph" w:styleId="FootnoteText">
    <w:name w:val="footnote text"/>
    <w:basedOn w:val="Normal"/>
    <w:link w:val="FootnoteTextChar"/>
    <w:uiPriority w:val="99"/>
    <w:semiHidden/>
    <w:unhideWhenUsed/>
    <w:rsid w:val="00EE4C36"/>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EE4C36"/>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EE4C36"/>
    <w:rPr>
      <w:vertAlign w:val="superscript"/>
    </w:rPr>
  </w:style>
  <w:style w:type="paragraph" w:styleId="BodyText">
    <w:name w:val="Body Text"/>
    <w:basedOn w:val="Normal"/>
    <w:link w:val="BodyTextChar"/>
    <w:uiPriority w:val="1"/>
    <w:qFormat/>
    <w:rsid w:val="00C032C1"/>
    <w:pPr>
      <w:widowControl w:val="0"/>
      <w:autoSpaceDE w:val="0"/>
      <w:autoSpaceDN w:val="0"/>
    </w:pPr>
    <w:rPr>
      <w:rFonts w:ascii="Calibri" w:eastAsia="Calibri" w:hAnsi="Calibri" w:cs="Calibri"/>
      <w:lang w:val="en-US"/>
    </w:rPr>
  </w:style>
  <w:style w:type="character" w:customStyle="1" w:styleId="BodyTextChar">
    <w:name w:val="Body Text Char"/>
    <w:basedOn w:val="DefaultParagraphFont"/>
    <w:link w:val="BodyText"/>
    <w:uiPriority w:val="1"/>
    <w:rsid w:val="00C032C1"/>
    <w:rPr>
      <w:rFonts w:ascii="Calibri" w:eastAsia="Calibri" w:hAnsi="Calibri" w:cs="Calibri"/>
      <w:sz w:val="24"/>
      <w:szCs w:val="24"/>
      <w:lang w:val="en-US" w:eastAsia="en-US"/>
    </w:rPr>
  </w:style>
  <w:style w:type="paragraph" w:customStyle="1" w:styleId="TableParagraph">
    <w:name w:val="Table Paragraph"/>
    <w:basedOn w:val="Normal"/>
    <w:uiPriority w:val="1"/>
    <w:qFormat/>
    <w:rsid w:val="00D30C14"/>
    <w:pPr>
      <w:widowControl w:val="0"/>
      <w:autoSpaceDE w:val="0"/>
      <w:autoSpaceDN w:val="0"/>
      <w:ind w:left="107"/>
    </w:pPr>
    <w:rPr>
      <w:rFonts w:ascii="Calibri" w:eastAsia="Calibri" w:hAnsi="Calibri" w:cs="Calibri"/>
      <w:sz w:val="22"/>
      <w:szCs w:val="22"/>
      <w:lang w:val="en-US"/>
    </w:rPr>
  </w:style>
  <w:style w:type="table" w:styleId="GridTable5Dark-Accent1">
    <w:name w:val="Grid Table 5 Dark Accent 1"/>
    <w:basedOn w:val="TableNormal"/>
    <w:uiPriority w:val="50"/>
    <w:rsid w:val="006728D8"/>
    <w:rPr>
      <w:rFonts w:asciiTheme="minorHAnsi" w:eastAsiaTheme="minorHAnsi" w:hAnsiTheme="minorHAnsi" w:cstheme="minorBidi"/>
      <w:kern w:val="2"/>
      <w:sz w:val="24"/>
      <w:szCs w:val="24"/>
      <w:lang w:eastAsia="en-US"/>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EndnoteText">
    <w:name w:val="endnote text"/>
    <w:basedOn w:val="Normal"/>
    <w:link w:val="EndnoteTextChar"/>
    <w:semiHidden/>
    <w:unhideWhenUsed/>
    <w:rsid w:val="003A0AC7"/>
    <w:rPr>
      <w:sz w:val="20"/>
      <w:szCs w:val="20"/>
    </w:rPr>
  </w:style>
  <w:style w:type="character" w:customStyle="1" w:styleId="EndnoteTextChar">
    <w:name w:val="Endnote Text Char"/>
    <w:basedOn w:val="DefaultParagraphFont"/>
    <w:link w:val="EndnoteText"/>
    <w:semiHidden/>
    <w:rsid w:val="003A0AC7"/>
    <w:rPr>
      <w:lang w:eastAsia="en-US"/>
    </w:rPr>
  </w:style>
  <w:style w:type="character" w:styleId="EndnoteReference">
    <w:name w:val="endnote reference"/>
    <w:basedOn w:val="DefaultParagraphFont"/>
    <w:semiHidden/>
    <w:unhideWhenUsed/>
    <w:rsid w:val="003A0AC7"/>
    <w:rPr>
      <w:vertAlign w:val="superscript"/>
    </w:rPr>
  </w:style>
  <w:style w:type="character" w:customStyle="1" w:styleId="Heading1Char">
    <w:name w:val="Heading 1 Char"/>
    <w:basedOn w:val="DefaultParagraphFont"/>
    <w:link w:val="Heading1"/>
    <w:uiPriority w:val="9"/>
    <w:rsid w:val="008B2D15"/>
    <w:rPr>
      <w:rFonts w:asciiTheme="majorHAnsi" w:eastAsiaTheme="majorEastAsia" w:hAnsiTheme="majorHAnsi" w:cstheme="majorBidi"/>
      <w:color w:val="365F91" w:themeColor="accent1" w:themeShade="BF"/>
      <w:sz w:val="40"/>
      <w:szCs w:val="40"/>
      <w:lang w:eastAsia="en-US"/>
    </w:rPr>
  </w:style>
  <w:style w:type="character" w:customStyle="1" w:styleId="Heading3Char">
    <w:name w:val="Heading 3 Char"/>
    <w:basedOn w:val="DefaultParagraphFont"/>
    <w:link w:val="Heading3"/>
    <w:uiPriority w:val="9"/>
    <w:semiHidden/>
    <w:rsid w:val="008B2D15"/>
    <w:rPr>
      <w:rFonts w:eastAsiaTheme="majorEastAsia" w:cstheme="majorBidi"/>
      <w:color w:val="365F91" w:themeColor="accent1" w:themeShade="BF"/>
      <w:sz w:val="28"/>
      <w:szCs w:val="28"/>
      <w:lang w:eastAsia="en-US"/>
    </w:rPr>
  </w:style>
  <w:style w:type="character" w:customStyle="1" w:styleId="Heading4Char">
    <w:name w:val="Heading 4 Char"/>
    <w:basedOn w:val="DefaultParagraphFont"/>
    <w:link w:val="Heading4"/>
    <w:uiPriority w:val="9"/>
    <w:semiHidden/>
    <w:rsid w:val="008B2D15"/>
    <w:rPr>
      <w:rFonts w:eastAsiaTheme="majorEastAsia" w:cstheme="majorBidi"/>
      <w:i/>
      <w:iCs/>
      <w:color w:val="365F91" w:themeColor="accent1" w:themeShade="BF"/>
      <w:sz w:val="24"/>
      <w:szCs w:val="24"/>
      <w:lang w:eastAsia="en-US"/>
    </w:rPr>
  </w:style>
  <w:style w:type="character" w:customStyle="1" w:styleId="Heading5Char">
    <w:name w:val="Heading 5 Char"/>
    <w:basedOn w:val="DefaultParagraphFont"/>
    <w:link w:val="Heading5"/>
    <w:uiPriority w:val="9"/>
    <w:semiHidden/>
    <w:rsid w:val="008B2D15"/>
    <w:rPr>
      <w:rFonts w:eastAsiaTheme="majorEastAsia" w:cstheme="majorBidi"/>
      <w:color w:val="365F91" w:themeColor="accent1" w:themeShade="BF"/>
      <w:sz w:val="24"/>
      <w:szCs w:val="24"/>
      <w:lang w:eastAsia="en-US"/>
    </w:rPr>
  </w:style>
  <w:style w:type="character" w:customStyle="1" w:styleId="Heading6Char">
    <w:name w:val="Heading 6 Char"/>
    <w:basedOn w:val="DefaultParagraphFont"/>
    <w:link w:val="Heading6"/>
    <w:uiPriority w:val="9"/>
    <w:semiHidden/>
    <w:rsid w:val="008B2D15"/>
    <w:rPr>
      <w:rFonts w:eastAsiaTheme="majorEastAsia" w:cstheme="majorBidi"/>
      <w:i/>
      <w:iCs/>
      <w:color w:val="595959" w:themeColor="text1" w:themeTint="A6"/>
      <w:sz w:val="24"/>
      <w:szCs w:val="24"/>
      <w:lang w:eastAsia="en-US"/>
    </w:rPr>
  </w:style>
  <w:style w:type="character" w:customStyle="1" w:styleId="Heading7Char">
    <w:name w:val="Heading 7 Char"/>
    <w:basedOn w:val="DefaultParagraphFont"/>
    <w:link w:val="Heading7"/>
    <w:uiPriority w:val="9"/>
    <w:semiHidden/>
    <w:rsid w:val="008B2D15"/>
    <w:rPr>
      <w:rFonts w:eastAsiaTheme="majorEastAsia" w:cstheme="majorBidi"/>
      <w:color w:val="595959" w:themeColor="text1" w:themeTint="A6"/>
      <w:sz w:val="24"/>
      <w:szCs w:val="24"/>
      <w:lang w:eastAsia="en-US"/>
    </w:rPr>
  </w:style>
  <w:style w:type="character" w:customStyle="1" w:styleId="Heading8Char">
    <w:name w:val="Heading 8 Char"/>
    <w:basedOn w:val="DefaultParagraphFont"/>
    <w:link w:val="Heading8"/>
    <w:uiPriority w:val="9"/>
    <w:semiHidden/>
    <w:rsid w:val="008B2D15"/>
    <w:rPr>
      <w:rFonts w:eastAsiaTheme="majorEastAsia" w:cstheme="majorBidi"/>
      <w:i/>
      <w:iCs/>
      <w:color w:val="272727" w:themeColor="text1" w:themeTint="D8"/>
      <w:sz w:val="24"/>
      <w:szCs w:val="24"/>
      <w:lang w:eastAsia="en-US"/>
    </w:rPr>
  </w:style>
  <w:style w:type="character" w:customStyle="1" w:styleId="Heading9Char">
    <w:name w:val="Heading 9 Char"/>
    <w:basedOn w:val="DefaultParagraphFont"/>
    <w:link w:val="Heading9"/>
    <w:uiPriority w:val="9"/>
    <w:semiHidden/>
    <w:rsid w:val="008B2D15"/>
    <w:rPr>
      <w:rFonts w:eastAsiaTheme="majorEastAsia" w:cstheme="majorBidi"/>
      <w:color w:val="272727" w:themeColor="text1" w:themeTint="D8"/>
      <w:sz w:val="24"/>
      <w:szCs w:val="24"/>
      <w:lang w:eastAsia="en-US"/>
    </w:rPr>
  </w:style>
  <w:style w:type="paragraph" w:styleId="Title">
    <w:name w:val="Title"/>
    <w:basedOn w:val="Normal"/>
    <w:next w:val="Normal"/>
    <w:link w:val="TitleChar"/>
    <w:uiPriority w:val="10"/>
    <w:qFormat/>
    <w:rsid w:val="008B2D1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2D15"/>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8B2D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2D15"/>
    <w:rPr>
      <w:rFonts w:eastAsiaTheme="majorEastAsia" w:cstheme="majorBidi"/>
      <w:color w:val="595959" w:themeColor="text1" w:themeTint="A6"/>
      <w:spacing w:val="15"/>
      <w:sz w:val="28"/>
      <w:szCs w:val="28"/>
      <w:lang w:eastAsia="en-US"/>
    </w:rPr>
  </w:style>
  <w:style w:type="paragraph" w:styleId="Quote">
    <w:name w:val="Quote"/>
    <w:basedOn w:val="Normal"/>
    <w:next w:val="Normal"/>
    <w:link w:val="QuoteChar"/>
    <w:uiPriority w:val="29"/>
    <w:qFormat/>
    <w:rsid w:val="008B2D15"/>
    <w:pPr>
      <w:spacing w:before="160"/>
      <w:jc w:val="center"/>
    </w:pPr>
    <w:rPr>
      <w:i/>
      <w:iCs/>
      <w:color w:val="404040" w:themeColor="text1" w:themeTint="BF"/>
    </w:rPr>
  </w:style>
  <w:style w:type="character" w:customStyle="1" w:styleId="QuoteChar">
    <w:name w:val="Quote Char"/>
    <w:basedOn w:val="DefaultParagraphFont"/>
    <w:link w:val="Quote"/>
    <w:uiPriority w:val="29"/>
    <w:rsid w:val="008B2D15"/>
    <w:rPr>
      <w:i/>
      <w:iCs/>
      <w:color w:val="404040" w:themeColor="text1" w:themeTint="BF"/>
      <w:sz w:val="24"/>
      <w:szCs w:val="24"/>
      <w:lang w:eastAsia="en-US"/>
    </w:rPr>
  </w:style>
  <w:style w:type="character" w:styleId="IntenseEmphasis">
    <w:name w:val="Intense Emphasis"/>
    <w:basedOn w:val="DefaultParagraphFont"/>
    <w:uiPriority w:val="21"/>
    <w:qFormat/>
    <w:rsid w:val="008B2D15"/>
    <w:rPr>
      <w:i/>
      <w:iCs/>
      <w:color w:val="365F91" w:themeColor="accent1" w:themeShade="BF"/>
    </w:rPr>
  </w:style>
  <w:style w:type="paragraph" w:styleId="IntenseQuote">
    <w:name w:val="Intense Quote"/>
    <w:basedOn w:val="Normal"/>
    <w:next w:val="Normal"/>
    <w:link w:val="IntenseQuoteChar"/>
    <w:uiPriority w:val="30"/>
    <w:qFormat/>
    <w:rsid w:val="008B2D1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8B2D15"/>
    <w:rPr>
      <w:i/>
      <w:iCs/>
      <w:color w:val="365F91" w:themeColor="accent1" w:themeShade="BF"/>
      <w:sz w:val="24"/>
      <w:szCs w:val="24"/>
      <w:lang w:eastAsia="en-US"/>
    </w:rPr>
  </w:style>
  <w:style w:type="character" w:styleId="IntenseReference">
    <w:name w:val="Intense Reference"/>
    <w:basedOn w:val="DefaultParagraphFont"/>
    <w:uiPriority w:val="32"/>
    <w:qFormat/>
    <w:rsid w:val="008B2D15"/>
    <w:rPr>
      <w:b/>
      <w:bCs/>
      <w:smallCaps/>
      <w:color w:val="365F91" w:themeColor="accent1" w:themeShade="BF"/>
      <w:spacing w:val="5"/>
    </w:rPr>
  </w:style>
  <w:style w:type="character" w:customStyle="1" w:styleId="HeaderChar">
    <w:name w:val="Header Char"/>
    <w:basedOn w:val="DefaultParagraphFont"/>
    <w:link w:val="Header"/>
    <w:rsid w:val="008B2D15"/>
    <w:rPr>
      <w:sz w:val="24"/>
      <w:szCs w:val="24"/>
      <w:lang w:eastAsia="en-US"/>
    </w:rPr>
  </w:style>
  <w:style w:type="character" w:customStyle="1" w:styleId="FooterChar">
    <w:name w:val="Footer Char"/>
    <w:basedOn w:val="DefaultParagraphFont"/>
    <w:link w:val="Footer"/>
    <w:rsid w:val="008B2D15"/>
    <w:rPr>
      <w:sz w:val="24"/>
      <w:szCs w:val="24"/>
      <w:lang w:eastAsia="en-US"/>
    </w:rPr>
  </w:style>
  <w:style w:type="character" w:customStyle="1" w:styleId="BalloonTextChar">
    <w:name w:val="Balloon Text Char"/>
    <w:basedOn w:val="DefaultParagraphFont"/>
    <w:link w:val="BalloonText"/>
    <w:semiHidden/>
    <w:rsid w:val="008B2D15"/>
    <w:rPr>
      <w:rFonts w:ascii="Tahoma" w:hAnsi="Tahoma" w:cs="Tahoma"/>
      <w:sz w:val="16"/>
      <w:szCs w:val="16"/>
      <w:lang w:eastAsia="en-US"/>
    </w:rPr>
  </w:style>
  <w:style w:type="table" w:styleId="PlainTable1">
    <w:name w:val="Plain Table 1"/>
    <w:basedOn w:val="TableNormal"/>
    <w:uiPriority w:val="41"/>
    <w:rsid w:val="008B2D15"/>
    <w:rPr>
      <w:rFonts w:asciiTheme="minorHAnsi" w:eastAsiaTheme="minorHAnsi" w:hAnsiTheme="minorHAnsi" w:cstheme="minorBidi"/>
      <w:kern w:val="2"/>
      <w:sz w:val="24"/>
      <w:szCs w:val="24"/>
      <w:lang w:eastAsia="en-US"/>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1066">
      <w:bodyDiv w:val="1"/>
      <w:marLeft w:val="0"/>
      <w:marRight w:val="0"/>
      <w:marTop w:val="0"/>
      <w:marBottom w:val="0"/>
      <w:divBdr>
        <w:top w:val="none" w:sz="0" w:space="0" w:color="auto"/>
        <w:left w:val="none" w:sz="0" w:space="0" w:color="auto"/>
        <w:bottom w:val="none" w:sz="0" w:space="0" w:color="auto"/>
        <w:right w:val="none" w:sz="0" w:space="0" w:color="auto"/>
      </w:divBdr>
    </w:div>
    <w:div w:id="55785191">
      <w:bodyDiv w:val="1"/>
      <w:marLeft w:val="0"/>
      <w:marRight w:val="0"/>
      <w:marTop w:val="0"/>
      <w:marBottom w:val="0"/>
      <w:divBdr>
        <w:top w:val="none" w:sz="0" w:space="0" w:color="auto"/>
        <w:left w:val="none" w:sz="0" w:space="0" w:color="auto"/>
        <w:bottom w:val="none" w:sz="0" w:space="0" w:color="auto"/>
        <w:right w:val="none" w:sz="0" w:space="0" w:color="auto"/>
      </w:divBdr>
    </w:div>
    <w:div w:id="70737022">
      <w:bodyDiv w:val="1"/>
      <w:marLeft w:val="0"/>
      <w:marRight w:val="0"/>
      <w:marTop w:val="0"/>
      <w:marBottom w:val="0"/>
      <w:divBdr>
        <w:top w:val="none" w:sz="0" w:space="0" w:color="auto"/>
        <w:left w:val="none" w:sz="0" w:space="0" w:color="auto"/>
        <w:bottom w:val="none" w:sz="0" w:space="0" w:color="auto"/>
        <w:right w:val="none" w:sz="0" w:space="0" w:color="auto"/>
      </w:divBdr>
    </w:div>
    <w:div w:id="112097290">
      <w:bodyDiv w:val="1"/>
      <w:marLeft w:val="0"/>
      <w:marRight w:val="0"/>
      <w:marTop w:val="0"/>
      <w:marBottom w:val="0"/>
      <w:divBdr>
        <w:top w:val="none" w:sz="0" w:space="0" w:color="auto"/>
        <w:left w:val="none" w:sz="0" w:space="0" w:color="auto"/>
        <w:bottom w:val="none" w:sz="0" w:space="0" w:color="auto"/>
        <w:right w:val="none" w:sz="0" w:space="0" w:color="auto"/>
      </w:divBdr>
    </w:div>
    <w:div w:id="116140929">
      <w:bodyDiv w:val="1"/>
      <w:marLeft w:val="0"/>
      <w:marRight w:val="0"/>
      <w:marTop w:val="0"/>
      <w:marBottom w:val="0"/>
      <w:divBdr>
        <w:top w:val="none" w:sz="0" w:space="0" w:color="auto"/>
        <w:left w:val="none" w:sz="0" w:space="0" w:color="auto"/>
        <w:bottom w:val="none" w:sz="0" w:space="0" w:color="auto"/>
        <w:right w:val="none" w:sz="0" w:space="0" w:color="auto"/>
      </w:divBdr>
    </w:div>
    <w:div w:id="163011223">
      <w:bodyDiv w:val="1"/>
      <w:marLeft w:val="0"/>
      <w:marRight w:val="0"/>
      <w:marTop w:val="0"/>
      <w:marBottom w:val="0"/>
      <w:divBdr>
        <w:top w:val="none" w:sz="0" w:space="0" w:color="auto"/>
        <w:left w:val="none" w:sz="0" w:space="0" w:color="auto"/>
        <w:bottom w:val="none" w:sz="0" w:space="0" w:color="auto"/>
        <w:right w:val="none" w:sz="0" w:space="0" w:color="auto"/>
      </w:divBdr>
    </w:div>
    <w:div w:id="174076739">
      <w:bodyDiv w:val="1"/>
      <w:marLeft w:val="0"/>
      <w:marRight w:val="0"/>
      <w:marTop w:val="0"/>
      <w:marBottom w:val="0"/>
      <w:divBdr>
        <w:top w:val="none" w:sz="0" w:space="0" w:color="auto"/>
        <w:left w:val="none" w:sz="0" w:space="0" w:color="auto"/>
        <w:bottom w:val="none" w:sz="0" w:space="0" w:color="auto"/>
        <w:right w:val="none" w:sz="0" w:space="0" w:color="auto"/>
      </w:divBdr>
    </w:div>
    <w:div w:id="243338501">
      <w:bodyDiv w:val="1"/>
      <w:marLeft w:val="0"/>
      <w:marRight w:val="0"/>
      <w:marTop w:val="0"/>
      <w:marBottom w:val="0"/>
      <w:divBdr>
        <w:top w:val="none" w:sz="0" w:space="0" w:color="auto"/>
        <w:left w:val="none" w:sz="0" w:space="0" w:color="auto"/>
        <w:bottom w:val="none" w:sz="0" w:space="0" w:color="auto"/>
        <w:right w:val="none" w:sz="0" w:space="0" w:color="auto"/>
      </w:divBdr>
    </w:div>
    <w:div w:id="251087805">
      <w:bodyDiv w:val="1"/>
      <w:marLeft w:val="0"/>
      <w:marRight w:val="0"/>
      <w:marTop w:val="0"/>
      <w:marBottom w:val="0"/>
      <w:divBdr>
        <w:top w:val="none" w:sz="0" w:space="0" w:color="auto"/>
        <w:left w:val="none" w:sz="0" w:space="0" w:color="auto"/>
        <w:bottom w:val="none" w:sz="0" w:space="0" w:color="auto"/>
        <w:right w:val="none" w:sz="0" w:space="0" w:color="auto"/>
      </w:divBdr>
    </w:div>
    <w:div w:id="275873111">
      <w:bodyDiv w:val="1"/>
      <w:marLeft w:val="0"/>
      <w:marRight w:val="0"/>
      <w:marTop w:val="0"/>
      <w:marBottom w:val="0"/>
      <w:divBdr>
        <w:top w:val="none" w:sz="0" w:space="0" w:color="auto"/>
        <w:left w:val="none" w:sz="0" w:space="0" w:color="auto"/>
        <w:bottom w:val="none" w:sz="0" w:space="0" w:color="auto"/>
        <w:right w:val="none" w:sz="0" w:space="0" w:color="auto"/>
      </w:divBdr>
    </w:div>
    <w:div w:id="301810527">
      <w:bodyDiv w:val="1"/>
      <w:marLeft w:val="0"/>
      <w:marRight w:val="0"/>
      <w:marTop w:val="0"/>
      <w:marBottom w:val="0"/>
      <w:divBdr>
        <w:top w:val="none" w:sz="0" w:space="0" w:color="auto"/>
        <w:left w:val="none" w:sz="0" w:space="0" w:color="auto"/>
        <w:bottom w:val="none" w:sz="0" w:space="0" w:color="auto"/>
        <w:right w:val="none" w:sz="0" w:space="0" w:color="auto"/>
      </w:divBdr>
    </w:div>
    <w:div w:id="311446914">
      <w:bodyDiv w:val="1"/>
      <w:marLeft w:val="0"/>
      <w:marRight w:val="0"/>
      <w:marTop w:val="0"/>
      <w:marBottom w:val="0"/>
      <w:divBdr>
        <w:top w:val="none" w:sz="0" w:space="0" w:color="auto"/>
        <w:left w:val="none" w:sz="0" w:space="0" w:color="auto"/>
        <w:bottom w:val="none" w:sz="0" w:space="0" w:color="auto"/>
        <w:right w:val="none" w:sz="0" w:space="0" w:color="auto"/>
      </w:divBdr>
      <w:divsChild>
        <w:div w:id="1967661456">
          <w:marLeft w:val="0"/>
          <w:marRight w:val="0"/>
          <w:marTop w:val="0"/>
          <w:marBottom w:val="0"/>
          <w:divBdr>
            <w:top w:val="none" w:sz="0" w:space="0" w:color="auto"/>
            <w:left w:val="none" w:sz="0" w:space="0" w:color="auto"/>
            <w:bottom w:val="none" w:sz="0" w:space="0" w:color="auto"/>
            <w:right w:val="none" w:sz="0" w:space="0" w:color="auto"/>
          </w:divBdr>
          <w:divsChild>
            <w:div w:id="644554128">
              <w:marLeft w:val="0"/>
              <w:marRight w:val="0"/>
              <w:marTop w:val="0"/>
              <w:marBottom w:val="0"/>
              <w:divBdr>
                <w:top w:val="none" w:sz="0" w:space="0" w:color="auto"/>
                <w:left w:val="none" w:sz="0" w:space="0" w:color="auto"/>
                <w:bottom w:val="none" w:sz="0" w:space="0" w:color="auto"/>
                <w:right w:val="none" w:sz="0" w:space="0" w:color="auto"/>
              </w:divBdr>
            </w:div>
            <w:div w:id="744185542">
              <w:marLeft w:val="0"/>
              <w:marRight w:val="0"/>
              <w:marTop w:val="0"/>
              <w:marBottom w:val="0"/>
              <w:divBdr>
                <w:top w:val="none" w:sz="0" w:space="0" w:color="auto"/>
                <w:left w:val="none" w:sz="0" w:space="0" w:color="auto"/>
                <w:bottom w:val="none" w:sz="0" w:space="0" w:color="auto"/>
                <w:right w:val="none" w:sz="0" w:space="0" w:color="auto"/>
              </w:divBdr>
            </w:div>
            <w:div w:id="825977654">
              <w:marLeft w:val="0"/>
              <w:marRight w:val="0"/>
              <w:marTop w:val="0"/>
              <w:marBottom w:val="0"/>
              <w:divBdr>
                <w:top w:val="none" w:sz="0" w:space="0" w:color="auto"/>
                <w:left w:val="none" w:sz="0" w:space="0" w:color="auto"/>
                <w:bottom w:val="none" w:sz="0" w:space="0" w:color="auto"/>
                <w:right w:val="none" w:sz="0" w:space="0" w:color="auto"/>
              </w:divBdr>
            </w:div>
            <w:div w:id="969627585">
              <w:marLeft w:val="0"/>
              <w:marRight w:val="0"/>
              <w:marTop w:val="0"/>
              <w:marBottom w:val="0"/>
              <w:divBdr>
                <w:top w:val="none" w:sz="0" w:space="0" w:color="auto"/>
                <w:left w:val="none" w:sz="0" w:space="0" w:color="auto"/>
                <w:bottom w:val="none" w:sz="0" w:space="0" w:color="auto"/>
                <w:right w:val="none" w:sz="0" w:space="0" w:color="auto"/>
              </w:divBdr>
            </w:div>
            <w:div w:id="175762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532024">
      <w:bodyDiv w:val="1"/>
      <w:marLeft w:val="0"/>
      <w:marRight w:val="0"/>
      <w:marTop w:val="0"/>
      <w:marBottom w:val="0"/>
      <w:divBdr>
        <w:top w:val="none" w:sz="0" w:space="0" w:color="auto"/>
        <w:left w:val="none" w:sz="0" w:space="0" w:color="auto"/>
        <w:bottom w:val="none" w:sz="0" w:space="0" w:color="auto"/>
        <w:right w:val="none" w:sz="0" w:space="0" w:color="auto"/>
      </w:divBdr>
    </w:div>
    <w:div w:id="431324347">
      <w:bodyDiv w:val="1"/>
      <w:marLeft w:val="0"/>
      <w:marRight w:val="0"/>
      <w:marTop w:val="0"/>
      <w:marBottom w:val="0"/>
      <w:divBdr>
        <w:top w:val="none" w:sz="0" w:space="0" w:color="auto"/>
        <w:left w:val="none" w:sz="0" w:space="0" w:color="auto"/>
        <w:bottom w:val="none" w:sz="0" w:space="0" w:color="auto"/>
        <w:right w:val="none" w:sz="0" w:space="0" w:color="auto"/>
      </w:divBdr>
    </w:div>
    <w:div w:id="436680535">
      <w:bodyDiv w:val="1"/>
      <w:marLeft w:val="0"/>
      <w:marRight w:val="0"/>
      <w:marTop w:val="0"/>
      <w:marBottom w:val="0"/>
      <w:divBdr>
        <w:top w:val="none" w:sz="0" w:space="0" w:color="auto"/>
        <w:left w:val="none" w:sz="0" w:space="0" w:color="auto"/>
        <w:bottom w:val="none" w:sz="0" w:space="0" w:color="auto"/>
        <w:right w:val="none" w:sz="0" w:space="0" w:color="auto"/>
      </w:divBdr>
    </w:div>
    <w:div w:id="563376189">
      <w:bodyDiv w:val="1"/>
      <w:marLeft w:val="0"/>
      <w:marRight w:val="0"/>
      <w:marTop w:val="0"/>
      <w:marBottom w:val="0"/>
      <w:divBdr>
        <w:top w:val="none" w:sz="0" w:space="0" w:color="auto"/>
        <w:left w:val="none" w:sz="0" w:space="0" w:color="auto"/>
        <w:bottom w:val="none" w:sz="0" w:space="0" w:color="auto"/>
        <w:right w:val="none" w:sz="0" w:space="0" w:color="auto"/>
      </w:divBdr>
    </w:div>
    <w:div w:id="579605612">
      <w:bodyDiv w:val="1"/>
      <w:marLeft w:val="0"/>
      <w:marRight w:val="0"/>
      <w:marTop w:val="0"/>
      <w:marBottom w:val="0"/>
      <w:divBdr>
        <w:top w:val="none" w:sz="0" w:space="0" w:color="auto"/>
        <w:left w:val="none" w:sz="0" w:space="0" w:color="auto"/>
        <w:bottom w:val="none" w:sz="0" w:space="0" w:color="auto"/>
        <w:right w:val="none" w:sz="0" w:space="0" w:color="auto"/>
      </w:divBdr>
    </w:div>
    <w:div w:id="581991147">
      <w:bodyDiv w:val="1"/>
      <w:marLeft w:val="0"/>
      <w:marRight w:val="0"/>
      <w:marTop w:val="0"/>
      <w:marBottom w:val="0"/>
      <w:divBdr>
        <w:top w:val="none" w:sz="0" w:space="0" w:color="auto"/>
        <w:left w:val="none" w:sz="0" w:space="0" w:color="auto"/>
        <w:bottom w:val="none" w:sz="0" w:space="0" w:color="auto"/>
        <w:right w:val="none" w:sz="0" w:space="0" w:color="auto"/>
      </w:divBdr>
    </w:div>
    <w:div w:id="606547848">
      <w:bodyDiv w:val="1"/>
      <w:marLeft w:val="0"/>
      <w:marRight w:val="0"/>
      <w:marTop w:val="0"/>
      <w:marBottom w:val="0"/>
      <w:divBdr>
        <w:top w:val="none" w:sz="0" w:space="0" w:color="auto"/>
        <w:left w:val="none" w:sz="0" w:space="0" w:color="auto"/>
        <w:bottom w:val="none" w:sz="0" w:space="0" w:color="auto"/>
        <w:right w:val="none" w:sz="0" w:space="0" w:color="auto"/>
      </w:divBdr>
    </w:div>
    <w:div w:id="624778415">
      <w:bodyDiv w:val="1"/>
      <w:marLeft w:val="0"/>
      <w:marRight w:val="0"/>
      <w:marTop w:val="0"/>
      <w:marBottom w:val="0"/>
      <w:divBdr>
        <w:top w:val="none" w:sz="0" w:space="0" w:color="auto"/>
        <w:left w:val="none" w:sz="0" w:space="0" w:color="auto"/>
        <w:bottom w:val="none" w:sz="0" w:space="0" w:color="auto"/>
        <w:right w:val="none" w:sz="0" w:space="0" w:color="auto"/>
      </w:divBdr>
    </w:div>
    <w:div w:id="682785736">
      <w:bodyDiv w:val="1"/>
      <w:marLeft w:val="0"/>
      <w:marRight w:val="0"/>
      <w:marTop w:val="0"/>
      <w:marBottom w:val="0"/>
      <w:divBdr>
        <w:top w:val="none" w:sz="0" w:space="0" w:color="auto"/>
        <w:left w:val="none" w:sz="0" w:space="0" w:color="auto"/>
        <w:bottom w:val="none" w:sz="0" w:space="0" w:color="auto"/>
        <w:right w:val="none" w:sz="0" w:space="0" w:color="auto"/>
      </w:divBdr>
    </w:div>
    <w:div w:id="689450491">
      <w:bodyDiv w:val="1"/>
      <w:marLeft w:val="0"/>
      <w:marRight w:val="0"/>
      <w:marTop w:val="0"/>
      <w:marBottom w:val="0"/>
      <w:divBdr>
        <w:top w:val="none" w:sz="0" w:space="0" w:color="auto"/>
        <w:left w:val="none" w:sz="0" w:space="0" w:color="auto"/>
        <w:bottom w:val="none" w:sz="0" w:space="0" w:color="auto"/>
        <w:right w:val="none" w:sz="0" w:space="0" w:color="auto"/>
      </w:divBdr>
    </w:div>
    <w:div w:id="717558065">
      <w:bodyDiv w:val="1"/>
      <w:marLeft w:val="0"/>
      <w:marRight w:val="0"/>
      <w:marTop w:val="0"/>
      <w:marBottom w:val="0"/>
      <w:divBdr>
        <w:top w:val="none" w:sz="0" w:space="0" w:color="auto"/>
        <w:left w:val="none" w:sz="0" w:space="0" w:color="auto"/>
        <w:bottom w:val="none" w:sz="0" w:space="0" w:color="auto"/>
        <w:right w:val="none" w:sz="0" w:space="0" w:color="auto"/>
      </w:divBdr>
    </w:div>
    <w:div w:id="730932569">
      <w:bodyDiv w:val="1"/>
      <w:marLeft w:val="0"/>
      <w:marRight w:val="0"/>
      <w:marTop w:val="0"/>
      <w:marBottom w:val="0"/>
      <w:divBdr>
        <w:top w:val="none" w:sz="0" w:space="0" w:color="auto"/>
        <w:left w:val="none" w:sz="0" w:space="0" w:color="auto"/>
        <w:bottom w:val="none" w:sz="0" w:space="0" w:color="auto"/>
        <w:right w:val="none" w:sz="0" w:space="0" w:color="auto"/>
      </w:divBdr>
    </w:div>
    <w:div w:id="741678577">
      <w:bodyDiv w:val="1"/>
      <w:marLeft w:val="0"/>
      <w:marRight w:val="0"/>
      <w:marTop w:val="0"/>
      <w:marBottom w:val="0"/>
      <w:divBdr>
        <w:top w:val="none" w:sz="0" w:space="0" w:color="auto"/>
        <w:left w:val="none" w:sz="0" w:space="0" w:color="auto"/>
        <w:bottom w:val="none" w:sz="0" w:space="0" w:color="auto"/>
        <w:right w:val="none" w:sz="0" w:space="0" w:color="auto"/>
      </w:divBdr>
    </w:div>
    <w:div w:id="751319955">
      <w:bodyDiv w:val="1"/>
      <w:marLeft w:val="0"/>
      <w:marRight w:val="0"/>
      <w:marTop w:val="0"/>
      <w:marBottom w:val="0"/>
      <w:divBdr>
        <w:top w:val="none" w:sz="0" w:space="0" w:color="auto"/>
        <w:left w:val="none" w:sz="0" w:space="0" w:color="auto"/>
        <w:bottom w:val="none" w:sz="0" w:space="0" w:color="auto"/>
        <w:right w:val="none" w:sz="0" w:space="0" w:color="auto"/>
      </w:divBdr>
    </w:div>
    <w:div w:id="758015738">
      <w:bodyDiv w:val="1"/>
      <w:marLeft w:val="0"/>
      <w:marRight w:val="0"/>
      <w:marTop w:val="0"/>
      <w:marBottom w:val="0"/>
      <w:divBdr>
        <w:top w:val="none" w:sz="0" w:space="0" w:color="auto"/>
        <w:left w:val="none" w:sz="0" w:space="0" w:color="auto"/>
        <w:bottom w:val="none" w:sz="0" w:space="0" w:color="auto"/>
        <w:right w:val="none" w:sz="0" w:space="0" w:color="auto"/>
      </w:divBdr>
    </w:div>
    <w:div w:id="790321867">
      <w:bodyDiv w:val="1"/>
      <w:marLeft w:val="0"/>
      <w:marRight w:val="0"/>
      <w:marTop w:val="0"/>
      <w:marBottom w:val="0"/>
      <w:divBdr>
        <w:top w:val="none" w:sz="0" w:space="0" w:color="auto"/>
        <w:left w:val="none" w:sz="0" w:space="0" w:color="auto"/>
        <w:bottom w:val="none" w:sz="0" w:space="0" w:color="auto"/>
        <w:right w:val="none" w:sz="0" w:space="0" w:color="auto"/>
      </w:divBdr>
    </w:div>
    <w:div w:id="853154500">
      <w:bodyDiv w:val="1"/>
      <w:marLeft w:val="0"/>
      <w:marRight w:val="0"/>
      <w:marTop w:val="0"/>
      <w:marBottom w:val="0"/>
      <w:divBdr>
        <w:top w:val="none" w:sz="0" w:space="0" w:color="auto"/>
        <w:left w:val="none" w:sz="0" w:space="0" w:color="auto"/>
        <w:bottom w:val="none" w:sz="0" w:space="0" w:color="auto"/>
        <w:right w:val="none" w:sz="0" w:space="0" w:color="auto"/>
      </w:divBdr>
    </w:div>
    <w:div w:id="862400657">
      <w:bodyDiv w:val="1"/>
      <w:marLeft w:val="0"/>
      <w:marRight w:val="0"/>
      <w:marTop w:val="0"/>
      <w:marBottom w:val="0"/>
      <w:divBdr>
        <w:top w:val="none" w:sz="0" w:space="0" w:color="auto"/>
        <w:left w:val="none" w:sz="0" w:space="0" w:color="auto"/>
        <w:bottom w:val="none" w:sz="0" w:space="0" w:color="auto"/>
        <w:right w:val="none" w:sz="0" w:space="0" w:color="auto"/>
      </w:divBdr>
    </w:div>
    <w:div w:id="920022393">
      <w:bodyDiv w:val="1"/>
      <w:marLeft w:val="0"/>
      <w:marRight w:val="0"/>
      <w:marTop w:val="0"/>
      <w:marBottom w:val="0"/>
      <w:divBdr>
        <w:top w:val="none" w:sz="0" w:space="0" w:color="auto"/>
        <w:left w:val="none" w:sz="0" w:space="0" w:color="auto"/>
        <w:bottom w:val="none" w:sz="0" w:space="0" w:color="auto"/>
        <w:right w:val="none" w:sz="0" w:space="0" w:color="auto"/>
      </w:divBdr>
    </w:div>
    <w:div w:id="1016885476">
      <w:bodyDiv w:val="1"/>
      <w:marLeft w:val="0"/>
      <w:marRight w:val="0"/>
      <w:marTop w:val="0"/>
      <w:marBottom w:val="0"/>
      <w:divBdr>
        <w:top w:val="none" w:sz="0" w:space="0" w:color="auto"/>
        <w:left w:val="none" w:sz="0" w:space="0" w:color="auto"/>
        <w:bottom w:val="none" w:sz="0" w:space="0" w:color="auto"/>
        <w:right w:val="none" w:sz="0" w:space="0" w:color="auto"/>
      </w:divBdr>
    </w:div>
    <w:div w:id="1074813356">
      <w:bodyDiv w:val="1"/>
      <w:marLeft w:val="0"/>
      <w:marRight w:val="0"/>
      <w:marTop w:val="0"/>
      <w:marBottom w:val="0"/>
      <w:divBdr>
        <w:top w:val="none" w:sz="0" w:space="0" w:color="auto"/>
        <w:left w:val="none" w:sz="0" w:space="0" w:color="auto"/>
        <w:bottom w:val="none" w:sz="0" w:space="0" w:color="auto"/>
        <w:right w:val="none" w:sz="0" w:space="0" w:color="auto"/>
      </w:divBdr>
    </w:div>
    <w:div w:id="1177957955">
      <w:bodyDiv w:val="1"/>
      <w:marLeft w:val="0"/>
      <w:marRight w:val="0"/>
      <w:marTop w:val="0"/>
      <w:marBottom w:val="0"/>
      <w:divBdr>
        <w:top w:val="none" w:sz="0" w:space="0" w:color="auto"/>
        <w:left w:val="none" w:sz="0" w:space="0" w:color="auto"/>
        <w:bottom w:val="none" w:sz="0" w:space="0" w:color="auto"/>
        <w:right w:val="none" w:sz="0" w:space="0" w:color="auto"/>
      </w:divBdr>
    </w:div>
    <w:div w:id="1187327264">
      <w:bodyDiv w:val="1"/>
      <w:marLeft w:val="0"/>
      <w:marRight w:val="0"/>
      <w:marTop w:val="0"/>
      <w:marBottom w:val="0"/>
      <w:divBdr>
        <w:top w:val="none" w:sz="0" w:space="0" w:color="auto"/>
        <w:left w:val="none" w:sz="0" w:space="0" w:color="auto"/>
        <w:bottom w:val="none" w:sz="0" w:space="0" w:color="auto"/>
        <w:right w:val="none" w:sz="0" w:space="0" w:color="auto"/>
      </w:divBdr>
    </w:div>
    <w:div w:id="1323392278">
      <w:bodyDiv w:val="1"/>
      <w:marLeft w:val="0"/>
      <w:marRight w:val="0"/>
      <w:marTop w:val="0"/>
      <w:marBottom w:val="0"/>
      <w:divBdr>
        <w:top w:val="none" w:sz="0" w:space="0" w:color="auto"/>
        <w:left w:val="none" w:sz="0" w:space="0" w:color="auto"/>
        <w:bottom w:val="none" w:sz="0" w:space="0" w:color="auto"/>
        <w:right w:val="none" w:sz="0" w:space="0" w:color="auto"/>
      </w:divBdr>
    </w:div>
    <w:div w:id="1348291950">
      <w:bodyDiv w:val="1"/>
      <w:marLeft w:val="0"/>
      <w:marRight w:val="0"/>
      <w:marTop w:val="0"/>
      <w:marBottom w:val="0"/>
      <w:divBdr>
        <w:top w:val="none" w:sz="0" w:space="0" w:color="auto"/>
        <w:left w:val="none" w:sz="0" w:space="0" w:color="auto"/>
        <w:bottom w:val="none" w:sz="0" w:space="0" w:color="auto"/>
        <w:right w:val="none" w:sz="0" w:space="0" w:color="auto"/>
      </w:divBdr>
    </w:div>
    <w:div w:id="1360200966">
      <w:bodyDiv w:val="1"/>
      <w:marLeft w:val="0"/>
      <w:marRight w:val="0"/>
      <w:marTop w:val="0"/>
      <w:marBottom w:val="0"/>
      <w:divBdr>
        <w:top w:val="none" w:sz="0" w:space="0" w:color="auto"/>
        <w:left w:val="none" w:sz="0" w:space="0" w:color="auto"/>
        <w:bottom w:val="none" w:sz="0" w:space="0" w:color="auto"/>
        <w:right w:val="none" w:sz="0" w:space="0" w:color="auto"/>
      </w:divBdr>
    </w:div>
    <w:div w:id="1390108749">
      <w:bodyDiv w:val="1"/>
      <w:marLeft w:val="0"/>
      <w:marRight w:val="0"/>
      <w:marTop w:val="0"/>
      <w:marBottom w:val="0"/>
      <w:divBdr>
        <w:top w:val="none" w:sz="0" w:space="0" w:color="auto"/>
        <w:left w:val="none" w:sz="0" w:space="0" w:color="auto"/>
        <w:bottom w:val="none" w:sz="0" w:space="0" w:color="auto"/>
        <w:right w:val="none" w:sz="0" w:space="0" w:color="auto"/>
      </w:divBdr>
    </w:div>
    <w:div w:id="1414818208">
      <w:bodyDiv w:val="1"/>
      <w:marLeft w:val="0"/>
      <w:marRight w:val="0"/>
      <w:marTop w:val="0"/>
      <w:marBottom w:val="0"/>
      <w:divBdr>
        <w:top w:val="none" w:sz="0" w:space="0" w:color="auto"/>
        <w:left w:val="none" w:sz="0" w:space="0" w:color="auto"/>
        <w:bottom w:val="none" w:sz="0" w:space="0" w:color="auto"/>
        <w:right w:val="none" w:sz="0" w:space="0" w:color="auto"/>
      </w:divBdr>
    </w:div>
    <w:div w:id="1499231732">
      <w:bodyDiv w:val="1"/>
      <w:marLeft w:val="0"/>
      <w:marRight w:val="0"/>
      <w:marTop w:val="0"/>
      <w:marBottom w:val="0"/>
      <w:divBdr>
        <w:top w:val="none" w:sz="0" w:space="0" w:color="auto"/>
        <w:left w:val="none" w:sz="0" w:space="0" w:color="auto"/>
        <w:bottom w:val="none" w:sz="0" w:space="0" w:color="auto"/>
        <w:right w:val="none" w:sz="0" w:space="0" w:color="auto"/>
      </w:divBdr>
    </w:div>
    <w:div w:id="1510559494">
      <w:bodyDiv w:val="1"/>
      <w:marLeft w:val="0"/>
      <w:marRight w:val="0"/>
      <w:marTop w:val="0"/>
      <w:marBottom w:val="0"/>
      <w:divBdr>
        <w:top w:val="none" w:sz="0" w:space="0" w:color="auto"/>
        <w:left w:val="none" w:sz="0" w:space="0" w:color="auto"/>
        <w:bottom w:val="none" w:sz="0" w:space="0" w:color="auto"/>
        <w:right w:val="none" w:sz="0" w:space="0" w:color="auto"/>
      </w:divBdr>
    </w:div>
    <w:div w:id="1582442567">
      <w:bodyDiv w:val="1"/>
      <w:marLeft w:val="0"/>
      <w:marRight w:val="0"/>
      <w:marTop w:val="0"/>
      <w:marBottom w:val="0"/>
      <w:divBdr>
        <w:top w:val="none" w:sz="0" w:space="0" w:color="auto"/>
        <w:left w:val="none" w:sz="0" w:space="0" w:color="auto"/>
        <w:bottom w:val="none" w:sz="0" w:space="0" w:color="auto"/>
        <w:right w:val="none" w:sz="0" w:space="0" w:color="auto"/>
      </w:divBdr>
    </w:div>
    <w:div w:id="1601372170">
      <w:bodyDiv w:val="1"/>
      <w:marLeft w:val="0"/>
      <w:marRight w:val="0"/>
      <w:marTop w:val="0"/>
      <w:marBottom w:val="0"/>
      <w:divBdr>
        <w:top w:val="none" w:sz="0" w:space="0" w:color="auto"/>
        <w:left w:val="none" w:sz="0" w:space="0" w:color="auto"/>
        <w:bottom w:val="none" w:sz="0" w:space="0" w:color="auto"/>
        <w:right w:val="none" w:sz="0" w:space="0" w:color="auto"/>
      </w:divBdr>
    </w:div>
    <w:div w:id="1610039093">
      <w:bodyDiv w:val="1"/>
      <w:marLeft w:val="0"/>
      <w:marRight w:val="0"/>
      <w:marTop w:val="0"/>
      <w:marBottom w:val="0"/>
      <w:divBdr>
        <w:top w:val="none" w:sz="0" w:space="0" w:color="auto"/>
        <w:left w:val="none" w:sz="0" w:space="0" w:color="auto"/>
        <w:bottom w:val="none" w:sz="0" w:space="0" w:color="auto"/>
        <w:right w:val="none" w:sz="0" w:space="0" w:color="auto"/>
      </w:divBdr>
    </w:div>
    <w:div w:id="1743983089">
      <w:bodyDiv w:val="1"/>
      <w:marLeft w:val="0"/>
      <w:marRight w:val="0"/>
      <w:marTop w:val="0"/>
      <w:marBottom w:val="0"/>
      <w:divBdr>
        <w:top w:val="none" w:sz="0" w:space="0" w:color="auto"/>
        <w:left w:val="none" w:sz="0" w:space="0" w:color="auto"/>
        <w:bottom w:val="none" w:sz="0" w:space="0" w:color="auto"/>
        <w:right w:val="none" w:sz="0" w:space="0" w:color="auto"/>
      </w:divBdr>
    </w:div>
    <w:div w:id="1765876633">
      <w:bodyDiv w:val="1"/>
      <w:marLeft w:val="0"/>
      <w:marRight w:val="0"/>
      <w:marTop w:val="0"/>
      <w:marBottom w:val="0"/>
      <w:divBdr>
        <w:top w:val="none" w:sz="0" w:space="0" w:color="auto"/>
        <w:left w:val="none" w:sz="0" w:space="0" w:color="auto"/>
        <w:bottom w:val="none" w:sz="0" w:space="0" w:color="auto"/>
        <w:right w:val="none" w:sz="0" w:space="0" w:color="auto"/>
      </w:divBdr>
    </w:div>
    <w:div w:id="1769814592">
      <w:bodyDiv w:val="1"/>
      <w:marLeft w:val="0"/>
      <w:marRight w:val="0"/>
      <w:marTop w:val="0"/>
      <w:marBottom w:val="0"/>
      <w:divBdr>
        <w:top w:val="none" w:sz="0" w:space="0" w:color="auto"/>
        <w:left w:val="none" w:sz="0" w:space="0" w:color="auto"/>
        <w:bottom w:val="none" w:sz="0" w:space="0" w:color="auto"/>
        <w:right w:val="none" w:sz="0" w:space="0" w:color="auto"/>
      </w:divBdr>
    </w:div>
    <w:div w:id="1790318521">
      <w:bodyDiv w:val="1"/>
      <w:marLeft w:val="0"/>
      <w:marRight w:val="0"/>
      <w:marTop w:val="0"/>
      <w:marBottom w:val="0"/>
      <w:divBdr>
        <w:top w:val="none" w:sz="0" w:space="0" w:color="auto"/>
        <w:left w:val="none" w:sz="0" w:space="0" w:color="auto"/>
        <w:bottom w:val="none" w:sz="0" w:space="0" w:color="auto"/>
        <w:right w:val="none" w:sz="0" w:space="0" w:color="auto"/>
      </w:divBdr>
    </w:div>
    <w:div w:id="1880319175">
      <w:bodyDiv w:val="1"/>
      <w:marLeft w:val="0"/>
      <w:marRight w:val="0"/>
      <w:marTop w:val="0"/>
      <w:marBottom w:val="0"/>
      <w:divBdr>
        <w:top w:val="none" w:sz="0" w:space="0" w:color="auto"/>
        <w:left w:val="none" w:sz="0" w:space="0" w:color="auto"/>
        <w:bottom w:val="none" w:sz="0" w:space="0" w:color="auto"/>
        <w:right w:val="none" w:sz="0" w:space="0" w:color="auto"/>
      </w:divBdr>
    </w:div>
    <w:div w:id="1890459293">
      <w:bodyDiv w:val="1"/>
      <w:marLeft w:val="0"/>
      <w:marRight w:val="0"/>
      <w:marTop w:val="0"/>
      <w:marBottom w:val="0"/>
      <w:divBdr>
        <w:top w:val="none" w:sz="0" w:space="0" w:color="auto"/>
        <w:left w:val="none" w:sz="0" w:space="0" w:color="auto"/>
        <w:bottom w:val="none" w:sz="0" w:space="0" w:color="auto"/>
        <w:right w:val="none" w:sz="0" w:space="0" w:color="auto"/>
      </w:divBdr>
    </w:div>
    <w:div w:id="2086951516">
      <w:bodyDiv w:val="1"/>
      <w:marLeft w:val="0"/>
      <w:marRight w:val="0"/>
      <w:marTop w:val="0"/>
      <w:marBottom w:val="0"/>
      <w:divBdr>
        <w:top w:val="none" w:sz="0" w:space="0" w:color="auto"/>
        <w:left w:val="none" w:sz="0" w:space="0" w:color="auto"/>
        <w:bottom w:val="none" w:sz="0" w:space="0" w:color="auto"/>
        <w:right w:val="none" w:sz="0" w:space="0" w:color="auto"/>
      </w:divBdr>
    </w:div>
    <w:div w:id="210383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image" Target="media/image10.png"/><Relationship Id="rId34" Type="http://schemas.openxmlformats.org/officeDocument/2006/relationships/hyperlink" Target="https://www.london.gov.uk/sites/default/files/comprehensive_needs_assessment_of_child-adolescent_to_parent_violence_and_abuse_in_london.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hyperlink" Target="https://static1.squarespace.com/static/5ee0be2588f1e349401c832c/t/5fd78eaf72a0a65a94da967e/1607962290051/In+Search+of+Excellence+2020.pdf" TargetMode="External"/><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mailto:Olivia.Highley@hartlepool.gov.uk"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homicidetimeline.co.uk/what-is-the-homicide-timeline.php"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domesticabusecommissioner.uk/wp-content/uploads/2025/06/dac_bcyp_main-report_V6-DIGITAL.pdf" TargetMode="External"/><Relationship Id="rId38" Type="http://schemas.openxmlformats.org/officeDocument/2006/relationships/header" Target="header1.xml"/></Relationships>
</file>

<file path=word/_rels/endnotes.xml.rels><?xml version="1.0" encoding="UTF-8" standalone="yes"?>
<Relationships xmlns="http://schemas.openxmlformats.org/package/2006/relationships"><Relationship Id="rId8" Type="http://schemas.openxmlformats.org/officeDocument/2006/relationships/hyperlink" Target="https://www.hartlepool.gov.uk/meetings/meeting/4471/safer_hartlepool_partnership" TargetMode="External"/><Relationship Id="rId13" Type="http://schemas.openxmlformats.org/officeDocument/2006/relationships/hyperlink" Target="https://www.local.gov.uk/publications/domestic-homicide-review-survey-2024" TargetMode="External"/><Relationship Id="rId18" Type="http://schemas.openxmlformats.org/officeDocument/2006/relationships/hyperlink" Target="https://www.ons.gov.uk/peoplepopulationandcommunity/crimeandjustice/articles/domesticabuseprevalenceandtrendsenglandandwales/latest" TargetMode="External"/><Relationship Id="rId26" Type="http://schemas.openxmlformats.org/officeDocument/2006/relationships/hyperlink" Target="https://assets.publishing.service.gov.uk/media/624422988fa8f527785ed11c/E02735263_Tackling_Domestic_Abuse_CP_639_Elay__002_.pdf" TargetMode="External"/><Relationship Id="rId3" Type="http://schemas.openxmlformats.org/officeDocument/2006/relationships/hyperlink" Target="https://www.ons.gov.uk/peoplepopulationandcommunity/crimeandjustice/bulletins/crimeinenglandandwales/yearendingmarch2024" TargetMode="External"/><Relationship Id="rId21" Type="http://schemas.openxmlformats.org/officeDocument/2006/relationships/hyperlink" Target="https://reducingtherisk.org.uk/disabilities-and-domestic-abuse/" TargetMode="External"/><Relationship Id="rId7" Type="http://schemas.openxmlformats.org/officeDocument/2006/relationships/hyperlink" Target="https://fingertips.phe.org.uk/search/domestic%20abuse%20rate" TargetMode="External"/><Relationship Id="rId12" Type="http://schemas.openxmlformats.org/officeDocument/2006/relationships/hyperlink" Target="https://www.tsab.org.uk/key-information/policies-strategies/high-risk-adults-panel/" TargetMode="External"/><Relationship Id="rId17" Type="http://schemas.openxmlformats.org/officeDocument/2006/relationships/hyperlink" Target="https://www.nth.nhs.uk/news/new-domestic-violence-advocate-supporting-teesside-patients-and-staff/" TargetMode="External"/><Relationship Id="rId25" Type="http://schemas.openxmlformats.org/officeDocument/2006/relationships/hyperlink" Target="https://www.gov.uk/government/publications/domestic-abuse-bill-2020-factsheets/domestic-abuse-bill-2020-overarching-factsheet" TargetMode="External"/><Relationship Id="rId2" Type="http://schemas.openxmlformats.org/officeDocument/2006/relationships/hyperlink" Target="https://www.crimesurvey.co.uk/en/SurveyResults.html" TargetMode="External"/><Relationship Id="rId16" Type="http://schemas.openxmlformats.org/officeDocument/2006/relationships/hyperlink" Target="https://www.tewv.nhs.uk/" TargetMode="External"/><Relationship Id="rId20" Type="http://schemas.openxmlformats.org/officeDocument/2006/relationships/hyperlink" Target="https://www.respect.org.uk/pages/114-capva" TargetMode="External"/><Relationship Id="rId1" Type="http://schemas.openxmlformats.org/officeDocument/2006/relationships/hyperlink" Target="https://www.ons.gov.uk/peoplepopulationandcommunity/crimeandjustice/bulletins/domesticabuseinenglandandwalesoverview/november2024" TargetMode="External"/><Relationship Id="rId6" Type="http://schemas.openxmlformats.org/officeDocument/2006/relationships/hyperlink" Target="https://www.ons.gov.uk/peoplepopulationandcommunity/crimeandjustice/articles/domesticabuseprevalenceandtrendsenglandandwales/yearendingmarch2024" TargetMode="External"/><Relationship Id="rId11" Type="http://schemas.openxmlformats.org/officeDocument/2006/relationships/hyperlink" Target="https://safelives.org.uk/about-domestic-abuse/domestic-abuse-response-in-the-uk/what-is-a-marac/" TargetMode="External"/><Relationship Id="rId24" Type="http://schemas.openxmlformats.org/officeDocument/2006/relationships/hyperlink" Target="https://safeandtogetherinstitute.com/" TargetMode="External"/><Relationship Id="rId5" Type="http://schemas.openxmlformats.org/officeDocument/2006/relationships/hyperlink" Target="https://www.nomisweb.co.uk/sources/census_2021/report?compare=E06000001" TargetMode="External"/><Relationship Id="rId15" Type="http://schemas.openxmlformats.org/officeDocument/2006/relationships/hyperlink" Target="https://digital.nhs.uk/data-and-information/publications/statistical/safeguarding-adults" TargetMode="External"/><Relationship Id="rId23" Type="http://schemas.openxmlformats.org/officeDocument/2006/relationships/hyperlink" Target="https://www.cleveland.pcc.police.uk/wp-content/uploads/2025/04/Tees-wide-Tackling-Domestic-Abuse-Perpetration-Strategy-2025-2035-1.pdf" TargetMode="External"/><Relationship Id="rId10" Type="http://schemas.openxmlformats.org/officeDocument/2006/relationships/hyperlink" Target="https://www.operationencompass.org/why-was-operation-encompass-created" TargetMode="External"/><Relationship Id="rId19" Type="http://schemas.openxmlformats.org/officeDocument/2006/relationships/hyperlink" Target="https://wearehourglass.org/domestic-abuse" TargetMode="External"/><Relationship Id="rId4" Type="http://schemas.openxmlformats.org/officeDocument/2006/relationships/hyperlink" Target="https://assets.publishing.service.gov.uk/media/5f637b8f8fa8f5106d15642a/horr107.pdf" TargetMode="External"/><Relationship Id="rId9" Type="http://schemas.openxmlformats.org/officeDocument/2006/relationships/hyperlink" Target="https://www.ons.gov.uk/peoplepopulationandcommunity/crimeandjustice/datasets/domesticabuseinenglandandwalesdatatool" TargetMode="External"/><Relationship Id="rId14" Type="http://schemas.openxmlformats.org/officeDocument/2006/relationships/hyperlink" Target="https://domesticabusecommissioner.uk/domestic-abuse-commissioner-responds-to-new-report-revealing-the-scale-of-domestic-homicide-and-suicide/" TargetMode="External"/><Relationship Id="rId22" Type="http://schemas.openxmlformats.org/officeDocument/2006/relationships/hyperlink" Target="https://reducingtherisk.org.uk/lgbtq/" TargetMode="External"/><Relationship Id="rId27" Type="http://schemas.openxmlformats.org/officeDocument/2006/relationships/hyperlink" Target="https://www.gov.uk/government/publications/domestic-abuse-act-2021/domestic-abuse-statutory-guidance-accessible-versio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ifs-fs-01\central\Early%20Intervention\HOUSING%20HARDSHIP%20WELFARE%20SUPPORT\Domestic%20abuse\Needs%20Assessment,%20Strategy%20and%20Action%20Plan\Needs%20Assessment\Sanctuary%2023-2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F4B-4F27-B503-415ED49B7EA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F4B-4F27-B503-415ED49B7EA0}"/>
              </c:ext>
            </c:extLst>
          </c:dPt>
          <c:cat>
            <c:strRef>
              <c:f>Gender!$F$1:$G$1</c:f>
              <c:strCache>
                <c:ptCount val="2"/>
                <c:pt idx="0">
                  <c:v>Female </c:v>
                </c:pt>
                <c:pt idx="1">
                  <c:v>Male </c:v>
                </c:pt>
              </c:strCache>
            </c:strRef>
          </c:cat>
          <c:val>
            <c:numRef>
              <c:f>Gender!$F$2:$G$2</c:f>
              <c:numCache>
                <c:formatCode>General</c:formatCode>
                <c:ptCount val="2"/>
                <c:pt idx="0">
                  <c:v>195</c:v>
                </c:pt>
                <c:pt idx="1">
                  <c:v>9</c:v>
                </c:pt>
              </c:numCache>
            </c:numRef>
          </c:val>
          <c:extLst>
            <c:ext xmlns:c16="http://schemas.microsoft.com/office/drawing/2014/chart" uri="{C3380CC4-5D6E-409C-BE32-E72D297353CC}">
              <c16:uniqueId val="{00000004-5F4B-4F27-B503-415ED49B7EA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87683aca-9fd2-40bc-bbd4-78df16a6fbe7" xsi:nil="true"/>
    <lcf76f155ced4ddcb4097134ff3c332f xmlns="420080e2-c002-4801-9768-2c0aff92a32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B92BD7EC08ADE4D9BCBA557170D3ED4" ma:contentTypeVersion="15" ma:contentTypeDescription="Create a new document." ma:contentTypeScope="" ma:versionID="6bd7b7015ca35bccc7ce5407516534b3">
  <xsd:schema xmlns:xsd="http://www.w3.org/2001/XMLSchema" xmlns:xs="http://www.w3.org/2001/XMLSchema" xmlns:p="http://schemas.microsoft.com/office/2006/metadata/properties" xmlns:ns2="420080e2-c002-4801-9768-2c0aff92a326" xmlns:ns3="87683aca-9fd2-40bc-bbd4-78df16a6fbe7" targetNamespace="http://schemas.microsoft.com/office/2006/metadata/properties" ma:root="true" ma:fieldsID="dab081ccd863e9855f86166032553797" ns2:_="" ns3:_="">
    <xsd:import namespace="420080e2-c002-4801-9768-2c0aff92a326"/>
    <xsd:import namespace="87683aca-9fd2-40bc-bbd4-78df16a6fbe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0080e2-c002-4801-9768-2c0aff92a3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6c5055a-4abd-43df-9bfa-3aff5869a395"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683aca-9fd2-40bc-bbd4-78df16a6fbe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f5934039-3cda-4486-aadf-bfb18b14de6d}" ma:internalName="TaxCatchAll" ma:showField="CatchAllData" ma:web="87683aca-9fd2-40bc-bbd4-78df16a6fbe7">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374520-781D-46D6-8536-4245688F6C98}">
  <ds:schemaRefs>
    <ds:schemaRef ds:uri="http://schemas.openxmlformats.org/officeDocument/2006/bibliography"/>
  </ds:schemaRefs>
</ds:datastoreItem>
</file>

<file path=customXml/itemProps2.xml><?xml version="1.0" encoding="utf-8"?>
<ds:datastoreItem xmlns:ds="http://schemas.openxmlformats.org/officeDocument/2006/customXml" ds:itemID="{CF6CFE0B-5390-4C39-81D0-341D6D9F93EA}">
  <ds:schemaRefs>
    <ds:schemaRef ds:uri="http://schemas.microsoft.com/office/2006/metadata/properties"/>
    <ds:schemaRef ds:uri="http://schemas.microsoft.com/office/infopath/2007/PartnerControls"/>
    <ds:schemaRef ds:uri="87683aca-9fd2-40bc-bbd4-78df16a6fbe7"/>
    <ds:schemaRef ds:uri="420080e2-c002-4801-9768-2c0aff92a326"/>
  </ds:schemaRefs>
</ds:datastoreItem>
</file>

<file path=customXml/itemProps3.xml><?xml version="1.0" encoding="utf-8"?>
<ds:datastoreItem xmlns:ds="http://schemas.openxmlformats.org/officeDocument/2006/customXml" ds:itemID="{556CC1BE-14E3-4C9D-A91D-70DCCB29CD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0080e2-c002-4801-9768-2c0aff92a326"/>
    <ds:schemaRef ds:uri="87683aca-9fd2-40bc-bbd4-78df16a6f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D0AB0A-9674-4599-9AFA-5C6B7043A6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3834</TotalTime>
  <Pages>70</Pages>
  <Words>18966</Words>
  <Characters>100297</Characters>
  <Application>Microsoft Office Word</Application>
  <DocSecurity>0</DocSecurity>
  <Lines>835</Lines>
  <Paragraphs>238</Paragraphs>
  <ScaleCrop>false</ScaleCrop>
  <HeadingPairs>
    <vt:vector size="2" baseType="variant">
      <vt:variant>
        <vt:lpstr>Title</vt:lpstr>
      </vt:variant>
      <vt:variant>
        <vt:i4>1</vt:i4>
      </vt:variant>
    </vt:vector>
  </HeadingPairs>
  <TitlesOfParts>
    <vt:vector size="1" baseType="lpstr">
      <vt:lpstr>1</vt:lpstr>
    </vt:vector>
  </TitlesOfParts>
  <Company>Nottingham City Council</Company>
  <LinksUpToDate>false</LinksUpToDate>
  <CharactersWithSpaces>119025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ksippe</dc:creator>
  <cp:lastModifiedBy>Olivia Highley</cp:lastModifiedBy>
  <cp:revision>164</cp:revision>
  <cp:lastPrinted>2025-06-06T08:40:00Z</cp:lastPrinted>
  <dcterms:created xsi:type="dcterms:W3CDTF">2025-04-23T14:18:00Z</dcterms:created>
  <dcterms:modified xsi:type="dcterms:W3CDTF">2025-08-26T12:57:00Z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0x010100CB92BD7EC08ADE4D9BCBA557170D3ED4</vt:lpwstr>
  </property>
  <property fmtid="{D5CDD505-2E9C-101B-9397-08002B2CF9AE}" pid="3" name="Order">
    <vt:r8>63200</vt:r8>
  </property>
</Properties>
</file>