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6EEA6" w14:textId="77777777" w:rsidR="000663E6" w:rsidRDefault="00CC761B" w:rsidP="000663E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HARTLEPOOL BOROUGH COUNCIL</w:t>
      </w:r>
    </w:p>
    <w:p w14:paraId="6B1E3C81" w14:textId="77777777" w:rsidR="004C3B8A" w:rsidRP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020417C7" w14:textId="18015A89" w:rsidR="00DE3CB2" w:rsidRDefault="00DE3CB2" w:rsidP="004C3B8A">
      <w:pPr>
        <w:spacing w:after="0"/>
        <w:rPr>
          <w:rFonts w:ascii="Times New Roman" w:hAnsi="Times New Roman"/>
          <w:b/>
          <w:sz w:val="24"/>
        </w:rPr>
      </w:pPr>
      <w:r w:rsidRPr="004C3B8A">
        <w:rPr>
          <w:rFonts w:ascii="Times New Roman" w:hAnsi="Times New Roman"/>
          <w:b/>
          <w:sz w:val="24"/>
        </w:rPr>
        <w:t xml:space="preserve">AUDIT OF ACCOUNTS YEAR ENDED </w:t>
      </w:r>
      <w:r w:rsidR="008657E5" w:rsidRPr="004C3B8A">
        <w:rPr>
          <w:rFonts w:ascii="Times New Roman" w:hAnsi="Times New Roman"/>
          <w:b/>
          <w:sz w:val="24"/>
        </w:rPr>
        <w:t>31</w:t>
      </w:r>
      <w:r w:rsidR="008657E5" w:rsidRPr="004C3B8A">
        <w:rPr>
          <w:rFonts w:ascii="Times New Roman" w:hAnsi="Times New Roman"/>
          <w:b/>
          <w:sz w:val="24"/>
          <w:vertAlign w:val="superscript"/>
        </w:rPr>
        <w:t>st</w:t>
      </w:r>
      <w:r w:rsidR="004B0784">
        <w:rPr>
          <w:rFonts w:ascii="Times New Roman" w:hAnsi="Times New Roman"/>
          <w:b/>
          <w:sz w:val="24"/>
        </w:rPr>
        <w:t xml:space="preserve"> MARCH 20</w:t>
      </w:r>
      <w:r w:rsidR="0023418B">
        <w:rPr>
          <w:rFonts w:ascii="Times New Roman" w:hAnsi="Times New Roman"/>
          <w:b/>
          <w:sz w:val="24"/>
        </w:rPr>
        <w:t>2</w:t>
      </w:r>
      <w:r w:rsidR="004F66A9">
        <w:rPr>
          <w:rFonts w:ascii="Times New Roman" w:hAnsi="Times New Roman"/>
          <w:b/>
          <w:sz w:val="24"/>
        </w:rPr>
        <w:t>4</w:t>
      </w:r>
    </w:p>
    <w:p w14:paraId="7210EAF5" w14:textId="77777777" w:rsidR="004C3B8A" w:rsidRP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1A3FA7EF" w14:textId="77777777" w:rsidR="007B5B21" w:rsidRDefault="00DE3CB2" w:rsidP="004C3B8A">
      <w:pPr>
        <w:spacing w:after="0"/>
        <w:rPr>
          <w:rFonts w:ascii="Times New Roman" w:hAnsi="Times New Roman"/>
          <w:b/>
          <w:sz w:val="24"/>
        </w:rPr>
      </w:pPr>
      <w:r w:rsidRPr="004C3B8A">
        <w:rPr>
          <w:rFonts w:ascii="Times New Roman" w:hAnsi="Times New Roman"/>
          <w:b/>
          <w:sz w:val="24"/>
        </w:rPr>
        <w:t>Accounts and Audit (England) Regulations 201</w:t>
      </w:r>
      <w:r w:rsidR="00147CBD">
        <w:rPr>
          <w:rFonts w:ascii="Times New Roman" w:hAnsi="Times New Roman"/>
          <w:b/>
          <w:sz w:val="24"/>
        </w:rPr>
        <w:t>5</w:t>
      </w:r>
      <w:r w:rsidR="004B0784">
        <w:rPr>
          <w:rFonts w:ascii="Times New Roman" w:hAnsi="Times New Roman"/>
          <w:b/>
          <w:sz w:val="24"/>
        </w:rPr>
        <w:t>,</w:t>
      </w:r>
      <w:r w:rsidR="00147CBD">
        <w:rPr>
          <w:rFonts w:ascii="Times New Roman" w:hAnsi="Times New Roman"/>
          <w:b/>
          <w:sz w:val="24"/>
        </w:rPr>
        <w:t xml:space="preserve"> Regulation 15(2</w:t>
      </w:r>
      <w:r w:rsidR="002A719B">
        <w:rPr>
          <w:rFonts w:ascii="Times New Roman" w:hAnsi="Times New Roman"/>
          <w:b/>
          <w:sz w:val="24"/>
        </w:rPr>
        <w:t>) (</w:t>
      </w:r>
      <w:r w:rsidR="00147CBD">
        <w:rPr>
          <w:rFonts w:ascii="Times New Roman" w:hAnsi="Times New Roman"/>
          <w:b/>
          <w:sz w:val="24"/>
        </w:rPr>
        <w:t>b)</w:t>
      </w:r>
    </w:p>
    <w:p w14:paraId="0E12A5A8" w14:textId="171A4901" w:rsidR="00DE3CB2" w:rsidRDefault="002367B6" w:rsidP="004C3B8A">
      <w:pPr>
        <w:spacing w:after="0"/>
        <w:rPr>
          <w:rFonts w:ascii="Times New Roman" w:hAnsi="Times New Roman"/>
          <w:b/>
          <w:sz w:val="24"/>
        </w:rPr>
      </w:pPr>
      <w:r w:rsidRPr="002367B6">
        <w:rPr>
          <w:rFonts w:ascii="Times New Roman" w:hAnsi="Times New Roman"/>
          <w:b/>
          <w:sz w:val="24"/>
        </w:rPr>
        <w:t xml:space="preserve">Accounts and Audit </w:t>
      </w:r>
      <w:r w:rsidR="00217C78">
        <w:rPr>
          <w:rFonts w:ascii="Times New Roman" w:hAnsi="Times New Roman"/>
          <w:b/>
          <w:sz w:val="24"/>
        </w:rPr>
        <w:t>(Amendment) Regulations 202</w:t>
      </w:r>
      <w:r w:rsidR="00E8693E">
        <w:rPr>
          <w:rFonts w:ascii="Times New Roman" w:hAnsi="Times New Roman"/>
          <w:b/>
          <w:sz w:val="24"/>
        </w:rPr>
        <w:t>2</w:t>
      </w:r>
      <w:bookmarkStart w:id="0" w:name="_GoBack"/>
      <w:bookmarkEnd w:id="0"/>
    </w:p>
    <w:p w14:paraId="7C69D0C1" w14:textId="77777777" w:rsid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027A7B32" w14:textId="63133F91" w:rsidR="00BB0075" w:rsidRDefault="00BB0075" w:rsidP="004C3B8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Notice of the electors’ rights in relation to the statement of accounts of </w:t>
      </w:r>
      <w:r w:rsidR="00CC761B">
        <w:rPr>
          <w:rFonts w:ascii="Times New Roman" w:hAnsi="Times New Roman"/>
          <w:b/>
          <w:sz w:val="24"/>
        </w:rPr>
        <w:t>Hartlepool Borough Council</w:t>
      </w:r>
      <w:r>
        <w:rPr>
          <w:rFonts w:ascii="Times New Roman" w:hAnsi="Times New Roman"/>
          <w:b/>
          <w:sz w:val="24"/>
        </w:rPr>
        <w:t xml:space="preserve"> for the fi</w:t>
      </w:r>
      <w:r w:rsidR="005D6081">
        <w:rPr>
          <w:rFonts w:ascii="Times New Roman" w:hAnsi="Times New Roman"/>
          <w:b/>
          <w:sz w:val="24"/>
        </w:rPr>
        <w:t>nancial year ended 31 March 20</w:t>
      </w:r>
      <w:r w:rsidR="0023418B">
        <w:rPr>
          <w:rFonts w:ascii="Times New Roman" w:hAnsi="Times New Roman"/>
          <w:b/>
          <w:sz w:val="24"/>
        </w:rPr>
        <w:t>2</w:t>
      </w:r>
      <w:r w:rsidR="004F66A9">
        <w:rPr>
          <w:rFonts w:ascii="Times New Roman" w:hAnsi="Times New Roman"/>
          <w:b/>
          <w:sz w:val="24"/>
        </w:rPr>
        <w:t>4</w:t>
      </w:r>
    </w:p>
    <w:p w14:paraId="2FD4E30A" w14:textId="77777777" w:rsidR="00BB0075" w:rsidRPr="004C3B8A" w:rsidRDefault="00BB0075" w:rsidP="004C3B8A">
      <w:pPr>
        <w:spacing w:after="0"/>
        <w:rPr>
          <w:rFonts w:ascii="Times New Roman" w:hAnsi="Times New Roman"/>
          <w:b/>
          <w:sz w:val="24"/>
        </w:rPr>
      </w:pPr>
    </w:p>
    <w:p w14:paraId="1516C11E" w14:textId="77777777" w:rsidR="00EC6D10" w:rsidRPr="00EC6D10" w:rsidRDefault="00EC6D10" w:rsidP="00DC75A3">
      <w:pPr>
        <w:spacing w:after="0"/>
        <w:rPr>
          <w:rFonts w:ascii="Times New Roman" w:hAnsi="Times New Roman"/>
          <w:b/>
          <w:sz w:val="24"/>
          <w:u w:val="single"/>
        </w:rPr>
      </w:pPr>
      <w:r w:rsidRPr="00EC6D10">
        <w:rPr>
          <w:rFonts w:ascii="Times New Roman" w:hAnsi="Times New Roman"/>
          <w:b/>
          <w:sz w:val="24"/>
          <w:u w:val="single"/>
        </w:rPr>
        <w:t>Rights to inspect the statement of</w:t>
      </w:r>
      <w:r w:rsidR="00F85568">
        <w:rPr>
          <w:rFonts w:ascii="Times New Roman" w:hAnsi="Times New Roman"/>
          <w:b/>
          <w:sz w:val="24"/>
          <w:u w:val="single"/>
        </w:rPr>
        <w:t xml:space="preserve"> accounts and accounting records</w:t>
      </w:r>
    </w:p>
    <w:p w14:paraId="24FB5525" w14:textId="77777777" w:rsidR="00EC6D10" w:rsidRPr="00EC6D10" w:rsidRDefault="00EC6D10" w:rsidP="00DC75A3">
      <w:pPr>
        <w:spacing w:after="0"/>
        <w:rPr>
          <w:rFonts w:ascii="Times New Roman" w:hAnsi="Times New Roman"/>
          <w:sz w:val="24"/>
        </w:rPr>
      </w:pPr>
    </w:p>
    <w:p w14:paraId="58FE3D96" w14:textId="1B1C5F8C" w:rsidR="00EC6D10" w:rsidRDefault="00EC6D10" w:rsidP="00F83860">
      <w:pPr>
        <w:spacing w:after="0"/>
        <w:jc w:val="both"/>
        <w:rPr>
          <w:rFonts w:ascii="Times New Roman" w:hAnsi="Times New Roman"/>
          <w:sz w:val="24"/>
        </w:rPr>
      </w:pPr>
      <w:r w:rsidRPr="00EC6D10">
        <w:rPr>
          <w:rFonts w:ascii="Times New Roman" w:hAnsi="Times New Roman"/>
          <w:sz w:val="24"/>
        </w:rPr>
        <w:t xml:space="preserve">Sections 25 and 26 of the Local Audit and Accountability Act 2014 </w:t>
      </w:r>
      <w:r>
        <w:rPr>
          <w:rFonts w:ascii="Times New Roman" w:hAnsi="Times New Roman"/>
          <w:sz w:val="24"/>
        </w:rPr>
        <w:t xml:space="preserve">(“the Act”) </w:t>
      </w:r>
      <w:r w:rsidRPr="00EC6D10">
        <w:rPr>
          <w:rFonts w:ascii="Times New Roman" w:hAnsi="Times New Roman"/>
          <w:sz w:val="24"/>
        </w:rPr>
        <w:t>provide local government electors the right to ins</w:t>
      </w:r>
      <w:r>
        <w:rPr>
          <w:rFonts w:ascii="Times New Roman" w:hAnsi="Times New Roman"/>
          <w:sz w:val="24"/>
        </w:rPr>
        <w:t>p</w:t>
      </w:r>
      <w:r w:rsidRPr="00EC6D10">
        <w:rPr>
          <w:rFonts w:ascii="Times New Roman" w:hAnsi="Times New Roman"/>
          <w:sz w:val="24"/>
        </w:rPr>
        <w:t>ect and make copies of the statement of accounts, accounting records and all documents relating to those records, for the financial year ended 31 March 20</w:t>
      </w:r>
      <w:r w:rsidR="00217C78">
        <w:rPr>
          <w:rFonts w:ascii="Times New Roman" w:hAnsi="Times New Roman"/>
          <w:sz w:val="24"/>
        </w:rPr>
        <w:t>2</w:t>
      </w:r>
      <w:r w:rsidR="004F66A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14:paraId="2C8D98D5" w14:textId="77777777" w:rsidR="00EC6D10" w:rsidRDefault="00EC6D10" w:rsidP="00F83860">
      <w:pPr>
        <w:spacing w:after="0"/>
        <w:jc w:val="both"/>
        <w:rPr>
          <w:rFonts w:ascii="Times New Roman" w:hAnsi="Times New Roman"/>
          <w:sz w:val="24"/>
        </w:rPr>
      </w:pPr>
    </w:p>
    <w:p w14:paraId="69BBF9DA" w14:textId="1E48D3CD" w:rsidR="00E8693E" w:rsidRPr="000334B2" w:rsidRDefault="00DC75A3" w:rsidP="00E8693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147CBD">
        <w:rPr>
          <w:rFonts w:ascii="Times New Roman" w:hAnsi="Times New Roman"/>
          <w:sz w:val="24"/>
        </w:rPr>
        <w:t>ight</w:t>
      </w:r>
      <w:r w:rsidR="00EC6D10">
        <w:rPr>
          <w:rFonts w:ascii="Times New Roman" w:hAnsi="Times New Roman"/>
          <w:sz w:val="24"/>
        </w:rPr>
        <w:t>s</w:t>
      </w:r>
      <w:r w:rsidR="00147CBD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>inspect</w:t>
      </w:r>
      <w:r w:rsidR="00147CBD">
        <w:rPr>
          <w:rFonts w:ascii="Times New Roman" w:hAnsi="Times New Roman"/>
          <w:sz w:val="24"/>
        </w:rPr>
        <w:t xml:space="preserve"> </w:t>
      </w:r>
      <w:r w:rsidR="00EC6D10" w:rsidRPr="002367B6">
        <w:rPr>
          <w:rFonts w:ascii="Times New Roman" w:hAnsi="Times New Roman"/>
          <w:sz w:val="24"/>
        </w:rPr>
        <w:t xml:space="preserve">the accounts </w:t>
      </w:r>
      <w:r w:rsidR="00147CBD" w:rsidRPr="002367B6">
        <w:rPr>
          <w:rFonts w:ascii="Times New Roman" w:hAnsi="Times New Roman"/>
          <w:sz w:val="24"/>
        </w:rPr>
        <w:t xml:space="preserve">and </w:t>
      </w:r>
      <w:r w:rsidRPr="002367B6">
        <w:rPr>
          <w:rFonts w:ascii="Times New Roman" w:hAnsi="Times New Roman"/>
          <w:sz w:val="24"/>
        </w:rPr>
        <w:t xml:space="preserve">relevant accounting records may be exercised </w:t>
      </w:r>
      <w:r w:rsidR="004C23FE" w:rsidRPr="002367B6">
        <w:rPr>
          <w:rFonts w:ascii="Times New Roman" w:hAnsi="Times New Roman"/>
          <w:sz w:val="24"/>
        </w:rPr>
        <w:t xml:space="preserve">by making an appointment </w:t>
      </w:r>
      <w:r w:rsidRPr="002367B6">
        <w:rPr>
          <w:rFonts w:ascii="Times New Roman" w:hAnsi="Times New Roman"/>
          <w:sz w:val="24"/>
        </w:rPr>
        <w:t xml:space="preserve">from </w:t>
      </w:r>
      <w:r w:rsidR="004F66A9">
        <w:rPr>
          <w:rFonts w:ascii="Times New Roman" w:hAnsi="Times New Roman"/>
          <w:sz w:val="24"/>
        </w:rPr>
        <w:t>3</w:t>
      </w:r>
      <w:r w:rsidR="004F66A9" w:rsidRPr="004F66A9">
        <w:rPr>
          <w:rFonts w:ascii="Times New Roman" w:hAnsi="Times New Roman"/>
          <w:sz w:val="24"/>
          <w:vertAlign w:val="superscript"/>
        </w:rPr>
        <w:t>rd</w:t>
      </w:r>
      <w:r w:rsidR="004F66A9">
        <w:rPr>
          <w:rFonts w:ascii="Times New Roman" w:hAnsi="Times New Roman"/>
          <w:sz w:val="24"/>
        </w:rPr>
        <w:t xml:space="preserve"> </w:t>
      </w:r>
      <w:r w:rsidR="0030116E">
        <w:rPr>
          <w:rFonts w:ascii="Times New Roman" w:hAnsi="Times New Roman"/>
          <w:sz w:val="24"/>
        </w:rPr>
        <w:t>June 202</w:t>
      </w:r>
      <w:r w:rsidR="004F66A9">
        <w:rPr>
          <w:rFonts w:ascii="Times New Roman" w:hAnsi="Times New Roman"/>
          <w:sz w:val="24"/>
        </w:rPr>
        <w:t>4</w:t>
      </w:r>
      <w:r w:rsidR="00C40456">
        <w:rPr>
          <w:rFonts w:ascii="Times New Roman" w:hAnsi="Times New Roman"/>
          <w:sz w:val="24"/>
        </w:rPr>
        <w:t xml:space="preserve"> to </w:t>
      </w:r>
      <w:r w:rsidR="004F66A9">
        <w:rPr>
          <w:rFonts w:ascii="Times New Roman" w:hAnsi="Times New Roman"/>
          <w:sz w:val="24"/>
        </w:rPr>
        <w:t>12</w:t>
      </w:r>
      <w:r w:rsidR="004F66A9" w:rsidRPr="004F66A9">
        <w:rPr>
          <w:rFonts w:ascii="Times New Roman" w:hAnsi="Times New Roman"/>
          <w:sz w:val="24"/>
          <w:vertAlign w:val="superscript"/>
        </w:rPr>
        <w:t>th</w:t>
      </w:r>
      <w:r w:rsidR="004F66A9">
        <w:rPr>
          <w:rFonts w:ascii="Times New Roman" w:hAnsi="Times New Roman"/>
          <w:sz w:val="24"/>
        </w:rPr>
        <w:t xml:space="preserve"> </w:t>
      </w:r>
      <w:r w:rsidR="00E8693E">
        <w:rPr>
          <w:rFonts w:ascii="Times New Roman" w:hAnsi="Times New Roman"/>
          <w:sz w:val="24"/>
        </w:rPr>
        <w:t>July</w:t>
      </w:r>
      <w:r>
        <w:rPr>
          <w:rFonts w:ascii="Times New Roman" w:hAnsi="Times New Roman"/>
          <w:sz w:val="24"/>
        </w:rPr>
        <w:t xml:space="preserve"> 20</w:t>
      </w:r>
      <w:r w:rsidR="00217C78">
        <w:rPr>
          <w:rFonts w:ascii="Times New Roman" w:hAnsi="Times New Roman"/>
          <w:sz w:val="24"/>
        </w:rPr>
        <w:t>2</w:t>
      </w:r>
      <w:r w:rsidR="004F66A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between the hours of 9</w:t>
      </w:r>
      <w:r w:rsidR="00F45826">
        <w:rPr>
          <w:rFonts w:ascii="Times New Roman" w:hAnsi="Times New Roman"/>
          <w:sz w:val="24"/>
        </w:rPr>
        <w:t>.00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am and 4.30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pm at the </w:t>
      </w:r>
      <w:r w:rsidRPr="00DC75A3">
        <w:rPr>
          <w:rFonts w:ascii="Times New Roman" w:hAnsi="Times New Roman"/>
          <w:sz w:val="24"/>
        </w:rPr>
        <w:t>Civic Centre, Victoria Road, Hartlepool, TS24 8AY</w:t>
      </w:r>
      <w:r>
        <w:rPr>
          <w:rFonts w:ascii="Times New Roman" w:hAnsi="Times New Roman"/>
          <w:sz w:val="24"/>
        </w:rPr>
        <w:t xml:space="preserve"> by informing </w:t>
      </w:r>
      <w:r w:rsidR="00733948" w:rsidRPr="00733948">
        <w:rPr>
          <w:rFonts w:ascii="Times New Roman" w:hAnsi="Times New Roman"/>
          <w:sz w:val="24"/>
        </w:rPr>
        <w:t>Sandra Shears, Head of Finance (Corporate and Schools), of your intention to exercise your rights. Sandra Shears can be contacted on 01429 52300</w:t>
      </w:r>
      <w:r w:rsidR="00733948">
        <w:rPr>
          <w:rFonts w:ascii="Times New Roman" w:hAnsi="Times New Roman"/>
          <w:sz w:val="24"/>
        </w:rPr>
        <w:t>1</w:t>
      </w:r>
      <w:r w:rsidR="00733948" w:rsidRPr="00733948">
        <w:rPr>
          <w:rFonts w:ascii="Times New Roman" w:hAnsi="Times New Roman"/>
          <w:sz w:val="24"/>
        </w:rPr>
        <w:t xml:space="preserve"> or sandra.shears@hartlepool.gov.uk.</w:t>
      </w:r>
    </w:p>
    <w:p w14:paraId="08D0837D" w14:textId="77777777" w:rsidR="00147CBD" w:rsidRDefault="00147CBD" w:rsidP="004C3B8A">
      <w:pPr>
        <w:spacing w:after="0"/>
        <w:rPr>
          <w:rFonts w:ascii="Times New Roman" w:hAnsi="Times New Roman"/>
          <w:sz w:val="24"/>
        </w:rPr>
      </w:pPr>
    </w:p>
    <w:p w14:paraId="425110AD" w14:textId="77777777" w:rsidR="00EC6D10" w:rsidRPr="00EC6D10" w:rsidRDefault="00EC6D10" w:rsidP="00EC6D10">
      <w:pPr>
        <w:spacing w:after="0"/>
        <w:rPr>
          <w:rFonts w:ascii="Times New Roman" w:hAnsi="Times New Roman"/>
          <w:b/>
          <w:sz w:val="24"/>
          <w:u w:val="single"/>
        </w:rPr>
      </w:pPr>
      <w:r w:rsidRPr="00EC6D10">
        <w:rPr>
          <w:rFonts w:ascii="Times New Roman" w:hAnsi="Times New Roman"/>
          <w:b/>
          <w:sz w:val="24"/>
          <w:u w:val="single"/>
        </w:rPr>
        <w:t xml:space="preserve">Rights to </w:t>
      </w:r>
      <w:r>
        <w:rPr>
          <w:rFonts w:ascii="Times New Roman" w:hAnsi="Times New Roman"/>
          <w:b/>
          <w:sz w:val="24"/>
          <w:u w:val="single"/>
        </w:rPr>
        <w:t>question the auditor and to make objections at audit</w:t>
      </w:r>
    </w:p>
    <w:p w14:paraId="3AF99484" w14:textId="77777777" w:rsidR="00147CBD" w:rsidRDefault="00147CBD" w:rsidP="004C3B8A">
      <w:pPr>
        <w:spacing w:after="0"/>
        <w:rPr>
          <w:rFonts w:ascii="Times New Roman" w:hAnsi="Times New Roman"/>
          <w:sz w:val="24"/>
        </w:rPr>
      </w:pPr>
    </w:p>
    <w:p w14:paraId="13C3535D" w14:textId="63A867A1" w:rsidR="00147CBD" w:rsidRDefault="00EC6D10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 26 of the Act, provides local government electors’ the right to question the auditor about the accounting records for the financial year ended 31 March 20</w:t>
      </w:r>
      <w:r w:rsidR="0023418B">
        <w:rPr>
          <w:rFonts w:ascii="Times New Roman" w:hAnsi="Times New Roman"/>
          <w:sz w:val="24"/>
        </w:rPr>
        <w:t>2</w:t>
      </w:r>
      <w:r w:rsidR="004F66A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and  under section 27 of the Act, a local government elector may </w:t>
      </w:r>
      <w:r w:rsidR="002A719B"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z w:val="24"/>
        </w:rPr>
        <w:t xml:space="preserve"> an objection to </w:t>
      </w:r>
      <w:r w:rsidR="002A719B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auditor which:</w:t>
      </w:r>
    </w:p>
    <w:p w14:paraId="4761CE3B" w14:textId="77777777" w:rsidR="00EC6D10" w:rsidRDefault="00EC6D10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0E319729" w14:textId="77777777" w:rsidR="00EC6D10" w:rsidRDefault="00EC6D10" w:rsidP="00F458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Concerns a matter in </w:t>
      </w:r>
      <w:r w:rsidR="002A719B">
        <w:rPr>
          <w:rFonts w:ascii="Times New Roman" w:hAnsi="Times New Roman"/>
          <w:sz w:val="24"/>
        </w:rPr>
        <w:t>respect</w:t>
      </w:r>
      <w:r>
        <w:rPr>
          <w:rFonts w:ascii="Times New Roman" w:hAnsi="Times New Roman"/>
          <w:sz w:val="24"/>
        </w:rPr>
        <w:t xml:space="preserve"> of which the </w:t>
      </w:r>
      <w:r w:rsidR="002A719B">
        <w:rPr>
          <w:rFonts w:ascii="Times New Roman" w:hAnsi="Times New Roman"/>
          <w:sz w:val="24"/>
        </w:rPr>
        <w:t>auditor</w:t>
      </w:r>
      <w:r>
        <w:rPr>
          <w:rFonts w:ascii="Times New Roman" w:hAnsi="Times New Roman"/>
          <w:sz w:val="24"/>
        </w:rPr>
        <w:t xml:space="preserve"> c</w:t>
      </w:r>
      <w:r w:rsidR="002A719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u</w:t>
      </w:r>
      <w:r w:rsidR="002A719B">
        <w:rPr>
          <w:rFonts w:ascii="Times New Roman" w:hAnsi="Times New Roman"/>
          <w:sz w:val="24"/>
        </w:rPr>
        <w:t>ld</w:t>
      </w:r>
      <w:r>
        <w:rPr>
          <w:rFonts w:ascii="Times New Roman" w:hAnsi="Times New Roman"/>
          <w:sz w:val="24"/>
        </w:rPr>
        <w:t xml:space="preserve"> make a public </w:t>
      </w:r>
      <w:r w:rsidR="002A719B">
        <w:rPr>
          <w:rFonts w:ascii="Times New Roman" w:hAnsi="Times New Roman"/>
          <w:sz w:val="24"/>
        </w:rPr>
        <w:t>interest</w:t>
      </w:r>
      <w:r>
        <w:rPr>
          <w:rFonts w:ascii="Times New Roman" w:hAnsi="Times New Roman"/>
          <w:sz w:val="24"/>
        </w:rPr>
        <w:t xml:space="preserve"> report </w:t>
      </w:r>
      <w:r w:rsidR="002A719B"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z w:val="24"/>
        </w:rPr>
        <w:t xml:space="preserve"> section 24 of </w:t>
      </w:r>
      <w:r w:rsidR="00BB0075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h</w:t>
      </w:r>
      <w:r w:rsidR="00BB0075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Act; or</w:t>
      </w:r>
    </w:p>
    <w:p w14:paraId="1F80BEB0" w14:textId="77777777" w:rsidR="00EC6D10" w:rsidRDefault="002A719B" w:rsidP="00F458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Concerns</w:t>
      </w:r>
      <w:r w:rsidR="00EC6D10">
        <w:rPr>
          <w:rFonts w:ascii="Times New Roman" w:hAnsi="Times New Roman"/>
          <w:sz w:val="24"/>
        </w:rPr>
        <w:t xml:space="preserve"> an item of account in </w:t>
      </w:r>
      <w:r>
        <w:rPr>
          <w:rFonts w:ascii="Times New Roman" w:hAnsi="Times New Roman"/>
          <w:sz w:val="24"/>
        </w:rPr>
        <w:t>respect</w:t>
      </w:r>
      <w:r w:rsidR="00EC6D10">
        <w:rPr>
          <w:rFonts w:ascii="Times New Roman" w:hAnsi="Times New Roman"/>
          <w:sz w:val="24"/>
        </w:rPr>
        <w:t xml:space="preserve"> of which </w:t>
      </w:r>
      <w:r>
        <w:rPr>
          <w:rFonts w:ascii="Times New Roman" w:hAnsi="Times New Roman"/>
          <w:sz w:val="24"/>
        </w:rPr>
        <w:t>the auditor cou</w:t>
      </w:r>
      <w:r w:rsidR="00EC6D10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d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apply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 a declaration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 w:rsidR="00EC6D10">
        <w:rPr>
          <w:rFonts w:ascii="Times New Roman" w:hAnsi="Times New Roman"/>
          <w:sz w:val="24"/>
        </w:rPr>
        <w:t xml:space="preserve"> the item is unlawful under section 28 of </w:t>
      </w:r>
      <w:r>
        <w:rPr>
          <w:rFonts w:ascii="Times New Roman" w:hAnsi="Times New Roman"/>
          <w:sz w:val="24"/>
        </w:rPr>
        <w:t>the</w:t>
      </w:r>
      <w:r w:rsidR="00EC6D10">
        <w:rPr>
          <w:rFonts w:ascii="Times New Roman" w:hAnsi="Times New Roman"/>
          <w:sz w:val="24"/>
        </w:rPr>
        <w:t xml:space="preserve"> Act.</w:t>
      </w:r>
    </w:p>
    <w:p w14:paraId="292021A8" w14:textId="77777777" w:rsidR="00EC6D10" w:rsidRDefault="00EC6D10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50B7FAF4" w14:textId="55F126CD" w:rsidR="00DE3CB2" w:rsidRDefault="00EC6D10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These rights may be exercised from </w:t>
      </w:r>
      <w:r w:rsidR="004F66A9">
        <w:rPr>
          <w:rFonts w:ascii="Times New Roman" w:hAnsi="Times New Roman"/>
          <w:sz w:val="24"/>
        </w:rPr>
        <w:t>3</w:t>
      </w:r>
      <w:r w:rsidR="004F66A9" w:rsidRPr="004F66A9">
        <w:rPr>
          <w:rFonts w:ascii="Times New Roman" w:hAnsi="Times New Roman"/>
          <w:sz w:val="24"/>
          <w:vertAlign w:val="superscript"/>
        </w:rPr>
        <w:t>rd</w:t>
      </w:r>
      <w:r w:rsidR="004F66A9">
        <w:rPr>
          <w:rFonts w:ascii="Times New Roman" w:hAnsi="Times New Roman"/>
          <w:sz w:val="24"/>
        </w:rPr>
        <w:t xml:space="preserve"> </w:t>
      </w:r>
      <w:r w:rsidR="0030116E">
        <w:rPr>
          <w:rFonts w:ascii="Times New Roman" w:hAnsi="Times New Roman"/>
          <w:sz w:val="24"/>
        </w:rPr>
        <w:t>June 202</w:t>
      </w:r>
      <w:r w:rsidR="004F66A9">
        <w:rPr>
          <w:rFonts w:ascii="Times New Roman" w:hAnsi="Times New Roman"/>
          <w:sz w:val="24"/>
        </w:rPr>
        <w:t>4</w:t>
      </w:r>
      <w:r w:rsidR="0030116E">
        <w:rPr>
          <w:rFonts w:ascii="Times New Roman" w:hAnsi="Times New Roman"/>
          <w:sz w:val="24"/>
        </w:rPr>
        <w:t xml:space="preserve"> to </w:t>
      </w:r>
      <w:r w:rsidR="004F66A9">
        <w:rPr>
          <w:rFonts w:ascii="Times New Roman" w:hAnsi="Times New Roman"/>
          <w:sz w:val="24"/>
        </w:rPr>
        <w:t>12</w:t>
      </w:r>
      <w:r w:rsidR="004F66A9" w:rsidRPr="004F66A9">
        <w:rPr>
          <w:rFonts w:ascii="Times New Roman" w:hAnsi="Times New Roman"/>
          <w:sz w:val="24"/>
          <w:vertAlign w:val="superscript"/>
        </w:rPr>
        <w:t>th</w:t>
      </w:r>
      <w:r w:rsidR="004F66A9">
        <w:rPr>
          <w:rFonts w:ascii="Times New Roman" w:hAnsi="Times New Roman"/>
          <w:sz w:val="24"/>
        </w:rPr>
        <w:t xml:space="preserve"> </w:t>
      </w:r>
      <w:r w:rsidR="00E8693E">
        <w:rPr>
          <w:rFonts w:ascii="Times New Roman" w:hAnsi="Times New Roman"/>
          <w:sz w:val="24"/>
        </w:rPr>
        <w:t>July</w:t>
      </w:r>
      <w:r w:rsidR="0030116E">
        <w:rPr>
          <w:rFonts w:ascii="Times New Roman" w:hAnsi="Times New Roman"/>
          <w:sz w:val="24"/>
        </w:rPr>
        <w:t xml:space="preserve"> 202</w:t>
      </w:r>
      <w:r w:rsidR="004F66A9">
        <w:rPr>
          <w:rFonts w:ascii="Times New Roman" w:hAnsi="Times New Roman"/>
          <w:sz w:val="24"/>
        </w:rPr>
        <w:t>4</w:t>
      </w:r>
      <w:r w:rsidR="002A719B">
        <w:rPr>
          <w:rFonts w:ascii="Times New Roman" w:hAnsi="Times New Roman"/>
          <w:sz w:val="24"/>
        </w:rPr>
        <w:t xml:space="preserve">. Any requests to question the auditor and any objections must be made in writing to the auditor to the following address, </w:t>
      </w:r>
      <w:r w:rsidR="005D1175">
        <w:rPr>
          <w:rFonts w:ascii="Times New Roman" w:hAnsi="Times New Roman"/>
          <w:sz w:val="24"/>
        </w:rPr>
        <w:t>James Collins</w:t>
      </w:r>
      <w:r w:rsidR="004B55CE" w:rsidRPr="004C3B8A">
        <w:rPr>
          <w:rFonts w:ascii="Times New Roman" w:hAnsi="Times New Roman"/>
          <w:sz w:val="24"/>
        </w:rPr>
        <w:t xml:space="preserve"> (</w:t>
      </w:r>
      <w:r w:rsidR="002367B6">
        <w:rPr>
          <w:rFonts w:ascii="Times New Roman" w:hAnsi="Times New Roman"/>
          <w:sz w:val="24"/>
        </w:rPr>
        <w:t>Director</w:t>
      </w:r>
      <w:r w:rsidR="004B55CE" w:rsidRPr="004C3B8A">
        <w:rPr>
          <w:rFonts w:ascii="Times New Roman" w:hAnsi="Times New Roman"/>
          <w:sz w:val="24"/>
        </w:rPr>
        <w:t>)</w:t>
      </w:r>
      <w:r w:rsidR="00DE3CB2" w:rsidRPr="004C3B8A">
        <w:rPr>
          <w:rFonts w:ascii="Times New Roman" w:hAnsi="Times New Roman"/>
          <w:sz w:val="24"/>
        </w:rPr>
        <w:t xml:space="preserve"> of </w:t>
      </w:r>
      <w:proofErr w:type="spellStart"/>
      <w:r w:rsidR="009648A9">
        <w:rPr>
          <w:rFonts w:ascii="Times New Roman" w:hAnsi="Times New Roman"/>
          <w:sz w:val="24"/>
        </w:rPr>
        <w:t>Forvis</w:t>
      </w:r>
      <w:proofErr w:type="spellEnd"/>
      <w:r w:rsidR="009648A9">
        <w:rPr>
          <w:rFonts w:ascii="Times New Roman" w:hAnsi="Times New Roman"/>
          <w:sz w:val="24"/>
        </w:rPr>
        <w:t xml:space="preserve"> </w:t>
      </w:r>
      <w:proofErr w:type="spellStart"/>
      <w:r w:rsidR="004B55CE" w:rsidRPr="004C3B8A">
        <w:rPr>
          <w:rFonts w:ascii="Times New Roman" w:hAnsi="Times New Roman"/>
          <w:sz w:val="24"/>
        </w:rPr>
        <w:t>Mazars</w:t>
      </w:r>
      <w:proofErr w:type="spellEnd"/>
      <w:r w:rsidR="00431A4B">
        <w:rPr>
          <w:rFonts w:ascii="Times New Roman" w:hAnsi="Times New Roman"/>
          <w:sz w:val="24"/>
        </w:rPr>
        <w:t xml:space="preserve"> LLP</w:t>
      </w:r>
      <w:r w:rsidR="004B55CE" w:rsidRPr="004C3B8A">
        <w:rPr>
          <w:rFonts w:ascii="Times New Roman" w:hAnsi="Times New Roman"/>
          <w:sz w:val="24"/>
        </w:rPr>
        <w:t xml:space="preserve">, </w:t>
      </w:r>
      <w:r w:rsidR="0023418B">
        <w:rPr>
          <w:rFonts w:ascii="Times New Roman" w:hAnsi="Times New Roman"/>
          <w:sz w:val="24"/>
        </w:rPr>
        <w:t xml:space="preserve">The Corner, Bank Chambers, </w:t>
      </w:r>
      <w:proofErr w:type="gramStart"/>
      <w:r w:rsidR="0023418B">
        <w:rPr>
          <w:rFonts w:ascii="Times New Roman" w:hAnsi="Times New Roman"/>
          <w:sz w:val="24"/>
        </w:rPr>
        <w:t>Newcastle</w:t>
      </w:r>
      <w:proofErr w:type="gramEnd"/>
      <w:r w:rsidR="0023418B">
        <w:rPr>
          <w:rFonts w:ascii="Times New Roman" w:hAnsi="Times New Roman"/>
          <w:sz w:val="24"/>
        </w:rPr>
        <w:t xml:space="preserve"> upon Tyne, NE1 </w:t>
      </w:r>
      <w:r w:rsidR="00585AC0">
        <w:rPr>
          <w:rFonts w:ascii="Times New Roman" w:hAnsi="Times New Roman"/>
          <w:sz w:val="24"/>
        </w:rPr>
        <w:t>1</w:t>
      </w:r>
      <w:r w:rsidR="0023418B">
        <w:rPr>
          <w:rFonts w:ascii="Times New Roman" w:hAnsi="Times New Roman"/>
          <w:sz w:val="24"/>
        </w:rPr>
        <w:t>DF</w:t>
      </w:r>
      <w:r w:rsidR="00F45826">
        <w:rPr>
          <w:rFonts w:ascii="Times New Roman" w:hAnsi="Times New Roman"/>
          <w:sz w:val="24"/>
        </w:rPr>
        <w:t>.</w:t>
      </w:r>
    </w:p>
    <w:p w14:paraId="3D234313" w14:textId="77777777" w:rsidR="002A719B" w:rsidRDefault="002A719B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0CD100FA" w14:textId="77777777" w:rsidR="002A719B" w:rsidRPr="000334B2" w:rsidRDefault="002A719B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copy of the objection must also be sent to the </w:t>
      </w:r>
      <w:r w:rsidR="005806D2">
        <w:rPr>
          <w:rFonts w:ascii="Times New Roman" w:hAnsi="Times New Roman"/>
          <w:sz w:val="24"/>
        </w:rPr>
        <w:t>Council</w:t>
      </w:r>
      <w:r>
        <w:rPr>
          <w:rFonts w:ascii="Times New Roman" w:hAnsi="Times New Roman"/>
          <w:sz w:val="24"/>
        </w:rPr>
        <w:t xml:space="preserve"> at the address set out above.</w:t>
      </w:r>
    </w:p>
    <w:p w14:paraId="491F3ED4" w14:textId="77777777" w:rsidR="00305084" w:rsidRPr="004C3B8A" w:rsidRDefault="00305084" w:rsidP="004C3B8A">
      <w:pPr>
        <w:spacing w:after="0"/>
        <w:rPr>
          <w:rFonts w:ascii="Times New Roman" w:hAnsi="Times New Roman"/>
          <w:sz w:val="24"/>
        </w:rPr>
      </w:pPr>
    </w:p>
    <w:sectPr w:rsidR="00305084" w:rsidRPr="004C3B8A" w:rsidSect="00AB40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5C35"/>
    <w:multiLevelType w:val="hybridMultilevel"/>
    <w:tmpl w:val="6B90F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31B1F"/>
    <w:multiLevelType w:val="hybridMultilevel"/>
    <w:tmpl w:val="79A6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B2"/>
    <w:rsid w:val="000334B2"/>
    <w:rsid w:val="000663E6"/>
    <w:rsid w:val="00070D66"/>
    <w:rsid w:val="000E746F"/>
    <w:rsid w:val="00123085"/>
    <w:rsid w:val="00147CBD"/>
    <w:rsid w:val="00156964"/>
    <w:rsid w:val="001F0270"/>
    <w:rsid w:val="00217C78"/>
    <w:rsid w:val="0023418B"/>
    <w:rsid w:val="002367B6"/>
    <w:rsid w:val="0024216A"/>
    <w:rsid w:val="00297CB1"/>
    <w:rsid w:val="002A719B"/>
    <w:rsid w:val="0030116E"/>
    <w:rsid w:val="00305084"/>
    <w:rsid w:val="003134B6"/>
    <w:rsid w:val="0035475C"/>
    <w:rsid w:val="003623A2"/>
    <w:rsid w:val="004010B5"/>
    <w:rsid w:val="00403220"/>
    <w:rsid w:val="004174E1"/>
    <w:rsid w:val="00431A4B"/>
    <w:rsid w:val="004673A7"/>
    <w:rsid w:val="004A65A3"/>
    <w:rsid w:val="004B0784"/>
    <w:rsid w:val="004B55CE"/>
    <w:rsid w:val="004C23FE"/>
    <w:rsid w:val="004C3B8A"/>
    <w:rsid w:val="004D008B"/>
    <w:rsid w:val="004D5967"/>
    <w:rsid w:val="004F66A9"/>
    <w:rsid w:val="005733D3"/>
    <w:rsid w:val="005806D2"/>
    <w:rsid w:val="00585397"/>
    <w:rsid w:val="00585AC0"/>
    <w:rsid w:val="005D1175"/>
    <w:rsid w:val="005D6081"/>
    <w:rsid w:val="005E6363"/>
    <w:rsid w:val="0064724B"/>
    <w:rsid w:val="006F61AF"/>
    <w:rsid w:val="00733948"/>
    <w:rsid w:val="0077527E"/>
    <w:rsid w:val="007B1637"/>
    <w:rsid w:val="007B5B21"/>
    <w:rsid w:val="0082630D"/>
    <w:rsid w:val="008657E5"/>
    <w:rsid w:val="008A503A"/>
    <w:rsid w:val="00914CDA"/>
    <w:rsid w:val="00962750"/>
    <w:rsid w:val="009648A9"/>
    <w:rsid w:val="00982C8C"/>
    <w:rsid w:val="00A0304F"/>
    <w:rsid w:val="00A265FC"/>
    <w:rsid w:val="00AB40FD"/>
    <w:rsid w:val="00AD77DF"/>
    <w:rsid w:val="00AE114D"/>
    <w:rsid w:val="00B05486"/>
    <w:rsid w:val="00B21E88"/>
    <w:rsid w:val="00B319FF"/>
    <w:rsid w:val="00B85425"/>
    <w:rsid w:val="00BB0075"/>
    <w:rsid w:val="00C1435C"/>
    <w:rsid w:val="00C16A4D"/>
    <w:rsid w:val="00C17DD4"/>
    <w:rsid w:val="00C36A5A"/>
    <w:rsid w:val="00C40456"/>
    <w:rsid w:val="00C54E6B"/>
    <w:rsid w:val="00C932D6"/>
    <w:rsid w:val="00CC29DF"/>
    <w:rsid w:val="00CC600A"/>
    <w:rsid w:val="00CC761B"/>
    <w:rsid w:val="00D7224B"/>
    <w:rsid w:val="00D85E9D"/>
    <w:rsid w:val="00DA380A"/>
    <w:rsid w:val="00DC75A3"/>
    <w:rsid w:val="00DE3CB2"/>
    <w:rsid w:val="00E8693E"/>
    <w:rsid w:val="00EC6D10"/>
    <w:rsid w:val="00EE49F7"/>
    <w:rsid w:val="00EF394D"/>
    <w:rsid w:val="00F12F6C"/>
    <w:rsid w:val="00F45826"/>
    <w:rsid w:val="00F52569"/>
    <w:rsid w:val="00F83860"/>
    <w:rsid w:val="00F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32EA6"/>
  <w15:docId w15:val="{4A50C325-A2B6-40BC-BC82-6F5F5664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B2"/>
    <w:pPr>
      <w:spacing w:after="240"/>
    </w:pPr>
    <w:rPr>
      <w:rFonts w:ascii="Arial" w:hAnsi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1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D1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6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6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60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600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HARTLEPOOL BOROUGH COUNCIL</vt:lpstr>
    </vt:vector>
  </TitlesOfParts>
  <Company>Sx3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HARTLEPOOL BOROUGH COUNCIL</dc:title>
  <dc:creator>ceaccp</dc:creator>
  <cp:lastModifiedBy>Julian Heward</cp:lastModifiedBy>
  <cp:revision>2</cp:revision>
  <cp:lastPrinted>2022-06-24T14:40:00Z</cp:lastPrinted>
  <dcterms:created xsi:type="dcterms:W3CDTF">2024-05-31T16:33:00Z</dcterms:created>
  <dcterms:modified xsi:type="dcterms:W3CDTF">2024-05-31T16:33:00Z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-717035312</vt:i4>
  </property>
  <property fmtid="{D5CDD505-2E9C-101B-9397-08002B2CF9AE}" pid="4" name="_EmailSubject">
    <vt:lpwstr>HBC Statement Advert</vt:lpwstr>
  </property>
  <property fmtid="{D5CDD505-2E9C-101B-9397-08002B2CF9AE}" pid="5" name="_AuthorEmail">
    <vt:lpwstr>Claire.Appleton@hartlepool.gov.uk</vt:lpwstr>
  </property>
  <property fmtid="{D5CDD505-2E9C-101B-9397-08002B2CF9AE}" pid="6" name="_AuthorEmailDisplayName">
    <vt:lpwstr>Claire Appleton (Group Accountant)</vt:lpwstr>
  </property>
  <property fmtid="{D5CDD505-2E9C-101B-9397-08002B2CF9AE}" pid="7" name="_ReviewingToolsShownOnce">
    <vt:lpwstr/>
  </property>
</Properties>
</file>