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0B68" w:rsidRDefault="000D0B68" w:rsidP="000D0B68">
      <w:pPr>
        <w:pStyle w:val="Heading1"/>
        <w:tabs>
          <w:tab w:val="left" w:pos="1095"/>
          <w:tab w:val="center" w:pos="1593"/>
        </w:tabs>
        <w:ind w:left="0"/>
      </w:pPr>
      <w:r w:rsidRPr="00866027">
        <w:rPr>
          <w:noProof/>
        </w:rPr>
        <w:drawing>
          <wp:anchor distT="0" distB="0" distL="114300" distR="114300" simplePos="0" relativeHeight="251671552" behindDoc="1" locked="0" layoutInCell="1" allowOverlap="1">
            <wp:simplePos x="0" y="0"/>
            <wp:positionH relativeFrom="column">
              <wp:posOffset>1021080</wp:posOffset>
            </wp:positionH>
            <wp:positionV relativeFrom="margin">
              <wp:align>top</wp:align>
            </wp:positionV>
            <wp:extent cx="4416425" cy="848995"/>
            <wp:effectExtent l="0" t="0" r="3175" b="8255"/>
            <wp:wrapTight wrapText="bothSides">
              <wp:wrapPolygon edited="0">
                <wp:start x="0" y="0"/>
                <wp:lineTo x="0" y="21325"/>
                <wp:lineTo x="21522" y="21325"/>
                <wp:lineTo x="2152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16425" cy="84899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p>
    <w:p w:rsidR="000D0B68" w:rsidRDefault="000D0B68" w:rsidP="000D0B68">
      <w:pPr>
        <w:pStyle w:val="Heading1"/>
        <w:tabs>
          <w:tab w:val="left" w:pos="1095"/>
          <w:tab w:val="center" w:pos="1593"/>
        </w:tabs>
        <w:ind w:left="0"/>
      </w:pPr>
    </w:p>
    <w:p w:rsidR="000D0B68" w:rsidRDefault="000D0B68" w:rsidP="000D0B68">
      <w:pPr>
        <w:pStyle w:val="Heading1"/>
        <w:tabs>
          <w:tab w:val="left" w:pos="1095"/>
          <w:tab w:val="center" w:pos="1593"/>
        </w:tabs>
        <w:ind w:left="0"/>
      </w:pPr>
    </w:p>
    <w:p w:rsidR="000D0B68" w:rsidRDefault="000D0B68" w:rsidP="000D0B68">
      <w:pPr>
        <w:pStyle w:val="Heading1"/>
        <w:tabs>
          <w:tab w:val="left" w:pos="1095"/>
          <w:tab w:val="center" w:pos="1593"/>
        </w:tabs>
        <w:ind w:left="0"/>
      </w:pPr>
    </w:p>
    <w:p w:rsidR="00C41A9F" w:rsidRPr="00F45164" w:rsidRDefault="00F815E9" w:rsidP="000D0B68">
      <w:pPr>
        <w:pStyle w:val="Heading1"/>
        <w:tabs>
          <w:tab w:val="left" w:pos="1095"/>
          <w:tab w:val="center" w:pos="1593"/>
        </w:tabs>
        <w:ind w:left="0"/>
        <w:rPr>
          <w:b w:val="0"/>
          <w:color w:val="FF0000"/>
        </w:rPr>
      </w:pPr>
      <w:r>
        <w:rPr>
          <w:noProof/>
        </w:rPr>
        <mc:AlternateContent>
          <mc:Choice Requires="wps">
            <w:drawing>
              <wp:anchor distT="45720" distB="45720" distL="114300" distR="114300" simplePos="0" relativeHeight="251682816" behindDoc="0" locked="0" layoutInCell="1" allowOverlap="1">
                <wp:simplePos x="0" y="0"/>
                <wp:positionH relativeFrom="margin">
                  <wp:align>center</wp:align>
                </wp:positionH>
                <wp:positionV relativeFrom="paragraph">
                  <wp:posOffset>2663190</wp:posOffset>
                </wp:positionV>
                <wp:extent cx="4914900" cy="17907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1790700"/>
                        </a:xfrm>
                        <a:prstGeom prst="rect">
                          <a:avLst/>
                        </a:prstGeom>
                        <a:solidFill>
                          <a:srgbClr val="FFFFFF"/>
                        </a:solidFill>
                        <a:ln w="9525">
                          <a:noFill/>
                          <a:miter lim="800000"/>
                          <a:headEnd/>
                          <a:tailEnd/>
                        </a:ln>
                      </wps:spPr>
                      <wps:txbx>
                        <w:txbxContent>
                          <w:p w:rsidR="00F815E9" w:rsidRDefault="0098002B" w:rsidP="0098002B">
                            <w:pPr>
                              <w:pStyle w:val="Heading3"/>
                              <w:jc w:val="center"/>
                              <w:rPr>
                                <w:sz w:val="72"/>
                                <w:szCs w:val="72"/>
                              </w:rPr>
                            </w:pPr>
                            <w:r w:rsidRPr="008C6673">
                              <w:rPr>
                                <w:sz w:val="72"/>
                                <w:szCs w:val="72"/>
                              </w:rPr>
                              <w:t xml:space="preserve">General </w:t>
                            </w:r>
                          </w:p>
                          <w:p w:rsidR="002E15BB" w:rsidRPr="008C6673" w:rsidRDefault="0098002B" w:rsidP="0098002B">
                            <w:pPr>
                              <w:pStyle w:val="Heading3"/>
                              <w:jc w:val="center"/>
                              <w:rPr>
                                <w:sz w:val="72"/>
                                <w:szCs w:val="72"/>
                              </w:rPr>
                            </w:pPr>
                            <w:r w:rsidRPr="008C6673">
                              <w:rPr>
                                <w:sz w:val="72"/>
                                <w:szCs w:val="72"/>
                              </w:rPr>
                              <w:t>Enforcement Policy</w:t>
                            </w:r>
                          </w:p>
                          <w:p w:rsidR="0098002B" w:rsidRPr="0098002B" w:rsidRDefault="0098002B" w:rsidP="0098002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09.7pt;width:387pt;height:141pt;z-index:25168281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" stroked="f">
                <v:textbox>
                  <w:txbxContent>
                    <w:p w:rsidR="00F815E9" w:rsidRDefault="0098002B" w:rsidP="0098002B">
                      <w:pPr>
                        <w:pStyle w:val="Heading3"/>
                        <w:jc w:val="center"/>
                        <w:rPr>
                          <w:sz w:val="72"/>
                          <w:szCs w:val="72"/>
                        </w:rPr>
                      </w:pPr>
                      <w:r w:rsidRPr="008C6673">
                        <w:rPr>
                          <w:sz w:val="72"/>
                          <w:szCs w:val="72"/>
                        </w:rPr>
                        <w:t xml:space="preserve">General </w:t>
                      </w:r>
                    </w:p>
                    <w:p w:rsidR="002E15BB" w:rsidRPr="008C6673" w:rsidRDefault="0098002B" w:rsidP="0098002B">
                      <w:pPr>
                        <w:pStyle w:val="Heading3"/>
                        <w:jc w:val="center"/>
                        <w:rPr>
                          <w:sz w:val="72"/>
                          <w:szCs w:val="72"/>
                        </w:rPr>
                      </w:pPr>
                      <w:r w:rsidRPr="008C6673">
                        <w:rPr>
                          <w:sz w:val="72"/>
                          <w:szCs w:val="72"/>
                        </w:rPr>
                        <w:t>Enforcement Policy</w:t>
                      </w:r>
                    </w:p>
                    <w:p w:rsidR="0098002B" w:rsidRPr="0098002B" w:rsidRDefault="0098002B" w:rsidP="0098002B"/>
                  </w:txbxContent>
                </v:textbox>
                <w10:wrap type="square" anchorx="margin"/>
              </v:shape>
            </w:pict>
          </mc:Fallback>
        </mc:AlternateContent>
      </w:r>
      <w:r w:rsidR="00567E68">
        <w:br w:type="page"/>
      </w:r>
    </w:p>
    <w:p w:rsidR="00C41A9F" w:rsidRPr="00D820C7" w:rsidRDefault="00567E68" w:rsidP="0064546C">
      <w:pPr>
        <w:shd w:val="clear" w:color="auto" w:fill="74A517"/>
        <w:spacing w:after="0" w:line="240" w:lineRule="auto"/>
        <w:ind w:left="0" w:firstLine="0"/>
        <w:rPr>
          <w:b/>
          <w:color w:val="FFFFFF"/>
          <w:sz w:val="28"/>
          <w:szCs w:val="28"/>
        </w:rPr>
      </w:pPr>
      <w:r w:rsidRPr="00CA2225">
        <w:rPr>
          <w:b/>
          <w:color w:val="FFFFFF"/>
          <w:sz w:val="28"/>
          <w:szCs w:val="28"/>
        </w:rPr>
        <w:lastRenderedPageBreak/>
        <w:t>Executive Summary</w:t>
      </w:r>
    </w:p>
    <w:p w:rsidR="00CA2225" w:rsidRDefault="00CA2225" w:rsidP="0064546C">
      <w:pPr>
        <w:spacing w:after="0" w:line="240" w:lineRule="auto"/>
        <w:ind w:left="0" w:firstLine="0"/>
      </w:pPr>
    </w:p>
    <w:p w:rsidR="00C41A9F" w:rsidRDefault="001F170A" w:rsidP="0064546C">
      <w:pPr>
        <w:spacing w:after="0" w:line="240" w:lineRule="auto"/>
        <w:ind w:left="0" w:firstLine="0"/>
      </w:pPr>
      <w:r>
        <w:t>The purpose of this General Enforcement P</w:t>
      </w:r>
      <w:r w:rsidR="00567E68">
        <w:t xml:space="preserve">olicy </w:t>
      </w:r>
      <w:r>
        <w:t>is to exp</w:t>
      </w:r>
      <w:r w:rsidR="0097740D">
        <w:t>lain clearly the approach of Hartlepool Borough</w:t>
      </w:r>
      <w:r>
        <w:t xml:space="preserve"> Council towards enforcement. </w:t>
      </w:r>
      <w:r w:rsidR="00A61F54">
        <w:t xml:space="preserve"> </w:t>
      </w:r>
      <w:r>
        <w:t xml:space="preserve">It </w:t>
      </w:r>
      <w:r w:rsidR="00567E68">
        <w:t>has been draft</w:t>
      </w:r>
      <w:r w:rsidR="004245B1">
        <w:t>ed in line with these principle</w:t>
      </w:r>
      <w:r w:rsidR="00173159">
        <w:t>s</w:t>
      </w:r>
      <w:r w:rsidR="00567E68">
        <w:t xml:space="preserve">, and </w:t>
      </w:r>
      <w:r w:rsidR="00CA2225">
        <w:t>aims to ensure all enforcement:</w:t>
      </w:r>
    </w:p>
    <w:p w:rsidR="003F15D8" w:rsidRDefault="003F15D8" w:rsidP="00133CC6">
      <w:pPr>
        <w:spacing w:after="0" w:line="240" w:lineRule="auto"/>
        <w:ind w:left="0" w:firstLine="0"/>
      </w:pPr>
    </w:p>
    <w:p w:rsidR="00C41A9F" w:rsidRDefault="00567E68" w:rsidP="00133CC6">
      <w:pPr>
        <w:pStyle w:val="ListParagraph"/>
        <w:numPr>
          <w:ilvl w:val="0"/>
          <w:numId w:val="35"/>
        </w:numPr>
        <w:spacing w:after="0" w:line="240" w:lineRule="auto"/>
        <w:ind w:hanging="475"/>
      </w:pPr>
      <w:r>
        <w:t>is consistent, transparent</w:t>
      </w:r>
      <w:r w:rsidR="003C5A32">
        <w:t>, accountable, proportionate and targeted;</w:t>
      </w:r>
    </w:p>
    <w:p w:rsidR="00C41A9F" w:rsidRDefault="00567E68" w:rsidP="001F170A">
      <w:pPr>
        <w:pStyle w:val="ListParagraph"/>
        <w:numPr>
          <w:ilvl w:val="0"/>
          <w:numId w:val="14"/>
        </w:numPr>
        <w:ind w:right="14" w:hanging="490"/>
      </w:pPr>
      <w:r>
        <w:t xml:space="preserve">is </w:t>
      </w:r>
      <w:r w:rsidR="0041599E">
        <w:t>risk-based to ensure an effective use of resources</w:t>
      </w:r>
      <w:r w:rsidR="00CA2225">
        <w:t>;</w:t>
      </w:r>
    </w:p>
    <w:p w:rsidR="00C41A9F" w:rsidRDefault="00567E68" w:rsidP="001F170A">
      <w:pPr>
        <w:pStyle w:val="ListParagraph"/>
        <w:numPr>
          <w:ilvl w:val="0"/>
          <w:numId w:val="14"/>
        </w:numPr>
        <w:ind w:right="14" w:hanging="490"/>
      </w:pPr>
      <w:r>
        <w:t>improves protection for the community and businesses</w:t>
      </w:r>
      <w:r w:rsidR="00133CC6">
        <w:t xml:space="preserve">; </w:t>
      </w:r>
    </w:p>
    <w:p w:rsidR="00C41A9F" w:rsidRDefault="00133CC6" w:rsidP="001F170A">
      <w:pPr>
        <w:pStyle w:val="ListParagraph"/>
        <w:numPr>
          <w:ilvl w:val="0"/>
          <w:numId w:val="14"/>
        </w:numPr>
        <w:ind w:right="14" w:hanging="490"/>
      </w:pPr>
      <w:r>
        <w:t xml:space="preserve">and </w:t>
      </w:r>
      <w:r w:rsidR="00567E68">
        <w:t>reduces the regulatory burden on businesses</w:t>
      </w:r>
      <w:r>
        <w:t>.</w:t>
      </w:r>
    </w:p>
    <w:p w:rsidR="001F170A" w:rsidRDefault="001F170A" w:rsidP="00CA2225">
      <w:pPr>
        <w:pStyle w:val="ListParagraph"/>
        <w:spacing w:after="0"/>
        <w:ind w:left="0" w:firstLine="0"/>
      </w:pPr>
    </w:p>
    <w:p w:rsidR="00C41A9F" w:rsidRDefault="001F170A" w:rsidP="00CA2225">
      <w:pPr>
        <w:pStyle w:val="Heading1"/>
        <w:shd w:val="clear" w:color="auto" w:fill="74A517"/>
        <w:spacing w:line="240" w:lineRule="auto"/>
        <w:ind w:left="0"/>
      </w:pPr>
      <w:r>
        <w:t>Scope and meaning of ‘Enforcement’</w:t>
      </w:r>
    </w:p>
    <w:p w:rsidR="00CA2225" w:rsidRDefault="00CA2225" w:rsidP="00CA2225">
      <w:pPr>
        <w:spacing w:after="0" w:line="240" w:lineRule="auto"/>
        <w:ind w:left="0" w:firstLine="0"/>
      </w:pPr>
    </w:p>
    <w:p w:rsidR="0064546C" w:rsidRDefault="00133CC6" w:rsidP="004A510D">
      <w:pPr>
        <w:pStyle w:val="Default"/>
      </w:pPr>
      <w:r w:rsidRPr="00133CC6">
        <w:t xml:space="preserve">This policy summarises Hartlepool Council’s approach to bringing about compliance with the legislation it enforces. </w:t>
      </w:r>
      <w:r w:rsidR="00A61F54">
        <w:t xml:space="preserve"> </w:t>
      </w:r>
      <w:r w:rsidRPr="00133CC6">
        <w:t>It is an ‘umbre</w:t>
      </w:r>
      <w:r w:rsidR="00F815E9">
        <w:t>lla’ policy which applies to the</w:t>
      </w:r>
      <w:r w:rsidRPr="00133CC6">
        <w:t xml:space="preserve"> enforcement activities of the Council.</w:t>
      </w:r>
      <w:r w:rsidR="004A510D">
        <w:t xml:space="preserve"> </w:t>
      </w:r>
      <w:r w:rsidR="00A61F54">
        <w:t xml:space="preserve"> </w:t>
      </w:r>
      <w:r w:rsidR="0064546C">
        <w:t>Where additional service specific policies, procedures</w:t>
      </w:r>
      <w:r w:rsidR="0066664C">
        <w:t>, codes and guidance exist that detail the enforcement options and requirements for a function, those documents will also comply with this policy where appropriate.</w:t>
      </w:r>
    </w:p>
    <w:p w:rsidR="0064546C" w:rsidRDefault="0064546C" w:rsidP="00CA2225">
      <w:pPr>
        <w:spacing w:after="0" w:line="240" w:lineRule="auto"/>
        <w:ind w:left="0" w:firstLine="0"/>
      </w:pPr>
    </w:p>
    <w:p w:rsidR="0064546C" w:rsidRDefault="001E3ED0" w:rsidP="00BB0FC8">
      <w:pPr>
        <w:spacing w:after="0" w:line="240" w:lineRule="auto"/>
        <w:ind w:left="0" w:firstLine="0"/>
      </w:pPr>
      <w:r>
        <w:t>‘Enforcement</w:t>
      </w:r>
      <w:r w:rsidR="004245B1">
        <w:t>,</w:t>
      </w:r>
      <w:r>
        <w:t xml:space="preserve">’ in the context of this policy, includes </w:t>
      </w:r>
      <w:r w:rsidR="00F815E9">
        <w:t>any criminal or civil action taken by the Council</w:t>
      </w:r>
      <w:r>
        <w:t xml:space="preserve"> aimed at ensuring that individuals or businesses comply with the law. </w:t>
      </w:r>
      <w:r w:rsidR="00A61F54">
        <w:t xml:space="preserve"> </w:t>
      </w:r>
      <w:r>
        <w:t xml:space="preserve">The term ‘enforcement’ therefore has a wide meaning and applies to all dealings between the Council and those upon whom </w:t>
      </w:r>
      <w:r w:rsidR="00CA2225">
        <w:t>the law places responsibilities</w:t>
      </w:r>
      <w:r>
        <w:t xml:space="preserve"> i.e. the </w:t>
      </w:r>
      <w:r w:rsidR="00591D23">
        <w:t>duty holder</w:t>
      </w:r>
      <w:r>
        <w:t xml:space="preserve">. </w:t>
      </w:r>
    </w:p>
    <w:p w:rsidR="00BB0FC8" w:rsidRDefault="00BB0FC8" w:rsidP="00BB0FC8">
      <w:pPr>
        <w:spacing w:after="0" w:line="240" w:lineRule="auto"/>
        <w:ind w:left="0" w:firstLine="0"/>
      </w:pPr>
    </w:p>
    <w:p w:rsidR="001E3ED0" w:rsidRDefault="001E3ED0" w:rsidP="001E3ED0">
      <w:pPr>
        <w:spacing w:after="297"/>
        <w:ind w:left="31" w:right="161"/>
      </w:pPr>
      <w:r>
        <w:t>Within the context of this policy the term ‘duty holder’ applies to all individuals or corporate bodies who have a statutory duty under any of th</w:t>
      </w:r>
      <w:r w:rsidR="00197FFD">
        <w:t>e le</w:t>
      </w:r>
      <w:r>
        <w:t>gislation enforced by the Council.</w:t>
      </w:r>
    </w:p>
    <w:p w:rsidR="004A510D" w:rsidRDefault="004A510D" w:rsidP="004A510D">
      <w:pPr>
        <w:spacing w:after="0" w:line="240" w:lineRule="auto"/>
        <w:ind w:left="0" w:firstLine="0"/>
      </w:pPr>
      <w:r>
        <w:t>It is not limited to formal enforcement action such as prosecution, but can include a range of interventions that seek to achieve compliance with the law, such as the provision of advice.</w:t>
      </w:r>
    </w:p>
    <w:p w:rsidR="004A510D" w:rsidRDefault="004A510D" w:rsidP="00BB0FC8">
      <w:pPr>
        <w:spacing w:after="0" w:line="240" w:lineRule="auto"/>
        <w:ind w:left="0" w:firstLine="0"/>
      </w:pPr>
    </w:p>
    <w:p w:rsidR="001E3ED0" w:rsidRDefault="001E3ED0" w:rsidP="00BB0FC8">
      <w:pPr>
        <w:spacing w:after="0" w:line="240" w:lineRule="auto"/>
        <w:ind w:left="0" w:firstLine="0"/>
      </w:pPr>
      <w:r>
        <w:t xml:space="preserve">This policy is intended to provide guidance for officers, businesses, consumers and the public. </w:t>
      </w:r>
      <w:r w:rsidR="00A61F54">
        <w:t xml:space="preserve"> </w:t>
      </w:r>
      <w:r>
        <w:t xml:space="preserve">It is not in itself a statement of law and does not affect the discretion of the Council to take legal proceedings where this </w:t>
      </w:r>
      <w:r w:rsidR="00CA2225">
        <w:t xml:space="preserve">is </w:t>
      </w:r>
      <w:r>
        <w:t>considered to be in the public interest.</w:t>
      </w:r>
    </w:p>
    <w:p w:rsidR="00C41A9F" w:rsidRDefault="00C41A9F" w:rsidP="00BB0FC8">
      <w:pPr>
        <w:spacing w:after="0" w:line="240" w:lineRule="auto"/>
        <w:ind w:left="0" w:firstLine="0"/>
      </w:pPr>
    </w:p>
    <w:p w:rsidR="00BB0FC8" w:rsidRDefault="00BB0FC8" w:rsidP="00BB0FC8">
      <w:pPr>
        <w:spacing w:after="0" w:line="240" w:lineRule="auto"/>
        <w:ind w:left="0" w:firstLine="0"/>
      </w:pPr>
      <w:r>
        <w:t>Where practical, beneficial and cost effective w</w:t>
      </w:r>
      <w:r w:rsidR="00567E68">
        <w:t xml:space="preserve">e will co-ordinate our work and share data with other regulators, when there are planned inspections of the same business. </w:t>
      </w:r>
      <w:r w:rsidR="00A61F54">
        <w:t xml:space="preserve"> </w:t>
      </w:r>
      <w:r w:rsidR="00567E68">
        <w:t>This is to avoid duplication and to minimise burdens on the business</w:t>
      </w:r>
      <w:r>
        <w:t>.</w:t>
      </w:r>
    </w:p>
    <w:p w:rsidR="00F815E9" w:rsidRDefault="00F815E9" w:rsidP="00BB0FC8">
      <w:pPr>
        <w:spacing w:after="0" w:line="240" w:lineRule="auto"/>
        <w:ind w:left="0" w:firstLine="0"/>
      </w:pPr>
    </w:p>
    <w:p w:rsidR="00F815E9" w:rsidRDefault="00F815E9" w:rsidP="00BB0FC8">
      <w:pPr>
        <w:spacing w:after="0" w:line="240" w:lineRule="auto"/>
        <w:ind w:left="0" w:firstLine="0"/>
      </w:pPr>
      <w:r>
        <w:t>This General Enforcement Policy does not cover the collection</w:t>
      </w:r>
      <w:r w:rsidR="004245B1">
        <w:t xml:space="preserve"> and enforcement of payment of C</w:t>
      </w:r>
      <w:r>
        <w:t>ouncil Tax and Business Rates which are administered in accordance with the Local Government Finance Act 1992 and associated regulations.</w:t>
      </w:r>
    </w:p>
    <w:p w:rsidR="00BB0FC8" w:rsidRDefault="00567E68" w:rsidP="00BB0FC8">
      <w:pPr>
        <w:spacing w:after="0" w:line="240" w:lineRule="auto"/>
        <w:ind w:left="0" w:firstLine="0"/>
      </w:pPr>
      <w:r>
        <w:t xml:space="preserve"> </w:t>
      </w:r>
    </w:p>
    <w:p w:rsidR="00F8044D" w:rsidRDefault="004B2976" w:rsidP="00F815E9">
      <w:pPr>
        <w:pStyle w:val="Heading1"/>
        <w:shd w:val="clear" w:color="auto" w:fill="74A517"/>
        <w:spacing w:line="240" w:lineRule="auto"/>
        <w:ind w:left="0" w:hanging="10"/>
      </w:pPr>
      <w:r>
        <w:t>Introduction</w:t>
      </w:r>
    </w:p>
    <w:p w:rsidR="00671A30" w:rsidRDefault="00671A30" w:rsidP="00F815E9">
      <w:pPr>
        <w:spacing w:after="0" w:line="240" w:lineRule="auto"/>
        <w:ind w:left="0"/>
      </w:pPr>
    </w:p>
    <w:p w:rsidR="00F815E9" w:rsidRDefault="00567E68" w:rsidP="00F815E9">
      <w:pPr>
        <w:spacing w:after="0" w:line="240" w:lineRule="auto"/>
        <w:ind w:left="0"/>
      </w:pPr>
      <w:r>
        <w:t>We have a responsibility to protect the communities we serve, using the legislat</w:t>
      </w:r>
      <w:r w:rsidR="00F34A25">
        <w:t>ive tools delegated by C</w:t>
      </w:r>
      <w:r w:rsidR="00A61F54">
        <w:t xml:space="preserve">entral </w:t>
      </w:r>
      <w:r w:rsidR="00F815E9">
        <w:t>G</w:t>
      </w:r>
      <w:r>
        <w:t xml:space="preserve">overnment. </w:t>
      </w:r>
      <w:r w:rsidR="00A61F54">
        <w:t xml:space="preserve"> </w:t>
      </w:r>
      <w:r>
        <w:t xml:space="preserve">Councils implement, administer and enforce a raft of legislation designed to protect health, local economies and the environment. </w:t>
      </w:r>
      <w:r w:rsidR="00A61F54">
        <w:t xml:space="preserve"> </w:t>
      </w:r>
      <w:r>
        <w:t>In doing this, we have flexibility to determine the most appropriate methods for enforcement, to suit l</w:t>
      </w:r>
      <w:r w:rsidR="00F815E9">
        <w:t xml:space="preserve">ocal needs and ensure value for </w:t>
      </w:r>
      <w:r>
        <w:t xml:space="preserve">money. </w:t>
      </w:r>
    </w:p>
    <w:p w:rsidR="00F815E9" w:rsidRDefault="00F815E9" w:rsidP="00F815E9">
      <w:pPr>
        <w:spacing w:after="0" w:line="240" w:lineRule="auto"/>
        <w:ind w:left="0" w:firstLine="0"/>
      </w:pPr>
    </w:p>
    <w:p w:rsidR="00F815E9" w:rsidRDefault="00F8044D" w:rsidP="00F815E9">
      <w:pPr>
        <w:spacing w:after="0" w:line="240" w:lineRule="auto"/>
        <w:ind w:left="0" w:firstLine="0"/>
      </w:pPr>
      <w:r>
        <w:t>O</w:t>
      </w:r>
      <w:r w:rsidR="00567E68">
        <w:t>ur vision for the borough is:</w:t>
      </w:r>
    </w:p>
    <w:p w:rsidR="00671A30" w:rsidRPr="00671A30" w:rsidRDefault="00671A30" w:rsidP="00F815E9">
      <w:pPr>
        <w:spacing w:after="0" w:line="240" w:lineRule="auto"/>
        <w:ind w:left="0" w:firstLine="0"/>
        <w:rPr>
          <w:sz w:val="16"/>
          <w:szCs w:val="16"/>
        </w:rPr>
      </w:pPr>
    </w:p>
    <w:p w:rsidR="00C41A9F" w:rsidRPr="0097740D" w:rsidRDefault="00F8044D" w:rsidP="00F815E9">
      <w:pPr>
        <w:pStyle w:val="Heading3"/>
        <w:spacing w:after="0" w:line="240" w:lineRule="auto"/>
        <w:ind w:left="0"/>
        <w:rPr>
          <w:i/>
          <w:sz w:val="24"/>
          <w:szCs w:val="24"/>
        </w:rPr>
      </w:pPr>
      <w:r w:rsidRPr="0097740D">
        <w:rPr>
          <w:i/>
          <w:sz w:val="24"/>
          <w:szCs w:val="24"/>
        </w:rPr>
        <w:lastRenderedPageBreak/>
        <w:t>“Hartlepool will be a vibrant, welcoming and inspiring place to live, visit, work, invest and grow up in.</w:t>
      </w:r>
      <w:r w:rsidR="00567E68" w:rsidRPr="0097740D">
        <w:rPr>
          <w:i/>
          <w:sz w:val="24"/>
          <w:szCs w:val="24"/>
        </w:rPr>
        <w:t>”</w:t>
      </w:r>
    </w:p>
    <w:p w:rsidR="00F815E9" w:rsidRDefault="00F815E9" w:rsidP="00F815E9">
      <w:pPr>
        <w:spacing w:after="0" w:line="240" w:lineRule="auto"/>
        <w:ind w:left="0" w:firstLine="0"/>
      </w:pPr>
    </w:p>
    <w:p w:rsidR="0097740D" w:rsidRDefault="00567E68" w:rsidP="00F815E9">
      <w:pPr>
        <w:spacing w:after="0" w:line="240" w:lineRule="auto"/>
        <w:ind w:left="0" w:firstLine="0"/>
      </w:pPr>
      <w:r>
        <w:t>Consistent and fair application of our enforcement powers is in delivery of this vision.</w:t>
      </w:r>
    </w:p>
    <w:p w:rsidR="00F815E9" w:rsidRDefault="00F815E9" w:rsidP="00F815E9">
      <w:pPr>
        <w:spacing w:after="0" w:line="240" w:lineRule="auto"/>
        <w:ind w:left="0" w:firstLine="0"/>
      </w:pPr>
    </w:p>
    <w:p w:rsidR="0032623A" w:rsidRDefault="0032623A" w:rsidP="0032623A">
      <w:pPr>
        <w:shd w:val="clear" w:color="auto" w:fill="74A517"/>
        <w:spacing w:after="312" w:line="259" w:lineRule="auto"/>
        <w:ind w:left="31" w:hanging="10"/>
      </w:pPr>
      <w:r>
        <w:rPr>
          <w:b/>
          <w:color w:val="FFFFFF"/>
          <w:sz w:val="28"/>
        </w:rPr>
        <w:t>General Principles</w:t>
      </w:r>
    </w:p>
    <w:p w:rsidR="00C41A9F" w:rsidRDefault="00567E68" w:rsidP="0097740D">
      <w:pPr>
        <w:spacing w:after="0" w:line="240" w:lineRule="auto"/>
        <w:ind w:left="0" w:firstLine="0"/>
      </w:pPr>
      <w:r>
        <w:t xml:space="preserve">This </w:t>
      </w:r>
      <w:r w:rsidR="0032623A">
        <w:t xml:space="preserve">policy is written in accordance with the Government’s ‘Better Regulation Agenda’. </w:t>
      </w:r>
      <w:r w:rsidR="00A61F54">
        <w:t xml:space="preserve"> </w:t>
      </w:r>
      <w:r w:rsidR="0032623A">
        <w:t xml:space="preserve">Specifically, the </w:t>
      </w:r>
      <w:r>
        <w:t>poli</w:t>
      </w:r>
      <w:r w:rsidR="00671A30">
        <w:t>cy and its a</w:t>
      </w:r>
      <w:r w:rsidR="0032623A">
        <w:t xml:space="preserve">ppendices implement regulatory principles required under the Legislative and Regulatory Reform Act 2006 and other relevant guidance. </w:t>
      </w:r>
      <w:r w:rsidR="00A61F54">
        <w:t xml:space="preserve"> </w:t>
      </w:r>
      <w:r w:rsidR="0032623A">
        <w:t xml:space="preserve">It is based </w:t>
      </w:r>
      <w:r w:rsidR="00D34C17">
        <w:t>on the following reports,</w:t>
      </w:r>
      <w:r>
        <w:t xml:space="preserve"> legislation</w:t>
      </w:r>
      <w:r w:rsidR="00D34C17">
        <w:t xml:space="preserve"> and guidance</w:t>
      </w:r>
      <w:r>
        <w:t>:</w:t>
      </w:r>
    </w:p>
    <w:p w:rsidR="00671A30" w:rsidRPr="00671A30" w:rsidRDefault="00671A30" w:rsidP="00671A30">
      <w:pPr>
        <w:autoSpaceDE w:val="0"/>
        <w:autoSpaceDN w:val="0"/>
        <w:adjustRightInd w:val="0"/>
        <w:spacing w:after="0" w:line="240" w:lineRule="auto"/>
        <w:ind w:left="0" w:firstLine="0"/>
        <w:rPr>
          <w:rFonts w:eastAsiaTheme="minorEastAsia"/>
          <w:szCs w:val="24"/>
        </w:rPr>
      </w:pPr>
    </w:p>
    <w:p w:rsidR="00671A30" w:rsidRPr="00671A30" w:rsidRDefault="002603E7" w:rsidP="00671A30">
      <w:pPr>
        <w:numPr>
          <w:ilvl w:val="0"/>
          <w:numId w:val="2"/>
        </w:numPr>
        <w:spacing w:after="0" w:line="240" w:lineRule="auto"/>
        <w:ind w:left="0" w:firstLine="0"/>
        <w:rPr>
          <w:szCs w:val="24"/>
        </w:rPr>
      </w:pPr>
      <w:r>
        <w:rPr>
          <w:rFonts w:eastAsiaTheme="minorEastAsia"/>
          <w:szCs w:val="24"/>
        </w:rPr>
        <w:t xml:space="preserve"> </w:t>
      </w:r>
      <w:r w:rsidR="00671A30" w:rsidRPr="00671A30">
        <w:rPr>
          <w:rFonts w:eastAsiaTheme="minorEastAsia"/>
          <w:szCs w:val="24"/>
        </w:rPr>
        <w:t>The Enforcement Concordat;</w:t>
      </w:r>
    </w:p>
    <w:p w:rsidR="00671A30" w:rsidRPr="00671A30" w:rsidRDefault="002603E7" w:rsidP="00671A30">
      <w:pPr>
        <w:numPr>
          <w:ilvl w:val="0"/>
          <w:numId w:val="2"/>
        </w:numPr>
        <w:spacing w:after="0" w:line="240" w:lineRule="auto"/>
        <w:ind w:left="0" w:firstLine="0"/>
        <w:rPr>
          <w:szCs w:val="24"/>
        </w:rPr>
      </w:pPr>
      <w:r>
        <w:rPr>
          <w:szCs w:val="24"/>
        </w:rPr>
        <w:t xml:space="preserve"> </w:t>
      </w:r>
      <w:r w:rsidR="00567E68" w:rsidRPr="00671A30">
        <w:rPr>
          <w:szCs w:val="24"/>
        </w:rPr>
        <w:t>The</w:t>
      </w:r>
      <w:r w:rsidR="00D34C17" w:rsidRPr="00671A30">
        <w:rPr>
          <w:szCs w:val="24"/>
        </w:rPr>
        <w:t xml:space="preserve"> Regulators’ </w:t>
      </w:r>
      <w:r w:rsidR="003C5A32">
        <w:rPr>
          <w:szCs w:val="24"/>
        </w:rPr>
        <w:t xml:space="preserve">Compliance </w:t>
      </w:r>
      <w:r w:rsidR="00D34C17" w:rsidRPr="00671A30">
        <w:rPr>
          <w:szCs w:val="24"/>
        </w:rPr>
        <w:t>Code</w:t>
      </w:r>
      <w:r w:rsidR="00BB0FC8" w:rsidRPr="00671A30">
        <w:rPr>
          <w:szCs w:val="24"/>
        </w:rPr>
        <w:t>;</w:t>
      </w:r>
    </w:p>
    <w:p w:rsidR="00C41A9F" w:rsidRPr="00671A30" w:rsidRDefault="002603E7" w:rsidP="00671A30">
      <w:pPr>
        <w:numPr>
          <w:ilvl w:val="0"/>
          <w:numId w:val="2"/>
        </w:numPr>
        <w:spacing w:after="0" w:line="240" w:lineRule="auto"/>
        <w:ind w:left="0" w:firstLine="0"/>
        <w:rPr>
          <w:szCs w:val="24"/>
        </w:rPr>
      </w:pPr>
      <w:r>
        <w:rPr>
          <w:szCs w:val="24"/>
        </w:rPr>
        <w:t xml:space="preserve"> </w:t>
      </w:r>
      <w:r w:rsidR="004245B1">
        <w:rPr>
          <w:szCs w:val="24"/>
        </w:rPr>
        <w:t>The Hampton Review and the Ma</w:t>
      </w:r>
      <w:r w:rsidR="00567E68" w:rsidRPr="00671A30">
        <w:rPr>
          <w:szCs w:val="24"/>
        </w:rPr>
        <w:t>crory Review</w:t>
      </w:r>
      <w:r w:rsidR="00BB0FC8" w:rsidRPr="00671A30">
        <w:rPr>
          <w:szCs w:val="24"/>
        </w:rPr>
        <w:t>;</w:t>
      </w:r>
      <w:r w:rsidR="00567E68" w:rsidRPr="00671A30">
        <w:rPr>
          <w:szCs w:val="24"/>
        </w:rPr>
        <w:t xml:space="preserve"> </w:t>
      </w:r>
    </w:p>
    <w:p w:rsidR="00C41A9F" w:rsidRPr="00671A30" w:rsidRDefault="002603E7" w:rsidP="00671A30">
      <w:pPr>
        <w:numPr>
          <w:ilvl w:val="0"/>
          <w:numId w:val="2"/>
        </w:numPr>
        <w:spacing w:after="0" w:line="240" w:lineRule="auto"/>
        <w:ind w:left="0" w:firstLine="0"/>
        <w:rPr>
          <w:szCs w:val="24"/>
        </w:rPr>
      </w:pPr>
      <w:r>
        <w:rPr>
          <w:szCs w:val="24"/>
        </w:rPr>
        <w:t xml:space="preserve"> </w:t>
      </w:r>
      <w:r w:rsidR="00567E68" w:rsidRPr="00671A30">
        <w:rPr>
          <w:szCs w:val="24"/>
        </w:rPr>
        <w:t>Advice from gover</w:t>
      </w:r>
      <w:r w:rsidR="00BB0FC8" w:rsidRPr="00671A30">
        <w:rPr>
          <w:szCs w:val="24"/>
        </w:rPr>
        <w:t>nment departments and agencies;</w:t>
      </w:r>
    </w:p>
    <w:p w:rsidR="00C41A9F" w:rsidRPr="00671A30" w:rsidRDefault="00567E68" w:rsidP="00671A30">
      <w:pPr>
        <w:pStyle w:val="ListParagraph"/>
        <w:numPr>
          <w:ilvl w:val="0"/>
          <w:numId w:val="2"/>
        </w:numPr>
        <w:spacing w:after="0" w:line="240" w:lineRule="auto"/>
        <w:ind w:hanging="774"/>
        <w:rPr>
          <w:szCs w:val="24"/>
        </w:rPr>
      </w:pPr>
      <w:r w:rsidRPr="00671A30">
        <w:rPr>
          <w:szCs w:val="24"/>
        </w:rPr>
        <w:t>Existing legislation, such as the Human Rights Act 1998 and Regulation of Investigatory Powers Act 2000</w:t>
      </w:r>
      <w:r w:rsidR="00BB0FC8" w:rsidRPr="00671A30">
        <w:rPr>
          <w:szCs w:val="24"/>
        </w:rPr>
        <w:t>;</w:t>
      </w:r>
    </w:p>
    <w:p w:rsidR="00671A30" w:rsidRPr="00671A30" w:rsidRDefault="00A61F54" w:rsidP="00671A30">
      <w:pPr>
        <w:pStyle w:val="ListParagraph"/>
        <w:numPr>
          <w:ilvl w:val="0"/>
          <w:numId w:val="2"/>
        </w:numPr>
        <w:spacing w:after="0" w:line="240" w:lineRule="auto"/>
        <w:ind w:hanging="774"/>
        <w:rPr>
          <w:szCs w:val="24"/>
        </w:rPr>
      </w:pPr>
      <w:r w:rsidRPr="00671A30">
        <w:rPr>
          <w:szCs w:val="24"/>
        </w:rPr>
        <w:t>C</w:t>
      </w:r>
      <w:r w:rsidR="0097740D" w:rsidRPr="00671A30">
        <w:rPr>
          <w:szCs w:val="24"/>
        </w:rPr>
        <w:t xml:space="preserve">orporate policies, such as the </w:t>
      </w:r>
      <w:r w:rsidR="00671A30" w:rsidRPr="00671A30">
        <w:rPr>
          <w:szCs w:val="24"/>
          <w:lang w:val="en"/>
        </w:rPr>
        <w:t xml:space="preserve">Corporate Complaints, </w:t>
      </w:r>
      <w:r w:rsidR="004245B1">
        <w:rPr>
          <w:szCs w:val="24"/>
          <w:lang w:val="en"/>
        </w:rPr>
        <w:t xml:space="preserve">Comments </w:t>
      </w:r>
      <w:r w:rsidRPr="00671A30">
        <w:rPr>
          <w:szCs w:val="24"/>
          <w:lang w:val="en"/>
        </w:rPr>
        <w:t>and Compliments Policy</w:t>
      </w:r>
      <w:r w:rsidR="00707CAE" w:rsidRPr="00671A30">
        <w:rPr>
          <w:szCs w:val="24"/>
        </w:rPr>
        <w:t>;</w:t>
      </w:r>
      <w:r w:rsidR="003C5A32">
        <w:rPr>
          <w:szCs w:val="24"/>
        </w:rPr>
        <w:t xml:space="preserve"> </w:t>
      </w:r>
    </w:p>
    <w:p w:rsidR="003C5A32" w:rsidRDefault="00F308EB" w:rsidP="00671A30">
      <w:pPr>
        <w:pStyle w:val="ListParagraph"/>
        <w:numPr>
          <w:ilvl w:val="0"/>
          <w:numId w:val="2"/>
        </w:numPr>
        <w:spacing w:after="0" w:line="240" w:lineRule="auto"/>
        <w:ind w:hanging="774"/>
        <w:rPr>
          <w:szCs w:val="24"/>
        </w:rPr>
      </w:pPr>
      <w:r w:rsidRPr="00671A30">
        <w:rPr>
          <w:szCs w:val="24"/>
        </w:rPr>
        <w:t xml:space="preserve">Best </w:t>
      </w:r>
      <w:r w:rsidR="00567E68" w:rsidRPr="00671A30">
        <w:rPr>
          <w:szCs w:val="24"/>
        </w:rPr>
        <w:t>practice</w:t>
      </w:r>
      <w:r w:rsidR="003C5A32">
        <w:rPr>
          <w:szCs w:val="24"/>
        </w:rPr>
        <w:t>;</w:t>
      </w:r>
      <w:r w:rsidR="00567E68" w:rsidRPr="00671A30">
        <w:rPr>
          <w:szCs w:val="24"/>
        </w:rPr>
        <w:t xml:space="preserve"> and </w:t>
      </w:r>
    </w:p>
    <w:p w:rsidR="00F308EB" w:rsidRPr="00671A30" w:rsidRDefault="00567E68" w:rsidP="00671A30">
      <w:pPr>
        <w:pStyle w:val="ListParagraph"/>
        <w:numPr>
          <w:ilvl w:val="0"/>
          <w:numId w:val="2"/>
        </w:numPr>
        <w:spacing w:after="0" w:line="240" w:lineRule="auto"/>
        <w:ind w:hanging="774"/>
        <w:rPr>
          <w:szCs w:val="24"/>
        </w:rPr>
      </w:pPr>
      <w:r w:rsidRPr="00671A30">
        <w:rPr>
          <w:szCs w:val="24"/>
        </w:rPr>
        <w:t>‘</w:t>
      </w:r>
      <w:r w:rsidR="0032623A" w:rsidRPr="00671A30">
        <w:rPr>
          <w:szCs w:val="24"/>
        </w:rPr>
        <w:t>The Code for Crown Prosecutors’</w:t>
      </w:r>
      <w:r w:rsidR="002603E7">
        <w:rPr>
          <w:szCs w:val="24"/>
        </w:rPr>
        <w:t>.</w:t>
      </w:r>
    </w:p>
    <w:p w:rsidR="00BB0FC8" w:rsidRDefault="00BB0FC8" w:rsidP="00030C06">
      <w:pPr>
        <w:spacing w:after="0" w:line="240" w:lineRule="auto"/>
        <w:ind w:left="0" w:firstLine="0"/>
      </w:pPr>
    </w:p>
    <w:p w:rsidR="00030C06" w:rsidRDefault="00F308EB" w:rsidP="00030C06">
      <w:pPr>
        <w:spacing w:after="0" w:line="240" w:lineRule="auto"/>
        <w:ind w:left="0" w:firstLine="0"/>
      </w:pPr>
      <w:r>
        <w:t xml:space="preserve">The policy aims to promote efficient and effective approaches to regulatory inspection and enforcement, which improve regulatory outcomes without imposing unnecessary burdens, in </w:t>
      </w:r>
      <w:r w:rsidR="00030C06">
        <w:t>accorda</w:t>
      </w:r>
      <w:r>
        <w:t>nce with the Regulators’</w:t>
      </w:r>
      <w:r w:rsidR="00030C06">
        <w:t xml:space="preserve"> Code.</w:t>
      </w:r>
    </w:p>
    <w:p w:rsidR="00030C06" w:rsidRDefault="00030C06" w:rsidP="00030C06">
      <w:pPr>
        <w:spacing w:after="0" w:line="240" w:lineRule="auto"/>
        <w:ind w:left="0" w:firstLine="0"/>
      </w:pPr>
    </w:p>
    <w:p w:rsidR="00F308EB" w:rsidRDefault="002E15BB" w:rsidP="00882826">
      <w:pPr>
        <w:spacing w:after="0" w:line="240" w:lineRule="auto"/>
        <w:ind w:left="0" w:firstLine="0"/>
      </w:pPr>
      <w:r>
        <w:t>In certain instances we may co</w:t>
      </w:r>
      <w:r w:rsidR="00B63A76">
        <w:t>nclude that a provision in the C</w:t>
      </w:r>
      <w:r>
        <w:t xml:space="preserve">ode is either not relevant or is outweighed by another provision. </w:t>
      </w:r>
      <w:r w:rsidR="00A61F54">
        <w:t xml:space="preserve"> </w:t>
      </w:r>
      <w:r w:rsidR="00030C06">
        <w:t xml:space="preserve">We will ensure that any decision to depart from the Code will be properly reasoned, based on material evidence and documented. </w:t>
      </w:r>
    </w:p>
    <w:p w:rsidR="00882826" w:rsidRDefault="00882826" w:rsidP="00882826">
      <w:pPr>
        <w:spacing w:after="0" w:line="240" w:lineRule="auto"/>
        <w:ind w:left="0" w:firstLine="0"/>
      </w:pPr>
    </w:p>
    <w:p w:rsidR="00671A30" w:rsidRDefault="003C5A32" w:rsidP="00882826">
      <w:pPr>
        <w:spacing w:after="0" w:line="240" w:lineRule="auto"/>
        <w:ind w:left="0" w:firstLine="0"/>
      </w:pPr>
      <w:r>
        <w:t>Council enforcement officers should act within the scope of their delegated authority and all enforcement activities, including investigations and formal actions, should be conducted in compliance with the statutory powers of the officer and all other relevant legislation.</w:t>
      </w:r>
    </w:p>
    <w:p w:rsidR="003C5A32" w:rsidRDefault="003C5A32" w:rsidP="00882826">
      <w:pPr>
        <w:spacing w:after="0" w:line="240" w:lineRule="auto"/>
        <w:ind w:left="0" w:firstLine="0"/>
      </w:pPr>
    </w:p>
    <w:p w:rsidR="003C5A32" w:rsidRDefault="003C5A32" w:rsidP="00882826">
      <w:pPr>
        <w:spacing w:after="0" w:line="240" w:lineRule="auto"/>
        <w:ind w:left="0" w:firstLine="0"/>
      </w:pPr>
      <w:r>
        <w:t>This legislation includes, but is not limited to, the Police and Criminal Evidence Act 1984, the Criminal Procedure and Investigations Act 1996, the Regu</w:t>
      </w:r>
      <w:r w:rsidR="004245B1">
        <w:t>lation of Investigatory Powers A</w:t>
      </w:r>
      <w:r>
        <w:t>ct 2000, the Human Rights Act 1988, the Protection of Freedoms Act 2012, the Equality Act 2000 and in acco</w:t>
      </w:r>
      <w:r w:rsidR="004245B1">
        <w:t>rdance with any procedures and C</w:t>
      </w:r>
      <w:r>
        <w:t>ode</w:t>
      </w:r>
      <w:r w:rsidR="004245B1">
        <w:t>s</w:t>
      </w:r>
      <w:r>
        <w:t xml:space="preserve"> of Practice made under this legislation in so far as they relate to enforcement powers and responsibilities.</w:t>
      </w:r>
    </w:p>
    <w:p w:rsidR="00EC524F" w:rsidRDefault="00EC524F" w:rsidP="00882826">
      <w:pPr>
        <w:spacing w:after="0" w:line="240" w:lineRule="auto"/>
        <w:ind w:left="0" w:firstLine="0"/>
      </w:pPr>
    </w:p>
    <w:p w:rsidR="00EC524F" w:rsidRDefault="00EC524F" w:rsidP="00882826">
      <w:pPr>
        <w:spacing w:after="0" w:line="240" w:lineRule="auto"/>
        <w:ind w:left="0" w:firstLine="0"/>
      </w:pPr>
      <w:r>
        <w:t>Where there is a need for Hartlepool Borough Council to use, store or share enforcement information with other agencies, we will follow the provisions of the Data Protection Act 2018, which is the UK’s implementation of the General Data Protection Regulation (GDPR) 2018.</w:t>
      </w:r>
    </w:p>
    <w:p w:rsidR="00671A30" w:rsidRDefault="00671A30" w:rsidP="00882826">
      <w:pPr>
        <w:spacing w:after="0" w:line="240" w:lineRule="auto"/>
        <w:ind w:left="0" w:firstLine="0"/>
      </w:pPr>
    </w:p>
    <w:p w:rsidR="00A747E0" w:rsidRDefault="00567E68" w:rsidP="00882826">
      <w:pPr>
        <w:pStyle w:val="Heading3"/>
        <w:spacing w:after="0" w:line="240" w:lineRule="auto"/>
        <w:ind w:left="0" w:firstLine="0"/>
      </w:pPr>
      <w:r>
        <w:t>Aims</w:t>
      </w:r>
      <w:r w:rsidR="00A747E0">
        <w:rPr>
          <w:b w:val="0"/>
        </w:rPr>
        <w:t xml:space="preserve"> - </w:t>
      </w:r>
      <w:r w:rsidR="00A747E0">
        <w:t>General Enforcement</w:t>
      </w:r>
    </w:p>
    <w:p w:rsidR="00882826" w:rsidRDefault="00882826" w:rsidP="00866027">
      <w:pPr>
        <w:spacing w:after="0" w:line="240" w:lineRule="auto"/>
        <w:ind w:left="0" w:firstLine="0"/>
      </w:pPr>
    </w:p>
    <w:p w:rsidR="00C41A9F" w:rsidRDefault="00567E68" w:rsidP="00866027">
      <w:pPr>
        <w:spacing w:after="0" w:line="240" w:lineRule="auto"/>
        <w:ind w:left="0" w:firstLine="0"/>
      </w:pPr>
      <w:r>
        <w:t>We aim to ensure our enforcement actions are:</w:t>
      </w:r>
    </w:p>
    <w:p w:rsidR="00866027" w:rsidRPr="00A747E0" w:rsidRDefault="00866027" w:rsidP="00866027">
      <w:pPr>
        <w:spacing w:after="0" w:line="240" w:lineRule="auto"/>
        <w:ind w:left="0" w:firstLine="0"/>
        <w:rPr>
          <w:rStyle w:val="IntenseEmphasis"/>
          <w:i w:val="0"/>
        </w:rPr>
      </w:pPr>
    </w:p>
    <w:p w:rsidR="00030C06" w:rsidRPr="001C4B42" w:rsidRDefault="00030C06" w:rsidP="00A747E0">
      <w:pPr>
        <w:numPr>
          <w:ilvl w:val="0"/>
          <w:numId w:val="30"/>
        </w:numPr>
        <w:spacing w:after="0" w:line="240" w:lineRule="auto"/>
        <w:ind w:hanging="720"/>
        <w:rPr>
          <w:b/>
        </w:rPr>
      </w:pPr>
      <w:r w:rsidRPr="001C4B42">
        <w:rPr>
          <w:b/>
          <w:color w:val="74A517"/>
        </w:rPr>
        <w:t>Proportionate</w:t>
      </w:r>
    </w:p>
    <w:p w:rsidR="00A747E0" w:rsidRPr="00882826" w:rsidRDefault="00A747E0" w:rsidP="00A747E0">
      <w:pPr>
        <w:spacing w:after="0" w:line="240" w:lineRule="auto"/>
        <w:ind w:left="720" w:firstLine="0"/>
        <w:rPr>
          <w:sz w:val="16"/>
          <w:szCs w:val="16"/>
        </w:rPr>
      </w:pPr>
    </w:p>
    <w:p w:rsidR="00030C06" w:rsidRDefault="004B2976" w:rsidP="00A47D02">
      <w:pPr>
        <w:spacing w:after="4" w:line="263" w:lineRule="auto"/>
        <w:ind w:left="714" w:firstLine="0"/>
      </w:pPr>
      <w:r>
        <w:lastRenderedPageBreak/>
        <w:t xml:space="preserve">The enforcement action will relate to the risks to health and safety, the environment or </w:t>
      </w:r>
      <w:r w:rsidR="00EC524F">
        <w:t xml:space="preserve">amenity and/or </w:t>
      </w:r>
      <w:r>
        <w:t>the ex</w:t>
      </w:r>
      <w:r w:rsidR="00A61F54">
        <w:t xml:space="preserve">tent of nuisance to the public.  </w:t>
      </w:r>
      <w:r>
        <w:t xml:space="preserve">Enforcement actions will be proportionate to any risks, or to the seriousness of any breach. </w:t>
      </w:r>
      <w:r w:rsidR="00A61F54">
        <w:t xml:space="preserve"> </w:t>
      </w:r>
      <w:r>
        <w:t>Care will be taken to ensure that no</w:t>
      </w:r>
      <w:r w:rsidR="00F34A25">
        <w:t xml:space="preserve"> unnecessary costs are incurred;</w:t>
      </w:r>
    </w:p>
    <w:p w:rsidR="00030C06" w:rsidRDefault="00030C06" w:rsidP="00A747E0">
      <w:pPr>
        <w:spacing w:after="0" w:line="240" w:lineRule="auto"/>
        <w:ind w:left="0" w:firstLine="0"/>
      </w:pPr>
    </w:p>
    <w:p w:rsidR="00EC524F" w:rsidRPr="00030C06" w:rsidRDefault="00EC524F" w:rsidP="00A747E0">
      <w:pPr>
        <w:spacing w:after="0" w:line="240" w:lineRule="auto"/>
        <w:ind w:left="0" w:firstLine="0"/>
      </w:pPr>
    </w:p>
    <w:p w:rsidR="00C41A9F" w:rsidRDefault="00030C06" w:rsidP="00A747E0">
      <w:pPr>
        <w:numPr>
          <w:ilvl w:val="0"/>
          <w:numId w:val="30"/>
        </w:numPr>
        <w:spacing w:after="4" w:line="263" w:lineRule="auto"/>
        <w:ind w:hanging="720"/>
      </w:pPr>
      <w:r>
        <w:rPr>
          <w:b/>
          <w:color w:val="74A517"/>
        </w:rPr>
        <w:t>F</w:t>
      </w:r>
      <w:r w:rsidR="00567E68">
        <w:rPr>
          <w:b/>
          <w:color w:val="74A517"/>
        </w:rPr>
        <w:t>air and accountable</w:t>
      </w:r>
      <w:r w:rsidR="00567E68">
        <w:t xml:space="preserve"> </w:t>
      </w:r>
    </w:p>
    <w:p w:rsidR="00A747E0" w:rsidRPr="00882826" w:rsidRDefault="00A747E0" w:rsidP="00A747E0">
      <w:pPr>
        <w:spacing w:after="4" w:line="263" w:lineRule="auto"/>
        <w:ind w:left="720" w:firstLine="0"/>
        <w:rPr>
          <w:sz w:val="16"/>
          <w:szCs w:val="16"/>
        </w:rPr>
      </w:pPr>
    </w:p>
    <w:p w:rsidR="00C41A9F" w:rsidRDefault="0032623A" w:rsidP="00A47D02">
      <w:pPr>
        <w:spacing w:after="0" w:line="240" w:lineRule="auto"/>
        <w:ind w:left="720" w:firstLine="0"/>
      </w:pPr>
      <w:r>
        <w:t>Officers employed by the C</w:t>
      </w:r>
      <w:r w:rsidR="00567E68">
        <w:t xml:space="preserve">ouncil must comply with </w:t>
      </w:r>
      <w:r>
        <w:t>the principles set out in this Enforcement P</w:t>
      </w:r>
      <w:r w:rsidR="00197FFD">
        <w:t xml:space="preserve">olicy. </w:t>
      </w:r>
      <w:r w:rsidR="00A61F54">
        <w:t xml:space="preserve"> </w:t>
      </w:r>
      <w:r w:rsidR="00197FFD">
        <w:t>Our activities will be open to public scrutiny, with clear and accessible policies, and fair and efficient complaints procedures;</w:t>
      </w:r>
    </w:p>
    <w:p w:rsidR="00882826" w:rsidRDefault="00882826" w:rsidP="008C6673">
      <w:pPr>
        <w:spacing w:after="0" w:line="240" w:lineRule="auto"/>
        <w:ind w:left="0" w:firstLine="0"/>
      </w:pPr>
    </w:p>
    <w:p w:rsidR="00C41A9F" w:rsidRDefault="00197FFD" w:rsidP="00A747E0">
      <w:pPr>
        <w:numPr>
          <w:ilvl w:val="0"/>
          <w:numId w:val="30"/>
        </w:numPr>
        <w:spacing w:after="0" w:line="240" w:lineRule="auto"/>
        <w:ind w:hanging="720"/>
      </w:pPr>
      <w:r>
        <w:rPr>
          <w:b/>
          <w:color w:val="74A517"/>
        </w:rPr>
        <w:t>C</w:t>
      </w:r>
      <w:r w:rsidR="00567E68">
        <w:rPr>
          <w:b/>
          <w:color w:val="74A517"/>
        </w:rPr>
        <w:t xml:space="preserve">onsistent </w:t>
      </w:r>
      <w:r w:rsidR="00567E68">
        <w:t xml:space="preserve"> </w:t>
      </w:r>
    </w:p>
    <w:p w:rsidR="00A747E0" w:rsidRPr="00882826" w:rsidRDefault="00A747E0" w:rsidP="00A747E0">
      <w:pPr>
        <w:spacing w:after="0" w:line="240" w:lineRule="auto"/>
        <w:ind w:left="720" w:firstLine="0"/>
        <w:rPr>
          <w:sz w:val="16"/>
          <w:szCs w:val="16"/>
        </w:rPr>
      </w:pPr>
    </w:p>
    <w:p w:rsidR="00EC524F" w:rsidRDefault="00EC524F" w:rsidP="008C6673">
      <w:pPr>
        <w:spacing w:after="0" w:line="240" w:lineRule="auto"/>
        <w:ind w:left="720" w:firstLine="0"/>
      </w:pPr>
      <w:r>
        <w:t>We will seek to be consistent in applying our enforcement powers by, as far as possible, dealing with similar circumstances in a similar manner. However consistency of approach does not mean uniformity. Each case is unique and will be conside</w:t>
      </w:r>
      <w:r w:rsidR="004245B1">
        <w:t>red on its own facts and merits;</w:t>
      </w:r>
    </w:p>
    <w:p w:rsidR="004A510D" w:rsidRDefault="004A510D" w:rsidP="00EC524F">
      <w:pPr>
        <w:spacing w:after="0" w:line="240" w:lineRule="auto"/>
        <w:ind w:left="0" w:firstLine="0"/>
      </w:pPr>
    </w:p>
    <w:p w:rsidR="00A747E0" w:rsidRPr="00A747E0" w:rsidRDefault="00197FFD" w:rsidP="00A747E0">
      <w:pPr>
        <w:pStyle w:val="ListParagraph"/>
        <w:numPr>
          <w:ilvl w:val="0"/>
          <w:numId w:val="30"/>
        </w:numPr>
        <w:spacing w:after="0" w:line="240" w:lineRule="auto"/>
        <w:ind w:hanging="720"/>
      </w:pPr>
      <w:r w:rsidRPr="00A747E0">
        <w:rPr>
          <w:b/>
          <w:color w:val="74A517"/>
        </w:rPr>
        <w:t>T</w:t>
      </w:r>
      <w:r w:rsidR="00567E68" w:rsidRPr="00A747E0">
        <w:rPr>
          <w:b/>
          <w:color w:val="74A517"/>
        </w:rPr>
        <w:t>ransparent</w:t>
      </w:r>
      <w:r w:rsidR="00567E68" w:rsidRPr="00A747E0">
        <w:rPr>
          <w:color w:val="74A517"/>
        </w:rPr>
        <w:t xml:space="preserve"> </w:t>
      </w:r>
    </w:p>
    <w:p w:rsidR="00C41A9F" w:rsidRPr="00882826" w:rsidRDefault="00567E68" w:rsidP="00A747E0">
      <w:pPr>
        <w:pStyle w:val="ListParagraph"/>
        <w:spacing w:after="0" w:line="240" w:lineRule="auto"/>
        <w:ind w:firstLine="0"/>
        <w:rPr>
          <w:sz w:val="16"/>
          <w:szCs w:val="16"/>
        </w:rPr>
      </w:pPr>
      <w:r>
        <w:t xml:space="preserve"> </w:t>
      </w:r>
    </w:p>
    <w:p w:rsidR="004B2976" w:rsidRDefault="00FD4882" w:rsidP="00A747E0">
      <w:pPr>
        <w:spacing w:after="0" w:line="240" w:lineRule="auto"/>
        <w:ind w:left="720" w:firstLine="0"/>
        <w:rPr>
          <w:b/>
          <w:color w:val="74A517"/>
        </w:rPr>
      </w:pPr>
      <w:r>
        <w:t xml:space="preserve">Hartlepool </w:t>
      </w:r>
      <w:r w:rsidR="0032623A">
        <w:t>C</w:t>
      </w:r>
      <w:r w:rsidR="00567E68">
        <w:t xml:space="preserve">ouncil will help individuals, organisations or businesses to understand what is expected of them and what they should expect from us. </w:t>
      </w:r>
      <w:r w:rsidR="00A61F54">
        <w:t xml:space="preserve"> </w:t>
      </w:r>
      <w:r w:rsidR="00567E68">
        <w:t xml:space="preserve">We will also ensure that everyone can distinguish advice from legal obligations. </w:t>
      </w:r>
      <w:r w:rsidR="00A61F54">
        <w:t xml:space="preserve"> </w:t>
      </w:r>
      <w:r w:rsidR="00567E68">
        <w:t>Requirements and recommendations will</w:t>
      </w:r>
      <w:r w:rsidR="00197FFD">
        <w:t xml:space="preserve"> be put in writing if requested;</w:t>
      </w:r>
      <w:r w:rsidR="00197FFD" w:rsidRPr="00197FFD">
        <w:rPr>
          <w:b/>
          <w:color w:val="74A517"/>
        </w:rPr>
        <w:t xml:space="preserve"> </w:t>
      </w:r>
    </w:p>
    <w:p w:rsidR="004A510D" w:rsidRDefault="004A510D" w:rsidP="00EC524F">
      <w:pPr>
        <w:spacing w:after="0" w:line="240" w:lineRule="auto"/>
        <w:ind w:left="0" w:firstLine="0"/>
        <w:rPr>
          <w:b/>
          <w:color w:val="74A517"/>
        </w:rPr>
      </w:pPr>
    </w:p>
    <w:p w:rsidR="00C41A9F" w:rsidRDefault="00197FFD" w:rsidP="00A747E0">
      <w:pPr>
        <w:pStyle w:val="ListParagraph"/>
        <w:numPr>
          <w:ilvl w:val="0"/>
          <w:numId w:val="19"/>
        </w:numPr>
        <w:spacing w:after="0" w:line="240" w:lineRule="auto"/>
        <w:ind w:hanging="720"/>
        <w:rPr>
          <w:b/>
          <w:color w:val="74A517"/>
        </w:rPr>
      </w:pPr>
      <w:r w:rsidRPr="00AC7147">
        <w:rPr>
          <w:b/>
          <w:color w:val="74A517"/>
        </w:rPr>
        <w:t>Targeted and r</w:t>
      </w:r>
      <w:r w:rsidR="004B2976" w:rsidRPr="00AC7147">
        <w:rPr>
          <w:b/>
          <w:color w:val="74A517"/>
        </w:rPr>
        <w:t>isk-based</w:t>
      </w:r>
    </w:p>
    <w:p w:rsidR="00A747E0" w:rsidRPr="00882826" w:rsidRDefault="00A747E0" w:rsidP="00A747E0">
      <w:pPr>
        <w:pStyle w:val="ListParagraph"/>
        <w:spacing w:after="0" w:line="240" w:lineRule="auto"/>
        <w:ind w:firstLine="0"/>
        <w:rPr>
          <w:b/>
          <w:color w:val="74A517"/>
          <w:sz w:val="16"/>
          <w:szCs w:val="16"/>
        </w:rPr>
      </w:pPr>
    </w:p>
    <w:p w:rsidR="00C41A9F" w:rsidRDefault="004B2976" w:rsidP="004B2976">
      <w:pPr>
        <w:pStyle w:val="ListParagraph"/>
        <w:ind w:right="390" w:firstLine="0"/>
      </w:pPr>
      <w:r>
        <w:t>Our resources will be targeted primarily on activities by the individuals, organisations or businesses giving rise to the most serious risks to health and safety, the environment or statutory nuisance to the public.</w:t>
      </w:r>
    </w:p>
    <w:p w:rsidR="00C41A9F" w:rsidRPr="00AC7147" w:rsidRDefault="00AC7147" w:rsidP="00AC7147">
      <w:pPr>
        <w:spacing w:after="0" w:line="259" w:lineRule="auto"/>
        <w:ind w:left="719" w:right="-680" w:firstLine="0"/>
        <w:rPr>
          <w:rFonts w:eastAsia="Calibri"/>
          <w:noProof/>
          <w:szCs w:val="24"/>
        </w:rPr>
      </w:pPr>
      <w:r w:rsidRPr="00AC7147">
        <w:rPr>
          <w:rFonts w:eastAsia="Calibri"/>
          <w:noProof/>
          <w:szCs w:val="24"/>
        </w:rPr>
        <w:t>Where available we will apply national schemes for assessing risks and targeting enforcement.</w:t>
      </w:r>
    </w:p>
    <w:p w:rsidR="00AC7147" w:rsidRDefault="00AC7147" w:rsidP="00AC7147">
      <w:pPr>
        <w:spacing w:after="0" w:line="259" w:lineRule="auto"/>
        <w:ind w:left="0" w:right="-680" w:firstLine="0"/>
        <w:rPr>
          <w:rFonts w:ascii="Calibri" w:eastAsia="Calibri" w:hAnsi="Calibri" w:cs="Calibri"/>
          <w:noProof/>
          <w:sz w:val="22"/>
        </w:rPr>
      </w:pPr>
    </w:p>
    <w:p w:rsidR="004921D2" w:rsidRDefault="00567E68" w:rsidP="004921D2">
      <w:pPr>
        <w:spacing w:after="0" w:line="240" w:lineRule="auto"/>
        <w:ind w:left="6"/>
      </w:pPr>
      <w:r>
        <w:t xml:space="preserve">We must adhere </w:t>
      </w:r>
      <w:r w:rsidR="0072688E">
        <w:t>to these principles to be compl</w:t>
      </w:r>
      <w:r>
        <w:t>i</w:t>
      </w:r>
      <w:r w:rsidR="0072688E">
        <w:t>a</w:t>
      </w:r>
      <w:r>
        <w:t>n</w:t>
      </w:r>
      <w:r w:rsidR="00572380">
        <w:t xml:space="preserve">t with the aims of this policy.  </w:t>
      </w:r>
      <w:r>
        <w:t>This applies not only when carrying out the enforcement, but also wh</w:t>
      </w:r>
      <w:r w:rsidR="004245B1">
        <w:t>en setting policies, principles</w:t>
      </w:r>
      <w:r>
        <w:t xml:space="preserve"> and standards, and providing guidance relating to enforcement activities</w:t>
      </w:r>
      <w:r w:rsidR="004921D2">
        <w:t>.</w:t>
      </w:r>
    </w:p>
    <w:p w:rsidR="004921D2" w:rsidRDefault="004921D2" w:rsidP="004921D2">
      <w:pPr>
        <w:spacing w:after="0" w:line="240" w:lineRule="auto"/>
        <w:ind w:left="0" w:firstLine="0"/>
      </w:pPr>
    </w:p>
    <w:p w:rsidR="00C41A9F" w:rsidRDefault="00567E68" w:rsidP="004921D2">
      <w:pPr>
        <w:pStyle w:val="Heading3"/>
        <w:ind w:left="0" w:firstLine="0"/>
      </w:pPr>
      <w:r>
        <w:t>Methodology</w:t>
      </w:r>
    </w:p>
    <w:p w:rsidR="00A5636F" w:rsidRDefault="00567E68">
      <w:pPr>
        <w:spacing w:after="297"/>
        <w:ind w:left="31" w:right="14"/>
      </w:pPr>
      <w:r>
        <w:t xml:space="preserve">We </w:t>
      </w:r>
      <w:r w:rsidR="00A5636F">
        <w:t xml:space="preserve">will take a balanced approach to enforcement, using compliance advice, guidance and support as a first response in the case of many breaches of legislation that are identified. </w:t>
      </w:r>
    </w:p>
    <w:p w:rsidR="00C41A9F" w:rsidRDefault="00567E68">
      <w:pPr>
        <w:spacing w:after="297"/>
        <w:ind w:left="31" w:right="14"/>
      </w:pPr>
      <w:r>
        <w:t xml:space="preserve">We </w:t>
      </w:r>
      <w:r w:rsidR="00EC524F">
        <w:t xml:space="preserve">may </w:t>
      </w:r>
      <w:r>
        <w:t xml:space="preserve">give talks to community and business groups, and provide a variety of leaflets. </w:t>
      </w:r>
      <w:r w:rsidR="00572380">
        <w:t xml:space="preserve"> </w:t>
      </w:r>
      <w:r>
        <w:t>We also offer free advice on a wide range of subjects via</w:t>
      </w:r>
      <w:r w:rsidR="00AD4880">
        <w:t xml:space="preserve"> telephone, personal visit or via</w:t>
      </w:r>
      <w:r>
        <w:t xml:space="preserve"> our website. </w:t>
      </w:r>
    </w:p>
    <w:p w:rsidR="00C41A9F" w:rsidRDefault="00567E68">
      <w:pPr>
        <w:ind w:left="31" w:right="14"/>
      </w:pPr>
      <w:r>
        <w:t>You can expect our staff to:</w:t>
      </w:r>
    </w:p>
    <w:p w:rsidR="00C41A9F" w:rsidRDefault="00567E68" w:rsidP="000016E4">
      <w:pPr>
        <w:numPr>
          <w:ilvl w:val="0"/>
          <w:numId w:val="6"/>
        </w:numPr>
        <w:spacing w:after="0" w:line="240" w:lineRule="auto"/>
        <w:ind w:left="771" w:right="11" w:hanging="748"/>
      </w:pPr>
      <w:r>
        <w:t>be courteous and helpful</w:t>
      </w:r>
      <w:r w:rsidR="001E11AA">
        <w:t>;</w:t>
      </w:r>
    </w:p>
    <w:p w:rsidR="00C41A9F" w:rsidRDefault="00567E68" w:rsidP="000016E4">
      <w:pPr>
        <w:numPr>
          <w:ilvl w:val="0"/>
          <w:numId w:val="6"/>
        </w:numPr>
        <w:spacing w:after="0" w:line="240" w:lineRule="auto"/>
        <w:ind w:left="771" w:right="11" w:hanging="748"/>
      </w:pPr>
      <w:r>
        <w:t>identify themselves by name and provide a contact point for further dealings</w:t>
      </w:r>
      <w:r w:rsidR="001E11AA">
        <w:t>;</w:t>
      </w:r>
    </w:p>
    <w:p w:rsidR="00C41A9F" w:rsidRDefault="00567E68" w:rsidP="000016E4">
      <w:pPr>
        <w:numPr>
          <w:ilvl w:val="0"/>
          <w:numId w:val="6"/>
        </w:numPr>
        <w:spacing w:after="0" w:line="240" w:lineRule="auto"/>
        <w:ind w:left="771" w:right="11" w:hanging="748"/>
      </w:pPr>
      <w:r>
        <w:t>give clear and simple advice</w:t>
      </w:r>
      <w:r w:rsidR="001E11AA">
        <w:t>;</w:t>
      </w:r>
    </w:p>
    <w:p w:rsidR="00C41A9F" w:rsidRDefault="00567E68" w:rsidP="000016E4">
      <w:pPr>
        <w:numPr>
          <w:ilvl w:val="0"/>
          <w:numId w:val="6"/>
        </w:numPr>
        <w:spacing w:after="0" w:line="240" w:lineRule="auto"/>
        <w:ind w:left="771" w:right="11" w:hanging="748"/>
      </w:pPr>
      <w:r>
        <w:lastRenderedPageBreak/>
        <w:t>confirm in writing, if requested, explaining what you must do to comply with the law, and the recommended best practice</w:t>
      </w:r>
      <w:r w:rsidR="001E11AA">
        <w:t>;</w:t>
      </w:r>
    </w:p>
    <w:p w:rsidR="00C41A9F" w:rsidRDefault="00567E68" w:rsidP="000016E4">
      <w:pPr>
        <w:numPr>
          <w:ilvl w:val="0"/>
          <w:numId w:val="6"/>
        </w:numPr>
        <w:spacing w:after="0" w:line="240" w:lineRule="auto"/>
        <w:ind w:left="771" w:right="11" w:hanging="748"/>
      </w:pPr>
      <w:r>
        <w:t>minimise the cost of compliance wherever possible</w:t>
      </w:r>
      <w:r w:rsidR="001E11AA">
        <w:t>;</w:t>
      </w:r>
    </w:p>
    <w:p w:rsidR="00C41A9F" w:rsidRDefault="00567E68" w:rsidP="000016E4">
      <w:pPr>
        <w:numPr>
          <w:ilvl w:val="0"/>
          <w:numId w:val="6"/>
        </w:numPr>
        <w:spacing w:after="0" w:line="240" w:lineRule="auto"/>
        <w:ind w:left="771" w:right="11" w:hanging="748"/>
      </w:pPr>
      <w:r>
        <w:t>give you a reasonable time to comply (unless immediate action is necessary in the interest of health, safety, the environment or to prevent evidence being lost)</w:t>
      </w:r>
      <w:r w:rsidR="001E11AA">
        <w:t>; and</w:t>
      </w:r>
    </w:p>
    <w:p w:rsidR="004921D2" w:rsidRDefault="00567E68" w:rsidP="000016E4">
      <w:pPr>
        <w:numPr>
          <w:ilvl w:val="0"/>
          <w:numId w:val="6"/>
        </w:numPr>
        <w:spacing w:after="0" w:line="240" w:lineRule="auto"/>
        <w:ind w:left="771" w:right="11" w:hanging="748"/>
      </w:pPr>
      <w:r>
        <w:t>maintain confidentiality, except where we have a legal obligation to disclose information.</w:t>
      </w:r>
    </w:p>
    <w:p w:rsidR="004921D2" w:rsidRDefault="00C35BBD" w:rsidP="004921D2">
      <w:pPr>
        <w:spacing w:after="0" w:line="240" w:lineRule="auto"/>
        <w:ind w:left="0" w:firstLine="0"/>
      </w:pPr>
      <w:r>
        <w:t>Decisions on enforcement action are taken in accordance with the principles set out by the Macrory Review of Regulatory Penalties. Policies are expected to aim to</w:t>
      </w:r>
      <w:r w:rsidR="00567E68">
        <w:t>:</w:t>
      </w:r>
    </w:p>
    <w:p w:rsidR="004921D2" w:rsidRPr="00C35BBD" w:rsidRDefault="004921D2" w:rsidP="000016E4">
      <w:pPr>
        <w:spacing w:after="0" w:line="240" w:lineRule="auto"/>
        <w:ind w:left="0" w:firstLine="0"/>
        <w:rPr>
          <w:sz w:val="16"/>
          <w:szCs w:val="16"/>
        </w:rPr>
      </w:pPr>
    </w:p>
    <w:p w:rsidR="004921D2" w:rsidRDefault="004921D2" w:rsidP="000016E4">
      <w:pPr>
        <w:numPr>
          <w:ilvl w:val="0"/>
          <w:numId w:val="6"/>
        </w:numPr>
        <w:spacing w:after="0" w:line="240" w:lineRule="auto"/>
        <w:ind w:left="0" w:firstLine="0"/>
      </w:pPr>
      <w:r>
        <w:t xml:space="preserve"> </w:t>
      </w:r>
      <w:r w:rsidR="00567E68">
        <w:t>change the behaviour of the offender</w:t>
      </w:r>
      <w:r w:rsidR="00882826">
        <w:t>;</w:t>
      </w:r>
      <w:r w:rsidR="00567E68">
        <w:t xml:space="preserve"> </w:t>
      </w:r>
    </w:p>
    <w:p w:rsidR="00C41A9F" w:rsidRDefault="00567E68" w:rsidP="000016E4">
      <w:pPr>
        <w:pStyle w:val="ListParagraph"/>
        <w:numPr>
          <w:ilvl w:val="0"/>
          <w:numId w:val="6"/>
        </w:numPr>
        <w:spacing w:after="0" w:line="240" w:lineRule="auto"/>
        <w:ind w:hanging="774"/>
      </w:pPr>
      <w:r>
        <w:t>eliminate any f</w:t>
      </w:r>
      <w:r w:rsidR="000016E4">
        <w:t xml:space="preserve">inancial gain or benefit from </w:t>
      </w:r>
      <w:r>
        <w:t>non-compliance (where possible)</w:t>
      </w:r>
      <w:r w:rsidR="00882826">
        <w:t>;</w:t>
      </w:r>
    </w:p>
    <w:p w:rsidR="00C41A9F" w:rsidRDefault="00567E68" w:rsidP="000016E4">
      <w:pPr>
        <w:pStyle w:val="ListParagraph"/>
        <w:numPr>
          <w:ilvl w:val="0"/>
          <w:numId w:val="6"/>
        </w:numPr>
        <w:spacing w:after="0" w:line="240" w:lineRule="auto"/>
        <w:ind w:hanging="774"/>
      </w:pPr>
      <w:r>
        <w:t>be responsive, and consider what is appropriate for the particula</w:t>
      </w:r>
      <w:r w:rsidR="00882826">
        <w:t>r offender and regulatory issue;</w:t>
      </w:r>
      <w:r>
        <w:t xml:space="preserve"> </w:t>
      </w:r>
    </w:p>
    <w:p w:rsidR="000016E4" w:rsidRDefault="00567E68" w:rsidP="000016E4">
      <w:pPr>
        <w:pStyle w:val="ListParagraph"/>
        <w:numPr>
          <w:ilvl w:val="0"/>
          <w:numId w:val="6"/>
        </w:numPr>
        <w:spacing w:after="0" w:line="240" w:lineRule="auto"/>
        <w:ind w:hanging="774"/>
      </w:pPr>
      <w:r>
        <w:t xml:space="preserve">be proportionate to the nature of </w:t>
      </w:r>
      <w:r w:rsidR="000016E4">
        <w:t>the offence and the harm caused</w:t>
      </w:r>
      <w:r w:rsidR="00882826">
        <w:t>;</w:t>
      </w:r>
    </w:p>
    <w:p w:rsidR="00C41A9F" w:rsidRDefault="00567E68" w:rsidP="000016E4">
      <w:pPr>
        <w:pStyle w:val="ListParagraph"/>
        <w:numPr>
          <w:ilvl w:val="0"/>
          <w:numId w:val="6"/>
        </w:numPr>
        <w:spacing w:after="0" w:line="240" w:lineRule="auto"/>
        <w:ind w:hanging="774"/>
      </w:pPr>
      <w:r>
        <w:t xml:space="preserve">restore the harm caused by regulatory non-compliance, </w:t>
      </w:r>
      <w:r w:rsidR="000016E4">
        <w:t xml:space="preserve">  where appropriate</w:t>
      </w:r>
      <w:r w:rsidR="00882826">
        <w:t>; and</w:t>
      </w:r>
    </w:p>
    <w:p w:rsidR="004921D2" w:rsidRDefault="00882826" w:rsidP="00C35BBD">
      <w:pPr>
        <w:pStyle w:val="ListParagraph"/>
        <w:numPr>
          <w:ilvl w:val="0"/>
          <w:numId w:val="6"/>
        </w:numPr>
        <w:tabs>
          <w:tab w:val="left" w:pos="851"/>
        </w:tabs>
        <w:spacing w:after="0" w:line="240" w:lineRule="auto"/>
        <w:ind w:hanging="774"/>
      </w:pPr>
      <w:r>
        <w:t>deter future non-compliance.</w:t>
      </w:r>
    </w:p>
    <w:p w:rsidR="000016E4" w:rsidRDefault="000016E4" w:rsidP="0072688E">
      <w:pPr>
        <w:spacing w:after="0" w:line="240" w:lineRule="auto"/>
        <w:ind w:left="0" w:firstLine="0"/>
      </w:pPr>
    </w:p>
    <w:p w:rsidR="00C41A9F" w:rsidRDefault="00567E68" w:rsidP="0072688E">
      <w:pPr>
        <w:spacing w:after="0" w:line="240" w:lineRule="auto"/>
        <w:ind w:left="0" w:firstLine="0"/>
      </w:pPr>
      <w:r>
        <w:t xml:space="preserve">To ensure we take </w:t>
      </w:r>
      <w:r w:rsidR="000016E4">
        <w:t xml:space="preserve">proportionate action that is </w:t>
      </w:r>
      <w:r>
        <w:t>ta</w:t>
      </w:r>
      <w:r w:rsidR="000016E4">
        <w:t>rgeted at cases requiring it</w:t>
      </w:r>
      <w:r>
        <w:t>, the following factors will be taken into consideration:</w:t>
      </w:r>
    </w:p>
    <w:p w:rsidR="0072688E" w:rsidRPr="00C35BBD" w:rsidRDefault="0072688E" w:rsidP="0072688E">
      <w:pPr>
        <w:spacing w:after="0" w:line="240" w:lineRule="auto"/>
        <w:ind w:left="0" w:firstLine="0"/>
        <w:rPr>
          <w:sz w:val="16"/>
          <w:szCs w:val="16"/>
        </w:rPr>
      </w:pPr>
    </w:p>
    <w:p w:rsidR="00C41A9F" w:rsidRDefault="00567E68" w:rsidP="000016E4">
      <w:pPr>
        <w:numPr>
          <w:ilvl w:val="0"/>
          <w:numId w:val="6"/>
        </w:numPr>
        <w:spacing w:after="0" w:line="240" w:lineRule="auto"/>
        <w:ind w:left="0" w:firstLine="0"/>
      </w:pPr>
      <w:r>
        <w:t>the</w:t>
      </w:r>
      <w:r w:rsidR="00A5636F">
        <w:t xml:space="preserve"> nature and</w:t>
      </w:r>
      <w:r>
        <w:t xml:space="preserve"> seriousness of any alleged offence</w:t>
      </w:r>
      <w:r w:rsidR="00A5636F">
        <w:t>;</w:t>
      </w:r>
    </w:p>
    <w:p w:rsidR="00C41A9F" w:rsidRDefault="00567E68" w:rsidP="000016E4">
      <w:pPr>
        <w:numPr>
          <w:ilvl w:val="0"/>
          <w:numId w:val="6"/>
        </w:numPr>
        <w:spacing w:after="0" w:line="240" w:lineRule="auto"/>
        <w:ind w:left="709" w:hanging="709"/>
      </w:pPr>
      <w:r>
        <w:t>the previous history of the individual, group or business and confidence in management (if relevant)</w:t>
      </w:r>
      <w:r w:rsidR="001E11AA">
        <w:t>;</w:t>
      </w:r>
    </w:p>
    <w:p w:rsidR="00A5636F" w:rsidRDefault="00A5636F" w:rsidP="000016E4">
      <w:pPr>
        <w:numPr>
          <w:ilvl w:val="0"/>
          <w:numId w:val="6"/>
        </w:numPr>
        <w:spacing w:after="0" w:line="240" w:lineRule="auto"/>
        <w:ind w:left="0" w:firstLine="0"/>
      </w:pPr>
      <w:r>
        <w:t>the consequence of non-compliance;</w:t>
      </w:r>
    </w:p>
    <w:p w:rsidR="00C41A9F" w:rsidRDefault="00567E68" w:rsidP="000016E4">
      <w:pPr>
        <w:numPr>
          <w:ilvl w:val="0"/>
          <w:numId w:val="6"/>
        </w:numPr>
        <w:spacing w:after="0" w:line="240" w:lineRule="auto"/>
        <w:ind w:left="709" w:hanging="709"/>
      </w:pPr>
      <w:r>
        <w:t>any action taken by the responsible person</w:t>
      </w:r>
      <w:r w:rsidR="001E11AA">
        <w:t xml:space="preserve"> </w:t>
      </w:r>
      <w:r>
        <w:t>/</w:t>
      </w:r>
      <w:r w:rsidR="001E11AA">
        <w:t xml:space="preserve"> </w:t>
      </w:r>
      <w:r>
        <w:t>organisation, to resolve the situation</w:t>
      </w:r>
      <w:r w:rsidR="001E11AA">
        <w:t>;</w:t>
      </w:r>
      <w:r>
        <w:t xml:space="preserve"> </w:t>
      </w:r>
    </w:p>
    <w:p w:rsidR="00C41A9F" w:rsidRDefault="00A5636F" w:rsidP="000016E4">
      <w:pPr>
        <w:numPr>
          <w:ilvl w:val="0"/>
          <w:numId w:val="6"/>
        </w:numPr>
        <w:spacing w:after="0" w:line="240" w:lineRule="auto"/>
        <w:ind w:left="0" w:firstLine="0"/>
      </w:pPr>
      <w:r>
        <w:t>the likely effectiveness of various enforcement options;</w:t>
      </w:r>
      <w:r w:rsidR="001E11AA">
        <w:t xml:space="preserve"> </w:t>
      </w:r>
    </w:p>
    <w:p w:rsidR="00A5636F" w:rsidRDefault="00A5636F" w:rsidP="000016E4">
      <w:pPr>
        <w:numPr>
          <w:ilvl w:val="0"/>
          <w:numId w:val="6"/>
        </w:numPr>
        <w:spacing w:after="0" w:line="240" w:lineRule="auto"/>
        <w:ind w:left="0" w:firstLine="0"/>
      </w:pPr>
      <w:r>
        <w:t>what is in the public interest;</w:t>
      </w:r>
    </w:p>
    <w:p w:rsidR="00A5636F" w:rsidRDefault="00A5636F" w:rsidP="000016E4">
      <w:pPr>
        <w:numPr>
          <w:ilvl w:val="0"/>
          <w:numId w:val="6"/>
        </w:numPr>
        <w:spacing w:after="0" w:line="240" w:lineRule="auto"/>
        <w:ind w:left="709" w:hanging="709"/>
      </w:pPr>
      <w:r>
        <w:t>the views of any victim, injured party or relevant person to establish the nature and extent of any harm or loss, and its significance;</w:t>
      </w:r>
    </w:p>
    <w:p w:rsidR="00C35BBD" w:rsidRDefault="00A5636F" w:rsidP="00C35BBD">
      <w:pPr>
        <w:pStyle w:val="ListParagraph"/>
        <w:numPr>
          <w:ilvl w:val="0"/>
          <w:numId w:val="6"/>
        </w:numPr>
        <w:spacing w:after="0" w:line="240" w:lineRule="auto"/>
        <w:ind w:left="709" w:hanging="709"/>
      </w:pPr>
      <w:r>
        <w:t>sufficiency of evidence to support the action</w:t>
      </w:r>
      <w:r w:rsidR="00C35BBD">
        <w:t>; and</w:t>
      </w:r>
    </w:p>
    <w:p w:rsidR="00A5636F" w:rsidRDefault="00C35BBD" w:rsidP="00C35BBD">
      <w:pPr>
        <w:pStyle w:val="ListParagraph"/>
        <w:numPr>
          <w:ilvl w:val="0"/>
          <w:numId w:val="6"/>
        </w:numPr>
        <w:spacing w:after="0" w:line="240" w:lineRule="auto"/>
        <w:ind w:left="709" w:hanging="709"/>
      </w:pPr>
      <w:r>
        <w:t>whether it is considered expedient to take enforcement action</w:t>
      </w:r>
      <w:r w:rsidR="00A5636F">
        <w:t>.</w:t>
      </w:r>
    </w:p>
    <w:p w:rsidR="00C35BBD" w:rsidRDefault="00C35BBD" w:rsidP="00216B48">
      <w:pPr>
        <w:spacing w:after="0" w:line="240" w:lineRule="auto"/>
        <w:ind w:left="0" w:firstLine="0"/>
      </w:pPr>
    </w:p>
    <w:p w:rsidR="00A5636F" w:rsidRDefault="00A5636F" w:rsidP="00216B48">
      <w:pPr>
        <w:spacing w:after="0" w:line="240" w:lineRule="auto"/>
        <w:ind w:left="0" w:firstLine="0"/>
      </w:pPr>
      <w:r>
        <w:t xml:space="preserve">We have a range of enforcement options available to us, which are set out in </w:t>
      </w:r>
      <w:r w:rsidRPr="004A0648">
        <w:rPr>
          <w:b/>
          <w:color w:val="3E762A" w:themeColor="accent1" w:themeShade="BF"/>
        </w:rPr>
        <w:t>Appendix 1</w:t>
      </w:r>
      <w:r>
        <w:t>.</w:t>
      </w:r>
    </w:p>
    <w:p w:rsidR="00DF614F" w:rsidRDefault="00DF614F" w:rsidP="00216B48">
      <w:pPr>
        <w:spacing w:after="0" w:line="240" w:lineRule="auto"/>
        <w:ind w:left="0" w:firstLine="0"/>
      </w:pPr>
    </w:p>
    <w:p w:rsidR="00DF614F" w:rsidRDefault="00DF614F" w:rsidP="00DF614F">
      <w:pPr>
        <w:spacing w:after="0" w:line="240" w:lineRule="auto"/>
      </w:pPr>
      <w:r>
        <w:t>In c</w:t>
      </w:r>
      <w:r w:rsidR="003C06D1">
        <w:t>hoosing which enforcement sanction</w:t>
      </w:r>
      <w:r>
        <w:t>(s) to take Hartlepool Council will aim to change the inappropriate behaviour causing the problem and to deter future non-compliance.</w:t>
      </w:r>
    </w:p>
    <w:p w:rsidR="00DF614F" w:rsidRDefault="00DF614F" w:rsidP="00DF614F">
      <w:pPr>
        <w:spacing w:after="0" w:line="240" w:lineRule="auto"/>
      </w:pPr>
    </w:p>
    <w:p w:rsidR="00DF614F" w:rsidRDefault="003C06D1" w:rsidP="00DF614F">
      <w:pPr>
        <w:spacing w:after="0" w:line="240" w:lineRule="auto"/>
      </w:pPr>
      <w:r>
        <w:t>The enforcement sanction</w:t>
      </w:r>
      <w:r w:rsidR="00DF614F">
        <w:t xml:space="preserve">(s) chosen will be proportionate to the nature of the non-compliance and the harm caused by it and appropriate to the individual/business which the action is taken against. </w:t>
      </w:r>
    </w:p>
    <w:p w:rsidR="004921D2" w:rsidRDefault="004921D2" w:rsidP="00C35BBD">
      <w:pPr>
        <w:spacing w:after="0" w:line="240" w:lineRule="auto"/>
        <w:ind w:left="0" w:firstLine="0"/>
      </w:pPr>
    </w:p>
    <w:p w:rsidR="00DF614F" w:rsidRDefault="00DF614F" w:rsidP="00DF614F">
      <w:pPr>
        <w:spacing w:after="0" w:line="240" w:lineRule="auto"/>
      </w:pPr>
      <w:r>
        <w:t>Enforcement action will be followed up as appropriate</w:t>
      </w:r>
      <w:r w:rsidR="003C06D1">
        <w:t xml:space="preserve"> and further enforcement sanctions</w:t>
      </w:r>
      <w:r>
        <w:t xml:space="preserve"> may be pursued if the initial action has not achieved the desired outcome. </w:t>
      </w:r>
      <w:r w:rsidR="00AD4880">
        <w:t xml:space="preserve">For example, </w:t>
      </w:r>
      <w:r>
        <w:t>non-compliance with a statutory notice may result in prosecution.</w:t>
      </w:r>
    </w:p>
    <w:p w:rsidR="00DF614F" w:rsidRDefault="00DF614F" w:rsidP="00DF614F">
      <w:pPr>
        <w:spacing w:after="0" w:line="240" w:lineRule="auto"/>
      </w:pPr>
    </w:p>
    <w:p w:rsidR="00DF614F" w:rsidRDefault="00DF614F" w:rsidP="00DF614F">
      <w:pPr>
        <w:spacing w:after="0" w:line="240" w:lineRule="auto"/>
      </w:pPr>
      <w:r>
        <w:t xml:space="preserve">In some circumstances matters may be referred from or to another agency for enforcement action. </w:t>
      </w:r>
      <w:r w:rsidR="00626973">
        <w:t xml:space="preserve"> </w:t>
      </w:r>
      <w:r>
        <w:t xml:space="preserve">Our staff will </w:t>
      </w:r>
      <w:r w:rsidR="00B77C43">
        <w:t>liaise</w:t>
      </w:r>
      <w:r>
        <w:t xml:space="preserve"> and may take joint action with other Council </w:t>
      </w:r>
      <w:r w:rsidR="006B7247">
        <w:t>teams</w:t>
      </w:r>
      <w:r>
        <w:t xml:space="preserve"> and/or</w:t>
      </w:r>
      <w:r w:rsidR="006B7247">
        <w:t xml:space="preserve"> appropriate local or national agencies and/or</w:t>
      </w:r>
      <w:r>
        <w:t xml:space="preserve"> external organisations in order to achieve enforcement aims.</w:t>
      </w:r>
    </w:p>
    <w:p w:rsidR="00FD4882" w:rsidRDefault="00FD4882" w:rsidP="00DF614F">
      <w:pPr>
        <w:spacing w:after="0" w:line="240" w:lineRule="auto"/>
      </w:pPr>
    </w:p>
    <w:p w:rsidR="00216B48" w:rsidRDefault="00FD4882" w:rsidP="00FD4882">
      <w:pPr>
        <w:spacing w:after="0" w:line="240" w:lineRule="auto"/>
      </w:pPr>
      <w:r>
        <w:t>Enforcement activities will be conducted in compliance with the statutory powers of the officer and relevant legislation, statutory guidance and Codes of Practice.</w:t>
      </w:r>
    </w:p>
    <w:p w:rsidR="004672EA" w:rsidRDefault="004672EA" w:rsidP="00FD4882">
      <w:pPr>
        <w:spacing w:after="0" w:line="240" w:lineRule="auto"/>
      </w:pPr>
    </w:p>
    <w:p w:rsidR="004672EA" w:rsidRDefault="00143473" w:rsidP="00FD4882">
      <w:pPr>
        <w:spacing w:after="0" w:line="240" w:lineRule="auto"/>
      </w:pPr>
      <w:r>
        <w:lastRenderedPageBreak/>
        <w:t xml:space="preserve">The Authority is committed to recovering the costs of any enforcement action, where permitted to do so, and will ensure that such recovery of costs is appropriate and proportionate. </w:t>
      </w:r>
      <w:r w:rsidR="004672EA">
        <w:t>The use of the Proceeds of Crime Act will be considered as a means to ensure that profits derived from criminal activity are recovered from those responsible.</w:t>
      </w:r>
    </w:p>
    <w:p w:rsidR="001C4B42" w:rsidRDefault="001C4B42" w:rsidP="00143473">
      <w:pPr>
        <w:spacing w:after="0" w:line="240" w:lineRule="auto"/>
        <w:ind w:left="0" w:firstLine="0"/>
      </w:pPr>
    </w:p>
    <w:p w:rsidR="003C06D1" w:rsidRDefault="003C06D1" w:rsidP="00143473">
      <w:pPr>
        <w:spacing w:after="0" w:line="240" w:lineRule="auto"/>
        <w:ind w:left="0" w:firstLine="0"/>
      </w:pPr>
    </w:p>
    <w:p w:rsidR="003C06D1" w:rsidRDefault="003C06D1" w:rsidP="00143473">
      <w:pPr>
        <w:spacing w:after="0" w:line="240" w:lineRule="auto"/>
        <w:ind w:left="0" w:firstLine="0"/>
      </w:pPr>
    </w:p>
    <w:p w:rsidR="00BD28BC" w:rsidRDefault="00BD28BC" w:rsidP="00BD28BC">
      <w:pPr>
        <w:pStyle w:val="Heading3"/>
        <w:spacing w:after="0" w:line="240" w:lineRule="auto"/>
        <w:ind w:left="0" w:firstLine="0"/>
      </w:pPr>
      <w:r>
        <w:t>Appeals</w:t>
      </w:r>
    </w:p>
    <w:p w:rsidR="00BD28BC" w:rsidRDefault="00BD28BC" w:rsidP="003C06D1">
      <w:pPr>
        <w:spacing w:after="0" w:line="240" w:lineRule="auto"/>
        <w:ind w:left="0" w:firstLine="0"/>
      </w:pPr>
    </w:p>
    <w:p w:rsidR="00C41A9F" w:rsidRDefault="00567E68" w:rsidP="003C06D1">
      <w:pPr>
        <w:spacing w:after="0" w:line="240" w:lineRule="auto"/>
        <w:ind w:left="0" w:firstLine="0"/>
      </w:pPr>
      <w:r>
        <w:t>You can appeal against our action, for certain forms of enforcement, such as st</w:t>
      </w:r>
      <w:r w:rsidR="00AD4880">
        <w:t>atutory notice and prosecution.</w:t>
      </w:r>
      <w:r w:rsidR="00370178">
        <w:t xml:space="preserve"> </w:t>
      </w:r>
      <w:r w:rsidR="00AD4880">
        <w:t xml:space="preserve">We will advise you </w:t>
      </w:r>
      <w:r>
        <w:t>if you can appeal and the tim</w:t>
      </w:r>
      <w:r w:rsidR="00AD4880">
        <w:t>escale in which you must make the appeal</w:t>
      </w:r>
      <w:r>
        <w:t>.</w:t>
      </w:r>
    </w:p>
    <w:p w:rsidR="00BD28BC" w:rsidRDefault="00BD28BC" w:rsidP="003C06D1">
      <w:pPr>
        <w:spacing w:after="0" w:line="240" w:lineRule="auto"/>
        <w:ind w:left="0" w:firstLine="0"/>
      </w:pPr>
    </w:p>
    <w:p w:rsidR="00BD28BC" w:rsidRDefault="00BD28BC" w:rsidP="003C06D1">
      <w:pPr>
        <w:spacing w:after="0" w:line="240" w:lineRule="auto"/>
        <w:ind w:left="0" w:firstLine="0"/>
      </w:pPr>
      <w:r>
        <w:t>We are always willing to discuss with you the reasons why we have acted in a particular way, or asked yo</w:t>
      </w:r>
      <w:r w:rsidR="00143473">
        <w:t>u to act in a particular way.</w:t>
      </w:r>
      <w:r w:rsidR="004672EA">
        <w:t xml:space="preserve"> </w:t>
      </w:r>
      <w:r w:rsidR="00626973">
        <w:t xml:space="preserve"> </w:t>
      </w:r>
      <w:r w:rsidR="00AC7147">
        <w:t>I</w:t>
      </w:r>
      <w:r>
        <w:t>f you have been unable to resolve your concerns w</w:t>
      </w:r>
      <w:r w:rsidR="00143473">
        <w:t xml:space="preserve">ith the inspecting officer </w:t>
      </w:r>
      <w:r>
        <w:t xml:space="preserve">you can contact the officer’s line manager </w:t>
      </w:r>
      <w:r w:rsidR="00AC7147">
        <w:t>for an informal review of the m</w:t>
      </w:r>
      <w:r>
        <w:t>atter.</w:t>
      </w:r>
    </w:p>
    <w:p w:rsidR="00EB5010" w:rsidRDefault="00EB5010" w:rsidP="003C06D1">
      <w:pPr>
        <w:spacing w:after="0" w:line="240" w:lineRule="auto"/>
        <w:ind w:left="0" w:firstLine="0"/>
      </w:pPr>
    </w:p>
    <w:p w:rsidR="00C41A9F" w:rsidRDefault="00567E68" w:rsidP="003C06D1">
      <w:pPr>
        <w:pStyle w:val="Heading3"/>
        <w:spacing w:after="0" w:line="240" w:lineRule="auto"/>
        <w:ind w:left="0" w:firstLine="0"/>
      </w:pPr>
      <w:r>
        <w:t xml:space="preserve">Complaints </w:t>
      </w:r>
    </w:p>
    <w:p w:rsidR="00EB5010" w:rsidRDefault="00EB5010" w:rsidP="003C06D1">
      <w:pPr>
        <w:spacing w:after="0" w:line="240" w:lineRule="auto"/>
        <w:ind w:left="0" w:firstLine="0"/>
      </w:pPr>
    </w:p>
    <w:p w:rsidR="00216B48" w:rsidRPr="00216B48" w:rsidRDefault="00567E68" w:rsidP="003C06D1">
      <w:pPr>
        <w:spacing w:after="0" w:line="240" w:lineRule="auto"/>
        <w:ind w:left="0" w:firstLine="0"/>
      </w:pPr>
      <w:r>
        <w:t>If you are concerned that any enforcement action taken by us is not in accordance with</w:t>
      </w:r>
      <w:r w:rsidR="00626973">
        <w:t xml:space="preserve"> this policy, you can complain.  </w:t>
      </w:r>
      <w:r>
        <w:t xml:space="preserve">It will </w:t>
      </w:r>
      <w:r w:rsidR="00EB5010">
        <w:t>be dealt with in line with the C</w:t>
      </w:r>
      <w:r w:rsidR="00AC7147">
        <w:t xml:space="preserve">ouncil’s Complaints </w:t>
      </w:r>
      <w:r w:rsidR="00267858">
        <w:t>Policy</w:t>
      </w:r>
      <w:r w:rsidR="00D677CE">
        <w:t>. Th</w:t>
      </w:r>
      <w:r w:rsidR="008D2103">
        <w:t>is can be accessed at:</w:t>
      </w:r>
      <w:r w:rsidR="00267858">
        <w:t xml:space="preserve"> </w:t>
      </w:r>
      <w:hyperlink r:id="rId9" w:history="1">
        <w:r w:rsidR="00267858" w:rsidRPr="004A0648">
          <w:rPr>
            <w:rStyle w:val="Hyperlink"/>
            <w:b/>
          </w:rPr>
          <w:t>https://www.hartlepool.gov.uk</w:t>
        </w:r>
      </w:hyperlink>
      <w:r w:rsidR="00267858">
        <w:t xml:space="preserve"> </w:t>
      </w:r>
    </w:p>
    <w:p w:rsidR="003C06D1" w:rsidRDefault="003C06D1" w:rsidP="003C06D1">
      <w:pPr>
        <w:spacing w:after="0" w:line="240" w:lineRule="auto"/>
        <w:ind w:left="0" w:firstLine="0"/>
      </w:pPr>
    </w:p>
    <w:p w:rsidR="00AC7147" w:rsidRDefault="00216B48" w:rsidP="003C06D1">
      <w:pPr>
        <w:spacing w:after="0" w:line="240" w:lineRule="auto"/>
        <w:ind w:left="0" w:firstLine="0"/>
      </w:pPr>
      <w:r w:rsidRPr="00216B48">
        <w:t>In respect of health and safety advice given which you think is incorrect</w:t>
      </w:r>
      <w:r w:rsidR="00AD4880">
        <w:t>,</w:t>
      </w:r>
      <w:r w:rsidRPr="00216B48">
        <w:t xml:space="preserve"> or goes</w:t>
      </w:r>
      <w:r w:rsidR="00626973">
        <w:t xml:space="preserve"> beyond what is required to </w:t>
      </w:r>
      <w:r w:rsidRPr="00216B48">
        <w:t>control the risk adequately</w:t>
      </w:r>
      <w:r w:rsidR="00AD4880">
        <w:t>,</w:t>
      </w:r>
      <w:r w:rsidRPr="00216B48">
        <w:t xml:space="preserve"> there is an additional means o</w:t>
      </w:r>
      <w:r w:rsidR="00626973">
        <w:t xml:space="preserve">f challenging this if the above </w:t>
      </w:r>
      <w:r w:rsidRPr="00216B48">
        <w:t xml:space="preserve">Council process has not resolved your concern. </w:t>
      </w:r>
      <w:r w:rsidR="00626973">
        <w:t xml:space="preserve"> </w:t>
      </w:r>
      <w:r w:rsidRPr="00216B48">
        <w:t xml:space="preserve">In such cases you may appeal to the Independent Regulatory Challenge Panel. </w:t>
      </w:r>
    </w:p>
    <w:p w:rsidR="00DF614F" w:rsidRDefault="00DF614F" w:rsidP="003C06D1">
      <w:pPr>
        <w:spacing w:after="0" w:line="240" w:lineRule="auto"/>
        <w:ind w:left="0" w:firstLine="0"/>
      </w:pPr>
    </w:p>
    <w:p w:rsidR="00216B48" w:rsidRPr="00216B48" w:rsidRDefault="00216B48" w:rsidP="003C06D1">
      <w:pPr>
        <w:spacing w:after="0" w:line="240" w:lineRule="auto"/>
        <w:ind w:left="0" w:firstLine="0"/>
      </w:pPr>
      <w:r w:rsidRPr="00216B48">
        <w:t>Details can be found at:</w:t>
      </w:r>
    </w:p>
    <w:p w:rsidR="00216B48" w:rsidRPr="004A0648" w:rsidRDefault="00CF116D" w:rsidP="003C06D1">
      <w:pPr>
        <w:spacing w:after="0" w:line="240" w:lineRule="auto"/>
        <w:ind w:left="0" w:firstLine="0"/>
        <w:rPr>
          <w:b/>
        </w:rPr>
      </w:pPr>
      <w:hyperlink r:id="rId10" w:history="1">
        <w:r w:rsidR="00D677CE" w:rsidRPr="004A0648">
          <w:rPr>
            <w:rStyle w:val="Hyperlink"/>
            <w:b/>
          </w:rPr>
          <w:t>http://www.hse.gov.uk/contact/challengepanehtm</w:t>
        </w:r>
      </w:hyperlink>
    </w:p>
    <w:p w:rsidR="003C06D1" w:rsidRPr="00AC7147" w:rsidRDefault="003C06D1" w:rsidP="00AC7147">
      <w:pPr>
        <w:spacing w:after="0" w:line="240" w:lineRule="auto"/>
        <w:ind w:left="0" w:firstLine="0"/>
        <w:rPr>
          <w:b/>
        </w:rPr>
      </w:pPr>
    </w:p>
    <w:p w:rsidR="00BD28BC" w:rsidRDefault="00BD28BC" w:rsidP="00AC7147">
      <w:pPr>
        <w:pStyle w:val="Heading3"/>
        <w:spacing w:after="0" w:line="240" w:lineRule="auto"/>
        <w:ind w:left="0" w:firstLine="0"/>
      </w:pPr>
      <w:r>
        <w:t>Review</w:t>
      </w:r>
    </w:p>
    <w:p w:rsidR="00DF614F" w:rsidRDefault="00DF614F" w:rsidP="00DF614F">
      <w:pPr>
        <w:spacing w:after="0" w:line="240" w:lineRule="auto"/>
        <w:ind w:left="0" w:firstLine="0"/>
      </w:pPr>
    </w:p>
    <w:p w:rsidR="00DF614F" w:rsidRDefault="00BD28BC" w:rsidP="003C06D1">
      <w:pPr>
        <w:spacing w:after="0" w:line="240" w:lineRule="auto"/>
        <w:ind w:left="0" w:firstLine="0"/>
      </w:pPr>
      <w:r>
        <w:t>T</w:t>
      </w:r>
      <w:r w:rsidR="00626973">
        <w:t xml:space="preserve">his policy will be reviewed </w:t>
      </w:r>
      <w:r>
        <w:t>periodically</w:t>
      </w:r>
      <w:r w:rsidR="00DF614F">
        <w:t xml:space="preserve"> to accommodate changes in legislation, local needs and the views of our customers</w:t>
      </w:r>
      <w:r>
        <w:t xml:space="preserve">. </w:t>
      </w:r>
    </w:p>
    <w:p w:rsidR="00EB5010" w:rsidRDefault="00EB5010" w:rsidP="000822D2">
      <w:pPr>
        <w:pStyle w:val="Heading3"/>
        <w:ind w:hanging="82"/>
      </w:pPr>
      <w:r>
        <w:t>Appendix 1</w:t>
      </w:r>
      <w:r w:rsidR="00D677CE">
        <w:t xml:space="preserve">   </w:t>
      </w:r>
      <w:r w:rsidR="003C06D1">
        <w:t>Enforcement Sanctions</w:t>
      </w:r>
    </w:p>
    <w:p w:rsidR="004A0648" w:rsidRDefault="00567E68" w:rsidP="001E11AA">
      <w:pPr>
        <w:spacing w:after="0" w:line="240" w:lineRule="auto"/>
        <w:ind w:left="0" w:firstLine="0"/>
      </w:pPr>
      <w:r>
        <w:t>I</w:t>
      </w:r>
      <w:r w:rsidR="004A0648">
        <w:t xml:space="preserve">t is outside the scope of this </w:t>
      </w:r>
      <w:r w:rsidR="003C06D1">
        <w:t xml:space="preserve">General </w:t>
      </w:r>
      <w:r w:rsidR="004A0648">
        <w:t>Enforcement P</w:t>
      </w:r>
      <w:r>
        <w:t>olicy to discuss</w:t>
      </w:r>
      <w:r w:rsidR="00AD4880">
        <w:t>,</w:t>
      </w:r>
      <w:r>
        <w:t xml:space="preserve"> in detail, specific legislation relating to the various regulat</w:t>
      </w:r>
      <w:r w:rsidR="001E11AA">
        <w:t>ory sanctions available to the C</w:t>
      </w:r>
      <w:r w:rsidR="004A0648">
        <w:t xml:space="preserve">ouncil. (See </w:t>
      </w:r>
      <w:r w:rsidR="004A0648" w:rsidRPr="004A0648">
        <w:rPr>
          <w:b/>
          <w:color w:val="668926" w:themeColor="accent2" w:themeShade="BF"/>
        </w:rPr>
        <w:t>A</w:t>
      </w:r>
      <w:r w:rsidRPr="004A0648">
        <w:rPr>
          <w:b/>
          <w:color w:val="668926" w:themeColor="accent2" w:themeShade="BF"/>
        </w:rPr>
        <w:t>ppendix 2</w:t>
      </w:r>
      <w:r w:rsidRPr="004A0648">
        <w:rPr>
          <w:color w:val="668926" w:themeColor="accent2" w:themeShade="BF"/>
        </w:rPr>
        <w:t xml:space="preserve"> </w:t>
      </w:r>
      <w:r>
        <w:t>for a lis</w:t>
      </w:r>
      <w:r w:rsidR="004A0648">
        <w:t xml:space="preserve">t of these policies). </w:t>
      </w:r>
    </w:p>
    <w:p w:rsidR="004A0648" w:rsidRDefault="004A0648" w:rsidP="001E11AA">
      <w:pPr>
        <w:spacing w:after="0" w:line="240" w:lineRule="auto"/>
        <w:ind w:left="0" w:firstLine="0"/>
      </w:pPr>
    </w:p>
    <w:p w:rsidR="00C41A9F" w:rsidRDefault="004A0648" w:rsidP="001E11AA">
      <w:pPr>
        <w:spacing w:after="0" w:line="240" w:lineRule="auto"/>
        <w:ind w:left="0" w:firstLine="0"/>
      </w:pPr>
      <w:r>
        <w:t xml:space="preserve">All </w:t>
      </w:r>
      <w:r w:rsidR="00567E68">
        <w:t xml:space="preserve">policies will be written in line with this General Enforcement Policy. </w:t>
      </w:r>
      <w:r w:rsidR="00626973">
        <w:t xml:space="preserve"> </w:t>
      </w:r>
      <w:r w:rsidR="00567E68">
        <w:t>For guidance, the following is a brief explanation of the regulatory sanctions</w:t>
      </w:r>
      <w:r>
        <w:t xml:space="preserve"> available</w:t>
      </w:r>
      <w:r w:rsidR="00567E68">
        <w:t>.</w:t>
      </w:r>
    </w:p>
    <w:p w:rsidR="001E11AA" w:rsidRDefault="001E11AA" w:rsidP="001E11AA">
      <w:pPr>
        <w:spacing w:after="0" w:line="240" w:lineRule="auto"/>
        <w:ind w:left="0" w:firstLine="0"/>
      </w:pPr>
    </w:p>
    <w:p w:rsidR="00C41A9F" w:rsidRPr="002E15BB" w:rsidRDefault="00C077F3" w:rsidP="000822D2">
      <w:pPr>
        <w:pStyle w:val="Heading3"/>
        <w:ind w:hanging="82"/>
      </w:pPr>
      <w:r>
        <w:t>Verbal and W</w:t>
      </w:r>
      <w:r w:rsidR="000822D2">
        <w:t>ritten W</w:t>
      </w:r>
      <w:r w:rsidR="00567E68">
        <w:t xml:space="preserve">arnings </w:t>
      </w:r>
    </w:p>
    <w:p w:rsidR="00C077F3" w:rsidRDefault="003C06D1" w:rsidP="001E11AA">
      <w:pPr>
        <w:spacing w:after="0" w:line="240" w:lineRule="auto"/>
        <w:ind w:left="0" w:firstLine="0"/>
      </w:pPr>
      <w:r>
        <w:t xml:space="preserve">We will take a balanced approach to enforcement, using compliance advice, guidance and support as a first response in the case of many breaches of </w:t>
      </w:r>
      <w:r w:rsidR="00D15CE4">
        <w:t>legislation</w:t>
      </w:r>
      <w:r>
        <w:t xml:space="preserve"> that are identified.</w:t>
      </w:r>
    </w:p>
    <w:p w:rsidR="003C06D1" w:rsidRDefault="003C06D1" w:rsidP="001E11AA">
      <w:pPr>
        <w:spacing w:after="0" w:line="240" w:lineRule="auto"/>
        <w:ind w:left="0" w:firstLine="0"/>
      </w:pPr>
    </w:p>
    <w:p w:rsidR="003C06D1" w:rsidRDefault="003C06D1" w:rsidP="001E11AA">
      <w:pPr>
        <w:spacing w:after="0" w:line="240" w:lineRule="auto"/>
        <w:ind w:left="0" w:firstLine="0"/>
      </w:pPr>
      <w:r>
        <w:t xml:space="preserve">Advice is provided, sometimes in the form of a warning letter, to assist individuals and businesses in rectifying breaches as quickly and efficiently as possible, avoiding the need for further enforcement action. </w:t>
      </w:r>
    </w:p>
    <w:p w:rsidR="000822D2" w:rsidRDefault="000822D2" w:rsidP="001E11AA">
      <w:pPr>
        <w:spacing w:after="0" w:line="240" w:lineRule="auto"/>
        <w:ind w:left="0" w:firstLine="0"/>
      </w:pPr>
    </w:p>
    <w:p w:rsidR="000822D2" w:rsidRDefault="000822D2" w:rsidP="001E11AA">
      <w:pPr>
        <w:spacing w:after="0" w:line="240" w:lineRule="auto"/>
        <w:ind w:left="0" w:firstLine="0"/>
      </w:pPr>
      <w:r>
        <w:t xml:space="preserve">If a similar future breach is identified, a warning </w:t>
      </w:r>
      <w:r w:rsidR="00D15CE4">
        <w:t>letter will</w:t>
      </w:r>
      <w:r>
        <w:t xml:space="preserve"> be persuasive in considering the most appropriate enforcement action to take on that occasion. Such a letter cannot be cited in court as a previous conviction but it may be presented </w:t>
      </w:r>
      <w:r w:rsidR="00D15CE4">
        <w:t>in</w:t>
      </w:r>
      <w:r>
        <w:t xml:space="preserve"> evidence.</w:t>
      </w:r>
    </w:p>
    <w:p w:rsidR="003C06D1" w:rsidRDefault="003C06D1" w:rsidP="001E11AA">
      <w:pPr>
        <w:spacing w:after="0" w:line="240" w:lineRule="auto"/>
        <w:ind w:left="0" w:firstLine="0"/>
      </w:pPr>
    </w:p>
    <w:p w:rsidR="00C077F3" w:rsidRPr="002E15BB" w:rsidRDefault="00C077F3" w:rsidP="000822D2">
      <w:pPr>
        <w:pStyle w:val="Heading3"/>
        <w:ind w:hanging="82"/>
      </w:pPr>
      <w:r>
        <w:t xml:space="preserve">Voluntary Undertakings </w:t>
      </w:r>
    </w:p>
    <w:p w:rsidR="006912D4" w:rsidRDefault="00C077F3" w:rsidP="000822D2">
      <w:pPr>
        <w:spacing w:after="0" w:line="240" w:lineRule="auto"/>
        <w:ind w:left="0" w:firstLine="0"/>
      </w:pPr>
      <w:r>
        <w:t xml:space="preserve">Under certain circumstances </w:t>
      </w:r>
      <w:r w:rsidR="00E11B6F">
        <w:t>Hartlepool C</w:t>
      </w:r>
      <w:r>
        <w:t>ouncil may accept voluntary undertakings that breaches will be rectified and/or recurrences prevented.</w:t>
      </w:r>
      <w:r w:rsidR="00626973">
        <w:t xml:space="preserve"> </w:t>
      </w:r>
      <w:r>
        <w:t xml:space="preserve"> Hartlepool Council will take any failure to honour voluntary undertakings very seriously and enforcement action is lik</w:t>
      </w:r>
      <w:r w:rsidR="00AD4880">
        <w:t>ely to follow</w:t>
      </w:r>
      <w:r>
        <w:t>.</w:t>
      </w:r>
    </w:p>
    <w:p w:rsidR="00C41A9F" w:rsidRPr="002E15BB" w:rsidRDefault="00567E68" w:rsidP="002E15BB">
      <w:pPr>
        <w:pStyle w:val="Heading3"/>
      </w:pPr>
      <w:r>
        <w:t xml:space="preserve">Statutory </w:t>
      </w:r>
      <w:r w:rsidR="00EB5010">
        <w:t>(Legal) N</w:t>
      </w:r>
      <w:r>
        <w:t xml:space="preserve">otices </w:t>
      </w:r>
    </w:p>
    <w:p w:rsidR="00395BBB" w:rsidRDefault="00395BBB" w:rsidP="00395BBB">
      <w:pPr>
        <w:ind w:right="14"/>
      </w:pPr>
      <w:r>
        <w:t>In respect of many breaches, Hartlepool</w:t>
      </w:r>
      <w:r w:rsidR="00EB5010">
        <w:t xml:space="preserve"> Council has powers to issue v</w:t>
      </w:r>
      <w:r w:rsidR="00567E68">
        <w:t>arious statutory notices</w:t>
      </w:r>
      <w:r w:rsidR="00AD4880">
        <w:t>,</w:t>
      </w:r>
      <w:r w:rsidR="00567E68">
        <w:t xml:space="preserve"> </w:t>
      </w:r>
      <w:r>
        <w:t>for example:</w:t>
      </w:r>
      <w:r w:rsidR="00EB5010">
        <w:t xml:space="preserve"> </w:t>
      </w:r>
      <w:r w:rsidR="00AD4880">
        <w:t xml:space="preserve">Minded to Notices, </w:t>
      </w:r>
      <w:r w:rsidR="000822D2">
        <w:t xml:space="preserve">Stop Notices, </w:t>
      </w:r>
      <w:r>
        <w:t xml:space="preserve">Suspension </w:t>
      </w:r>
      <w:r w:rsidR="000822D2">
        <w:t xml:space="preserve">Notices, Community Protection Notices, </w:t>
      </w:r>
      <w:r w:rsidR="00B77C43">
        <w:t>Improvement</w:t>
      </w:r>
      <w:r w:rsidR="000822D2">
        <w:t xml:space="preserve"> Notices, </w:t>
      </w:r>
      <w:r w:rsidR="00B77C43">
        <w:t>Prohibition</w:t>
      </w:r>
      <w:r w:rsidR="000822D2">
        <w:t xml:space="preserve"> Notices </w:t>
      </w:r>
      <w:r w:rsidR="00EB5010">
        <w:t xml:space="preserve">and </w:t>
      </w:r>
      <w:r>
        <w:t xml:space="preserve">Emergency </w:t>
      </w:r>
      <w:r w:rsidR="00EB5010">
        <w:t>Prohibition Notices</w:t>
      </w:r>
      <w:r w:rsidR="000822D2">
        <w:t>.</w:t>
      </w:r>
      <w:r w:rsidRPr="00395BBB">
        <w:t xml:space="preserve"> </w:t>
      </w:r>
    </w:p>
    <w:p w:rsidR="001E11AA" w:rsidRDefault="00AD4880" w:rsidP="001E11AA">
      <w:pPr>
        <w:ind w:left="31" w:right="14"/>
      </w:pPr>
      <w:r>
        <w:t>Statutory N</w:t>
      </w:r>
      <w:r w:rsidR="00EB5010">
        <w:t xml:space="preserve">otices can be </w:t>
      </w:r>
      <w:r w:rsidR="000822D2">
        <w:t>used in situations including</w:t>
      </w:r>
      <w:r w:rsidR="00567E68">
        <w:t>:</w:t>
      </w:r>
    </w:p>
    <w:p w:rsidR="00C41A9F" w:rsidRDefault="000822D2" w:rsidP="000822D2">
      <w:pPr>
        <w:numPr>
          <w:ilvl w:val="0"/>
          <w:numId w:val="31"/>
        </w:numPr>
        <w:spacing w:after="0" w:line="240" w:lineRule="auto"/>
        <w:ind w:hanging="720"/>
      </w:pPr>
      <w:r>
        <w:t xml:space="preserve">where </w:t>
      </w:r>
      <w:r w:rsidR="00567E68">
        <w:t>there is, or may be, a significant risk to public health</w:t>
      </w:r>
      <w:r>
        <w:t xml:space="preserve"> or the environment</w:t>
      </w:r>
      <w:r w:rsidR="005B5791">
        <w:t>;</w:t>
      </w:r>
    </w:p>
    <w:p w:rsidR="00C41A9F" w:rsidRDefault="00567E68" w:rsidP="000822D2">
      <w:pPr>
        <w:numPr>
          <w:ilvl w:val="0"/>
          <w:numId w:val="31"/>
        </w:numPr>
        <w:spacing w:after="0" w:line="240" w:lineRule="auto"/>
        <w:ind w:hanging="720"/>
      </w:pPr>
      <w:r>
        <w:t>a statutory nuisance is occurring, or is likely to occur or recur</w:t>
      </w:r>
      <w:r w:rsidR="001E11AA">
        <w:t>; and</w:t>
      </w:r>
      <w:r>
        <w:t xml:space="preserve"> </w:t>
      </w:r>
    </w:p>
    <w:p w:rsidR="00C41A9F" w:rsidRDefault="00567E68" w:rsidP="000822D2">
      <w:pPr>
        <w:numPr>
          <w:ilvl w:val="0"/>
          <w:numId w:val="31"/>
        </w:numPr>
        <w:spacing w:after="0" w:line="240" w:lineRule="auto"/>
        <w:ind w:hanging="720"/>
      </w:pPr>
      <w:r>
        <w:t xml:space="preserve">the consequences of not taking immediate and decisive </w:t>
      </w:r>
    </w:p>
    <w:p w:rsidR="000822D2" w:rsidRDefault="00567E68" w:rsidP="00AD4880">
      <w:pPr>
        <w:pStyle w:val="ListParagraph"/>
        <w:spacing w:after="0" w:line="240" w:lineRule="auto"/>
        <w:ind w:firstLine="0"/>
      </w:pPr>
      <w:r>
        <w:t>action to abate, or prohibit, the activity giving rise to the significant risk to public health, or statutory nuisance, would be unacceptable</w:t>
      </w:r>
      <w:r w:rsidR="000822D2">
        <w:t>; or</w:t>
      </w:r>
    </w:p>
    <w:p w:rsidR="00C41A9F" w:rsidRDefault="000822D2" w:rsidP="000822D2">
      <w:pPr>
        <w:pStyle w:val="ListParagraph"/>
        <w:numPr>
          <w:ilvl w:val="0"/>
          <w:numId w:val="31"/>
        </w:numPr>
        <w:spacing w:after="0" w:line="240" w:lineRule="auto"/>
        <w:ind w:hanging="720"/>
      </w:pPr>
      <w:r>
        <w:t>where unauthorised development has occurred</w:t>
      </w:r>
      <w:r w:rsidR="00567E68">
        <w:t>.</w:t>
      </w:r>
    </w:p>
    <w:p w:rsidR="00395BBB" w:rsidRDefault="00395BBB" w:rsidP="0072688E">
      <w:pPr>
        <w:spacing w:after="0" w:line="240" w:lineRule="auto"/>
        <w:ind w:left="709" w:firstLine="0"/>
      </w:pPr>
    </w:p>
    <w:p w:rsidR="005B5791" w:rsidRDefault="00395BBB" w:rsidP="00A747E0">
      <w:pPr>
        <w:spacing w:after="0" w:line="240" w:lineRule="auto"/>
      </w:pPr>
      <w:r>
        <w:t xml:space="preserve">A statutory notice will clearly set out actions which must be taken and the timescale within which they must be taken. The notice is likely to require that any breach is rectified and/or prevented from recurring. </w:t>
      </w:r>
      <w:r w:rsidR="00626973">
        <w:t xml:space="preserve"> </w:t>
      </w:r>
      <w:r w:rsidR="005B5791">
        <w:t>It may also prohibit s</w:t>
      </w:r>
      <w:r>
        <w:t>pecified activities until such time as the breach has been rectified and/or safeguards put in place</w:t>
      </w:r>
      <w:r w:rsidR="005B5791">
        <w:t xml:space="preserve"> to preven</w:t>
      </w:r>
      <w:r>
        <w:t>t a recur</w:t>
      </w:r>
      <w:r w:rsidR="005B5791">
        <w:t>r</w:t>
      </w:r>
      <w:r>
        <w:t>ence.</w:t>
      </w:r>
      <w:r w:rsidR="005B5791">
        <w:t xml:space="preserve"> </w:t>
      </w:r>
    </w:p>
    <w:p w:rsidR="005B5791" w:rsidRDefault="005B5791" w:rsidP="00395BBB">
      <w:pPr>
        <w:spacing w:after="0" w:line="240" w:lineRule="auto"/>
        <w:ind w:left="709" w:firstLine="0"/>
      </w:pPr>
    </w:p>
    <w:p w:rsidR="00395BBB" w:rsidRDefault="005B5791" w:rsidP="00A747E0">
      <w:pPr>
        <w:spacing w:after="0" w:line="240" w:lineRule="auto"/>
        <w:ind w:hanging="45"/>
      </w:pPr>
      <w:r>
        <w:t xml:space="preserve">Where a statutory notice is issued and there is a statutory right of appeal, an explanation will be provided to the </w:t>
      </w:r>
      <w:r w:rsidR="00B77C43">
        <w:t>recipient</w:t>
      </w:r>
      <w:r>
        <w:t>.</w:t>
      </w:r>
    </w:p>
    <w:p w:rsidR="00395BBB" w:rsidRDefault="00395BBB" w:rsidP="00395BBB">
      <w:pPr>
        <w:spacing w:after="0" w:line="240" w:lineRule="auto"/>
        <w:ind w:left="709" w:firstLine="0"/>
      </w:pPr>
    </w:p>
    <w:p w:rsidR="00395BBB" w:rsidRDefault="005B5791" w:rsidP="005B5791">
      <w:pPr>
        <w:ind w:right="14"/>
      </w:pPr>
      <w:r>
        <w:t>Statutory</w:t>
      </w:r>
      <w:r w:rsidR="00395BBB">
        <w:t xml:space="preserve"> notices are legally binding and failure to comply can be a criminal offence which can lead to prosecu</w:t>
      </w:r>
      <w:r w:rsidR="00AD4880">
        <w:t>tion and/or (where appropriate)</w:t>
      </w:r>
      <w:r w:rsidR="00395BBB">
        <w:t xml:space="preserve"> the carrying out of work in default.  </w:t>
      </w:r>
    </w:p>
    <w:p w:rsidR="00BE19C5" w:rsidRDefault="005B5791" w:rsidP="00BE19C5">
      <w:pPr>
        <w:spacing w:after="0" w:line="240" w:lineRule="auto"/>
      </w:pPr>
      <w:r>
        <w:t>Some notices issued in respect of premises may be affixed to premises and/or registered as local land charges.</w:t>
      </w:r>
    </w:p>
    <w:p w:rsidR="00C41A9F" w:rsidRPr="002E15BB" w:rsidRDefault="000C40B5" w:rsidP="00BE19C5">
      <w:pPr>
        <w:pStyle w:val="Heading3"/>
        <w:ind w:left="0" w:firstLine="0"/>
      </w:pPr>
      <w:r>
        <w:t>Work in D</w:t>
      </w:r>
      <w:r w:rsidR="00567E68">
        <w:t>efault</w:t>
      </w:r>
    </w:p>
    <w:p w:rsidR="00C41A9F" w:rsidRDefault="00567E68">
      <w:pPr>
        <w:ind w:left="31" w:right="179"/>
      </w:pPr>
      <w:r>
        <w:t xml:space="preserve">This is a generic term for work carried out, usually as a result of failure to comply with a statutory notice. </w:t>
      </w:r>
      <w:r w:rsidR="00626973">
        <w:t xml:space="preserve"> </w:t>
      </w:r>
      <w:r>
        <w:t>The following circumstances may apply:</w:t>
      </w:r>
    </w:p>
    <w:p w:rsidR="00C41A9F" w:rsidRDefault="00E11B6F" w:rsidP="00A47D02">
      <w:pPr>
        <w:pStyle w:val="ListParagraph"/>
        <w:numPr>
          <w:ilvl w:val="0"/>
          <w:numId w:val="22"/>
        </w:numPr>
        <w:ind w:right="14" w:hanging="745"/>
      </w:pPr>
      <w:r>
        <w:t>t</w:t>
      </w:r>
      <w:r w:rsidR="00567E68">
        <w:t>here has been no appeal against the notice</w:t>
      </w:r>
      <w:r w:rsidR="001E11AA">
        <w:t>, or an appeal has been quashed;</w:t>
      </w:r>
      <w:r w:rsidR="00567E68">
        <w:t xml:space="preserve"> </w:t>
      </w:r>
    </w:p>
    <w:p w:rsidR="00C41A9F" w:rsidRDefault="00E11B6F" w:rsidP="00A47D02">
      <w:pPr>
        <w:pStyle w:val="ListParagraph"/>
        <w:numPr>
          <w:ilvl w:val="0"/>
          <w:numId w:val="22"/>
        </w:numPr>
        <w:ind w:right="14" w:hanging="745"/>
      </w:pPr>
      <w:r>
        <w:t>i</w:t>
      </w:r>
      <w:r w:rsidR="00567E68">
        <w:t>t is considered more appropriate/effective than prosecution</w:t>
      </w:r>
      <w:r w:rsidR="00AD4880">
        <w:t>,</w:t>
      </w:r>
      <w:r w:rsidR="00567E68">
        <w:t xml:space="preserve"> or a successful prosecution has bee</w:t>
      </w:r>
      <w:r w:rsidR="001E11AA">
        <w:t>n taken and the problem remains;</w:t>
      </w:r>
      <w:r w:rsidR="00567E68">
        <w:t xml:space="preserve"> </w:t>
      </w:r>
    </w:p>
    <w:p w:rsidR="00C41A9F" w:rsidRDefault="00E11B6F" w:rsidP="00A47D02">
      <w:pPr>
        <w:pStyle w:val="ListParagraph"/>
        <w:numPr>
          <w:ilvl w:val="0"/>
          <w:numId w:val="22"/>
        </w:numPr>
        <w:ind w:right="14" w:hanging="745"/>
      </w:pPr>
      <w:r>
        <w:t>t</w:t>
      </w:r>
      <w:r w:rsidR="00567E68">
        <w:t>he problem may be so serious that it requires quick remediation through work in default a</w:t>
      </w:r>
      <w:r w:rsidR="001E11AA">
        <w:t>t the same time as prosecution; and</w:t>
      </w:r>
    </w:p>
    <w:p w:rsidR="00C41A9F" w:rsidRDefault="00E11B6F" w:rsidP="00A47D02">
      <w:pPr>
        <w:pStyle w:val="ListParagraph"/>
        <w:numPr>
          <w:ilvl w:val="0"/>
          <w:numId w:val="22"/>
        </w:numPr>
        <w:spacing w:after="0" w:line="240" w:lineRule="auto"/>
        <w:ind w:hanging="745"/>
      </w:pPr>
      <w:r>
        <w:t>t</w:t>
      </w:r>
      <w:r w:rsidR="00567E68">
        <w:t xml:space="preserve">he recipient of the notice has requested this and given an undertaking in writing to pay. </w:t>
      </w:r>
    </w:p>
    <w:p w:rsidR="004E4ADA" w:rsidRDefault="004E4ADA" w:rsidP="00BE19C5">
      <w:pPr>
        <w:spacing w:after="0" w:line="240" w:lineRule="auto"/>
        <w:ind w:left="0" w:firstLine="0"/>
      </w:pPr>
    </w:p>
    <w:p w:rsidR="00C41A9F" w:rsidRDefault="00567E68" w:rsidP="004E4ADA">
      <w:pPr>
        <w:spacing w:after="0" w:line="240" w:lineRule="auto"/>
        <w:ind w:left="0" w:firstLine="0"/>
      </w:pPr>
      <w:r>
        <w:t>When deciding whether to carry out works in default, the following will be considered:</w:t>
      </w:r>
    </w:p>
    <w:p w:rsidR="000C40B5" w:rsidRDefault="000C40B5" w:rsidP="00BE19C5">
      <w:pPr>
        <w:spacing w:after="0" w:line="240" w:lineRule="auto"/>
        <w:ind w:left="0" w:firstLine="0"/>
      </w:pPr>
    </w:p>
    <w:p w:rsidR="00C41A9F" w:rsidRDefault="00E11B6F" w:rsidP="000822D2">
      <w:pPr>
        <w:numPr>
          <w:ilvl w:val="0"/>
          <w:numId w:val="23"/>
        </w:numPr>
        <w:spacing w:after="0" w:line="240" w:lineRule="auto"/>
        <w:ind w:left="709" w:right="11" w:hanging="709"/>
      </w:pPr>
      <w:r>
        <w:t>t</w:t>
      </w:r>
      <w:r w:rsidR="00567E68">
        <w:t>he seriousness of the defect, and the urgency of th</w:t>
      </w:r>
      <w:r w:rsidR="001E11AA">
        <w:t>e need to remedy the situation;</w:t>
      </w:r>
    </w:p>
    <w:p w:rsidR="00C41A9F" w:rsidRDefault="00E11B6F" w:rsidP="00BE19C5">
      <w:pPr>
        <w:numPr>
          <w:ilvl w:val="0"/>
          <w:numId w:val="23"/>
        </w:numPr>
        <w:spacing w:after="0" w:line="240" w:lineRule="auto"/>
        <w:ind w:left="709" w:right="11" w:hanging="709"/>
      </w:pPr>
      <w:r>
        <w:lastRenderedPageBreak/>
        <w:t>t</w:t>
      </w:r>
      <w:r w:rsidR="001E11AA">
        <w:t>he ability of the C</w:t>
      </w:r>
      <w:r w:rsidR="00567E68">
        <w:t>ouncil to reclaim the cost of remediating the works, including an administration charge, if the recip</w:t>
      </w:r>
      <w:r w:rsidR="00AD4880">
        <w:t>ient</w:t>
      </w:r>
      <w:r w:rsidR="001E11AA">
        <w:t>s appeal against the costs; and</w:t>
      </w:r>
      <w:r w:rsidR="00567E68">
        <w:t xml:space="preserve"> </w:t>
      </w:r>
    </w:p>
    <w:p w:rsidR="00C41A9F" w:rsidRDefault="00E11B6F" w:rsidP="000822D2">
      <w:pPr>
        <w:numPr>
          <w:ilvl w:val="0"/>
          <w:numId w:val="23"/>
        </w:numPr>
        <w:spacing w:after="0" w:line="240" w:lineRule="auto"/>
        <w:ind w:left="0" w:right="11" w:firstLine="0"/>
      </w:pPr>
      <w:r>
        <w:t>t</w:t>
      </w:r>
      <w:r w:rsidR="00567E68">
        <w:t xml:space="preserve">he recipient’s comments on the notice. </w:t>
      </w:r>
    </w:p>
    <w:p w:rsidR="00BE19C5" w:rsidRDefault="00BE19C5" w:rsidP="00BE19C5">
      <w:pPr>
        <w:spacing w:after="0" w:line="240" w:lineRule="auto"/>
        <w:ind w:left="0" w:firstLine="0"/>
      </w:pPr>
    </w:p>
    <w:p w:rsidR="00C41A9F" w:rsidRDefault="00567E68">
      <w:pPr>
        <w:ind w:left="31" w:right="14"/>
      </w:pPr>
      <w:r>
        <w:t xml:space="preserve">In commissioning any works </w:t>
      </w:r>
      <w:r w:rsidR="001E11AA">
        <w:t>to enable work in default, the C</w:t>
      </w:r>
      <w:r>
        <w:t>ouncil’s standing orders governing financial matters will apply. This includes the provisions requiring works in emergency situations.</w:t>
      </w:r>
    </w:p>
    <w:p w:rsidR="00751967" w:rsidRDefault="00751967" w:rsidP="00751967">
      <w:pPr>
        <w:spacing w:after="0" w:line="240" w:lineRule="auto"/>
        <w:ind w:left="0" w:firstLine="0"/>
      </w:pPr>
      <w:r>
        <w:t>We will seek to recover all of our costs associated in undertaking works in default.</w:t>
      </w:r>
    </w:p>
    <w:p w:rsidR="00751967" w:rsidRDefault="00751967" w:rsidP="00751967">
      <w:pPr>
        <w:spacing w:after="0" w:line="240" w:lineRule="auto"/>
        <w:ind w:left="6"/>
      </w:pPr>
    </w:p>
    <w:p w:rsidR="001E11AA" w:rsidRDefault="00AD4017" w:rsidP="00AD4017">
      <w:pPr>
        <w:pStyle w:val="Heading3"/>
        <w:spacing w:after="0" w:line="240" w:lineRule="auto"/>
        <w:ind w:left="0" w:firstLine="0"/>
      </w:pPr>
      <w:r>
        <w:t>Enforced Sale Policy</w:t>
      </w:r>
    </w:p>
    <w:p w:rsidR="00AD4017" w:rsidRPr="00AD4017" w:rsidRDefault="00AD4017" w:rsidP="00AD4017"/>
    <w:p w:rsidR="00BE19C5" w:rsidRDefault="00AD4017" w:rsidP="00AD4017">
      <w:pPr>
        <w:spacing w:after="0" w:line="240" w:lineRule="auto"/>
        <w:ind w:left="0" w:firstLine="0"/>
      </w:pPr>
      <w:r>
        <w:t>This enables the Council to recover debts associated with the taking of enforcement action which have not been recovered</w:t>
      </w:r>
      <w:r w:rsidR="00AD4880">
        <w:t>,</w:t>
      </w:r>
      <w:r>
        <w:t xml:space="preserve"> pursuant to the Council’s usual debt recovery processes. It may also result in the return to occupation of problematic vacant properties following an ownership change.</w:t>
      </w:r>
    </w:p>
    <w:p w:rsidR="00AD4017" w:rsidRPr="00BE19C5" w:rsidRDefault="00AD4017" w:rsidP="00AD4017">
      <w:pPr>
        <w:spacing w:after="0" w:line="240" w:lineRule="auto"/>
        <w:ind w:left="0" w:firstLine="0"/>
      </w:pPr>
    </w:p>
    <w:p w:rsidR="00BE19C5" w:rsidRDefault="00BE19C5" w:rsidP="00BE19C5">
      <w:pPr>
        <w:pStyle w:val="Heading3"/>
        <w:ind w:hanging="82"/>
      </w:pPr>
      <w:r>
        <w:t>Detention and/or Seizure of Goods / Equipment</w:t>
      </w:r>
    </w:p>
    <w:p w:rsidR="00D677CE" w:rsidRPr="00FE18A4" w:rsidRDefault="00FE18A4" w:rsidP="00D677CE">
      <w:pPr>
        <w:spacing w:after="0" w:line="240" w:lineRule="auto"/>
        <w:ind w:left="0" w:firstLine="0"/>
        <w:rPr>
          <w:szCs w:val="24"/>
        </w:rPr>
      </w:pPr>
      <w:r>
        <w:t xml:space="preserve">In respect of some breaches the </w:t>
      </w:r>
      <w:r w:rsidR="00254812">
        <w:t xml:space="preserve">Council has powers to detain or seize </w:t>
      </w:r>
      <w:r>
        <w:t xml:space="preserve">goods and/or equipment and may initiate a prosecution. </w:t>
      </w:r>
    </w:p>
    <w:p w:rsidR="00FE18A4" w:rsidRDefault="00FE18A4" w:rsidP="00D677CE">
      <w:pPr>
        <w:spacing w:after="0" w:line="240" w:lineRule="auto"/>
        <w:ind w:left="0" w:firstLine="0"/>
      </w:pPr>
    </w:p>
    <w:p w:rsidR="00FE18A4" w:rsidRDefault="00FE18A4" w:rsidP="00FE18A4">
      <w:pPr>
        <w:spacing w:after="0" w:line="240" w:lineRule="auto"/>
        <w:ind w:hanging="45"/>
      </w:pPr>
      <w:r>
        <w:t>Where a statutory notice is issued and there is a statutory right of appeal, an explanation will be provided to the recipient.</w:t>
      </w:r>
    </w:p>
    <w:p w:rsidR="00254812" w:rsidRDefault="00254812" w:rsidP="00D677CE">
      <w:pPr>
        <w:spacing w:after="0" w:line="240" w:lineRule="auto"/>
        <w:ind w:left="0" w:firstLine="0"/>
      </w:pPr>
    </w:p>
    <w:p w:rsidR="000C40B5" w:rsidRDefault="000C40B5" w:rsidP="005B5791">
      <w:pPr>
        <w:pStyle w:val="Heading3"/>
        <w:ind w:hanging="82"/>
      </w:pPr>
      <w:r>
        <w:t xml:space="preserve">Penalty Notices </w:t>
      </w:r>
    </w:p>
    <w:p w:rsidR="000B1BD0" w:rsidRDefault="000C40B5" w:rsidP="000C40B5">
      <w:pPr>
        <w:spacing w:after="0" w:line="240" w:lineRule="auto"/>
        <w:ind w:left="0" w:firstLine="0"/>
      </w:pPr>
      <w:r>
        <w:t>The Co</w:t>
      </w:r>
      <w:r w:rsidR="00BE4779">
        <w:t xml:space="preserve">uncil has powers to issue </w:t>
      </w:r>
      <w:r>
        <w:t>penalty notices</w:t>
      </w:r>
      <w:r w:rsidR="00C64772">
        <w:t>, which include administrative, financial and civil penalties,</w:t>
      </w:r>
      <w:r>
        <w:t xml:space="preserve"> in re</w:t>
      </w:r>
      <w:r w:rsidR="00BE4779">
        <w:t>spect of some breaches</w:t>
      </w:r>
      <w:r w:rsidR="00C64772">
        <w:t xml:space="preserve">. </w:t>
      </w:r>
      <w:r w:rsidR="003664DA">
        <w:t xml:space="preserve"> </w:t>
      </w:r>
      <w:r w:rsidR="00C64772">
        <w:t xml:space="preserve">This course of action </w:t>
      </w:r>
      <w:r w:rsidR="000B1BD0">
        <w:t>may be chosen as a more efficient and effective way of dealing with the offence</w:t>
      </w:r>
      <w:r w:rsidR="00BE4779">
        <w:t xml:space="preserve">. </w:t>
      </w:r>
    </w:p>
    <w:p w:rsidR="000B1BD0" w:rsidRDefault="000B1BD0" w:rsidP="000C40B5">
      <w:pPr>
        <w:spacing w:after="0" w:line="240" w:lineRule="auto"/>
        <w:ind w:left="0" w:firstLine="0"/>
      </w:pPr>
    </w:p>
    <w:p w:rsidR="000C40B5" w:rsidRDefault="00BE4779" w:rsidP="000C40B5">
      <w:pPr>
        <w:spacing w:after="0" w:line="240" w:lineRule="auto"/>
        <w:ind w:left="0" w:firstLine="0"/>
      </w:pPr>
      <w:r>
        <w:t xml:space="preserve">A </w:t>
      </w:r>
      <w:r w:rsidR="000C40B5">
        <w:t xml:space="preserve">penalty notice is not a </w:t>
      </w:r>
      <w:r w:rsidR="000C40B5" w:rsidRPr="004921D2">
        <w:t>criminal fine</w:t>
      </w:r>
      <w:r w:rsidR="000C40B5">
        <w:t xml:space="preserve"> and does not appear on an individu</w:t>
      </w:r>
      <w:r>
        <w:t xml:space="preserve">al’s criminal record. </w:t>
      </w:r>
      <w:r w:rsidR="003664DA">
        <w:t xml:space="preserve"> </w:t>
      </w:r>
      <w:r>
        <w:t xml:space="preserve">If a </w:t>
      </w:r>
      <w:r w:rsidR="000B1BD0">
        <w:t xml:space="preserve">financial </w:t>
      </w:r>
      <w:r w:rsidR="000C40B5">
        <w:t>penalty is not paid, we may commence criminal proceedings or take other enforcement action in respect of that breach.</w:t>
      </w:r>
    </w:p>
    <w:p w:rsidR="000C40B5" w:rsidRDefault="000C40B5" w:rsidP="000C40B5">
      <w:pPr>
        <w:spacing w:after="0" w:line="240" w:lineRule="auto"/>
        <w:ind w:left="0" w:firstLine="0"/>
      </w:pPr>
    </w:p>
    <w:p w:rsidR="000C40B5" w:rsidRDefault="00BE4779" w:rsidP="000C40B5">
      <w:pPr>
        <w:spacing w:after="0" w:line="240" w:lineRule="auto"/>
        <w:ind w:left="0" w:firstLine="0"/>
      </w:pPr>
      <w:r>
        <w:t>If a financial</w:t>
      </w:r>
      <w:r w:rsidR="000B1BD0">
        <w:t xml:space="preserve"> </w:t>
      </w:r>
      <w:r w:rsidR="000C40B5">
        <w:t xml:space="preserve">penalty is paid in respect of a breach, we will not take any further enforcement action in respect of </w:t>
      </w:r>
      <w:r>
        <w:t xml:space="preserve">that breach. Payment of a </w:t>
      </w:r>
      <w:r w:rsidRPr="004921D2">
        <w:t>financi</w:t>
      </w:r>
      <w:r w:rsidRPr="00AD4017">
        <w:t>al</w:t>
      </w:r>
      <w:r w:rsidR="000B1BD0">
        <w:t xml:space="preserve"> </w:t>
      </w:r>
      <w:r w:rsidR="000C40B5">
        <w:t>penalty does not provide immunity from further action in respect of similar or recurrent breaches.</w:t>
      </w:r>
    </w:p>
    <w:p w:rsidR="000C40B5" w:rsidRDefault="000C40B5" w:rsidP="000C40B5">
      <w:pPr>
        <w:spacing w:after="0" w:line="240" w:lineRule="auto"/>
        <w:ind w:left="0" w:firstLine="0"/>
      </w:pPr>
    </w:p>
    <w:p w:rsidR="00FE18A4" w:rsidRDefault="001E11AA" w:rsidP="00AC7147">
      <w:pPr>
        <w:spacing w:after="0" w:line="240" w:lineRule="auto"/>
        <w:ind w:left="0" w:firstLine="0"/>
      </w:pPr>
      <w:r>
        <w:t>The C</w:t>
      </w:r>
      <w:r w:rsidR="000C40B5">
        <w:t>oun</w:t>
      </w:r>
      <w:r w:rsidR="00BE4779">
        <w:t xml:space="preserve">cil is only able to issue </w:t>
      </w:r>
      <w:r w:rsidR="000C40B5">
        <w:t>penalty notices where it has spe</w:t>
      </w:r>
      <w:r w:rsidR="00BE4779">
        <w:t xml:space="preserve">cific powers to do so. </w:t>
      </w:r>
      <w:r w:rsidR="003664DA">
        <w:t xml:space="preserve"> </w:t>
      </w:r>
      <w:r w:rsidR="00BE4779">
        <w:t xml:space="preserve">If </w:t>
      </w:r>
      <w:r w:rsidR="000C40B5">
        <w:t>penalty notices are available, their use</w:t>
      </w:r>
      <w:r w:rsidR="00143473">
        <w:t xml:space="preserve"> is at the Council’s discretio</w:t>
      </w:r>
      <w:r w:rsidR="000B1BD0">
        <w:t>n.</w:t>
      </w:r>
      <w:r w:rsidR="00143473" w:rsidRPr="00143473">
        <w:t xml:space="preserve"> </w:t>
      </w:r>
    </w:p>
    <w:p w:rsidR="000C40B5" w:rsidRDefault="00143473" w:rsidP="00AC7147">
      <w:pPr>
        <w:spacing w:after="0" w:line="240" w:lineRule="auto"/>
        <w:ind w:left="0" w:firstLine="0"/>
      </w:pPr>
      <w:r>
        <w:t xml:space="preserve">   </w:t>
      </w:r>
    </w:p>
    <w:p w:rsidR="005B5791" w:rsidRPr="002E15BB" w:rsidRDefault="00AD4017" w:rsidP="005B5791">
      <w:pPr>
        <w:pStyle w:val="Heading3"/>
        <w:ind w:hanging="82"/>
      </w:pPr>
      <w:r>
        <w:t>Orders and Injunctions</w:t>
      </w:r>
    </w:p>
    <w:p w:rsidR="00AD4017" w:rsidRDefault="005B5791" w:rsidP="005B5791">
      <w:pPr>
        <w:spacing w:after="0" w:line="240" w:lineRule="auto"/>
        <w:ind w:left="0" w:firstLine="0"/>
      </w:pPr>
      <w:r>
        <w:t>In some circumstances,</w:t>
      </w:r>
      <w:r w:rsidRPr="00D0525A">
        <w:t xml:space="preserve"> </w:t>
      </w:r>
      <w:r>
        <w:t xml:space="preserve">for example where there is an </w:t>
      </w:r>
      <w:r w:rsidR="00AD4017">
        <w:t xml:space="preserve">immediate risk to public health, the environment or a heritage asset </w:t>
      </w:r>
      <w:r>
        <w:t xml:space="preserve">or extraordinary statutory nuisance, Hartlepool Council may seek a direction from the court (in the form of an order or an injunction) that a breach is rectified and/or prevented from recurring. </w:t>
      </w:r>
      <w:r w:rsidR="003664DA">
        <w:t xml:space="preserve"> </w:t>
      </w:r>
    </w:p>
    <w:p w:rsidR="00AD4017" w:rsidRDefault="00AD4017" w:rsidP="005B5791">
      <w:pPr>
        <w:spacing w:after="0" w:line="240" w:lineRule="auto"/>
        <w:ind w:left="0" w:firstLine="0"/>
      </w:pPr>
    </w:p>
    <w:p w:rsidR="005B5791" w:rsidRDefault="005B5791" w:rsidP="005B5791">
      <w:pPr>
        <w:spacing w:after="0" w:line="240" w:lineRule="auto"/>
        <w:ind w:left="0" w:firstLine="0"/>
      </w:pPr>
      <w:r>
        <w:t>The court may also direct that specified activities be suspended until the breach has been rectified and/or safeguards have been put in place to prevent future breaches.</w:t>
      </w:r>
    </w:p>
    <w:p w:rsidR="005B5791" w:rsidRDefault="005B5791" w:rsidP="005B5791">
      <w:pPr>
        <w:spacing w:after="0" w:line="240" w:lineRule="auto"/>
        <w:ind w:left="0" w:firstLine="0"/>
      </w:pPr>
    </w:p>
    <w:p w:rsidR="005B5791" w:rsidRDefault="005B5791" w:rsidP="005B5791">
      <w:pPr>
        <w:spacing w:after="0" w:line="240" w:lineRule="auto"/>
        <w:ind w:left="0" w:firstLine="0"/>
      </w:pPr>
      <w:r>
        <w:lastRenderedPageBreak/>
        <w:t>Failure to comply with a court order constitutes contempt of court, a serious offence which may lead to imprisonment.</w:t>
      </w:r>
    </w:p>
    <w:p w:rsidR="005B5791" w:rsidRDefault="005B5791" w:rsidP="005B5791">
      <w:pPr>
        <w:spacing w:after="0" w:line="240" w:lineRule="auto"/>
        <w:ind w:left="0" w:firstLine="0"/>
      </w:pPr>
    </w:p>
    <w:p w:rsidR="005B5791" w:rsidRDefault="005B5791" w:rsidP="005B5791">
      <w:pPr>
        <w:spacing w:after="0" w:line="240" w:lineRule="auto"/>
        <w:ind w:left="0" w:firstLine="0"/>
      </w:pPr>
      <w:r>
        <w:t>Hartlepool Council is required to seek Enforcement Orders after issuing some enforcement notices, providing the court with an opportunity to confirm the restrictions imposed by the notice.</w:t>
      </w:r>
      <w:r w:rsidR="003664DA">
        <w:t xml:space="preserve"> </w:t>
      </w:r>
      <w:r>
        <w:t xml:space="preserve"> Otherwise, Hartlepool Council will usually only seek a court order if it has serious concerns about compliance with voluntary undertakings or a notice.</w:t>
      </w:r>
    </w:p>
    <w:p w:rsidR="005B5791" w:rsidRDefault="005B5791" w:rsidP="005B5791">
      <w:pPr>
        <w:spacing w:after="0" w:line="240" w:lineRule="auto"/>
        <w:ind w:left="0" w:firstLine="0"/>
      </w:pPr>
    </w:p>
    <w:p w:rsidR="00C41A9F" w:rsidRPr="002E15BB" w:rsidRDefault="000C40B5" w:rsidP="005B5791">
      <w:pPr>
        <w:pStyle w:val="Heading3"/>
        <w:ind w:hanging="82"/>
      </w:pPr>
      <w:r>
        <w:t>Simple C</w:t>
      </w:r>
      <w:r w:rsidR="00567E68">
        <w:t>aution</w:t>
      </w:r>
    </w:p>
    <w:p w:rsidR="000C40B5" w:rsidRDefault="000C40B5" w:rsidP="000C40B5">
      <w:pPr>
        <w:spacing w:after="0" w:line="240" w:lineRule="auto"/>
        <w:ind w:left="0" w:firstLine="0"/>
      </w:pPr>
      <w:r>
        <w:t>A Simple Caution may</w:t>
      </w:r>
      <w:r w:rsidR="00567E68">
        <w:t xml:space="preserve"> be offered as an alternative to prosecution</w:t>
      </w:r>
      <w:r w:rsidR="00FF5014">
        <w:t xml:space="preserve"> for some less serious offences</w:t>
      </w:r>
      <w:r w:rsidR="00AD4017">
        <w:t>, where a person admits an offence and consents to the caution.</w:t>
      </w:r>
    </w:p>
    <w:p w:rsidR="006A78D3" w:rsidRDefault="006A78D3" w:rsidP="000C40B5">
      <w:pPr>
        <w:spacing w:after="0" w:line="240" w:lineRule="auto"/>
        <w:ind w:left="0" w:firstLine="0"/>
      </w:pPr>
    </w:p>
    <w:p w:rsidR="006A78D3" w:rsidRDefault="006505ED" w:rsidP="006A78D3">
      <w:pPr>
        <w:spacing w:after="0" w:line="240" w:lineRule="auto"/>
        <w:ind w:left="0" w:firstLine="0"/>
      </w:pPr>
      <w:r>
        <w:t xml:space="preserve">Normally a Simple Caution will only </w:t>
      </w:r>
      <w:r w:rsidR="006A78D3">
        <w:t xml:space="preserve">be offered for first </w:t>
      </w:r>
      <w:r w:rsidR="00AD4017">
        <w:t>offences.</w:t>
      </w:r>
      <w:r w:rsidR="006A78D3">
        <w:t xml:space="preserve"> T</w:t>
      </w:r>
      <w:r>
        <w:t>he offender sho</w:t>
      </w:r>
      <w:r w:rsidR="00FF5014">
        <w:t>uld not have received a Simple C</w:t>
      </w:r>
      <w:r>
        <w:t>aution for a similar offence within the last two years.</w:t>
      </w:r>
      <w:r w:rsidR="005B5791">
        <w:t xml:space="preserve"> </w:t>
      </w:r>
      <w:r w:rsidR="003664DA">
        <w:t xml:space="preserve"> </w:t>
      </w:r>
    </w:p>
    <w:p w:rsidR="006A78D3" w:rsidRDefault="006A78D3" w:rsidP="006A78D3">
      <w:pPr>
        <w:spacing w:after="0" w:line="240" w:lineRule="auto"/>
        <w:ind w:left="0" w:firstLine="0"/>
      </w:pPr>
    </w:p>
    <w:p w:rsidR="00C41A9F" w:rsidRDefault="006505ED" w:rsidP="006A78D3">
      <w:pPr>
        <w:spacing w:after="0" w:line="240" w:lineRule="auto"/>
        <w:ind w:left="0" w:firstLine="0"/>
      </w:pPr>
      <w:r>
        <w:t>The aim of a Simple Caution</w:t>
      </w:r>
      <w:r w:rsidR="00567E68">
        <w:t xml:space="preserve"> is to:</w:t>
      </w:r>
    </w:p>
    <w:p w:rsidR="006505ED" w:rsidRDefault="006505ED" w:rsidP="006A78D3">
      <w:pPr>
        <w:spacing w:after="0" w:line="240" w:lineRule="auto"/>
        <w:ind w:left="0" w:firstLine="0"/>
      </w:pPr>
    </w:p>
    <w:p w:rsidR="00C41A9F" w:rsidRDefault="00567E68" w:rsidP="006A78D3">
      <w:pPr>
        <w:pStyle w:val="ListParagraph"/>
        <w:numPr>
          <w:ilvl w:val="0"/>
          <w:numId w:val="24"/>
        </w:numPr>
        <w:spacing w:after="0" w:line="240" w:lineRule="auto"/>
        <w:ind w:left="0" w:firstLine="0"/>
      </w:pPr>
      <w:r>
        <w:t>deal quickly and simply with less serious offences</w:t>
      </w:r>
      <w:r w:rsidR="006505ED">
        <w:t>;</w:t>
      </w:r>
    </w:p>
    <w:p w:rsidR="00C41A9F" w:rsidRDefault="00567E68" w:rsidP="006A78D3">
      <w:pPr>
        <w:pStyle w:val="ListParagraph"/>
        <w:numPr>
          <w:ilvl w:val="0"/>
          <w:numId w:val="24"/>
        </w:numPr>
        <w:spacing w:after="0" w:line="240" w:lineRule="auto"/>
        <w:ind w:left="0" w:firstLine="0"/>
      </w:pPr>
      <w:r>
        <w:t>divert less serious offences away from the courts</w:t>
      </w:r>
      <w:r w:rsidR="006505ED">
        <w:t>; and</w:t>
      </w:r>
    </w:p>
    <w:p w:rsidR="00C41A9F" w:rsidRDefault="00567E68" w:rsidP="006A78D3">
      <w:pPr>
        <w:pStyle w:val="ListParagraph"/>
        <w:numPr>
          <w:ilvl w:val="0"/>
          <w:numId w:val="24"/>
        </w:numPr>
        <w:spacing w:after="0" w:line="240" w:lineRule="auto"/>
        <w:ind w:left="0" w:firstLine="0"/>
      </w:pPr>
      <w:r>
        <w:t>reduce the chances of repeat offences</w:t>
      </w:r>
      <w:r w:rsidR="005B5791">
        <w:t>.</w:t>
      </w:r>
    </w:p>
    <w:p w:rsidR="006505ED" w:rsidRDefault="006505ED" w:rsidP="006A78D3">
      <w:pPr>
        <w:spacing w:after="0" w:line="240" w:lineRule="auto"/>
        <w:ind w:left="0" w:firstLine="0"/>
      </w:pPr>
    </w:p>
    <w:p w:rsidR="006505ED" w:rsidRDefault="006505ED" w:rsidP="006A78D3">
      <w:pPr>
        <w:spacing w:after="0" w:line="240" w:lineRule="auto"/>
        <w:ind w:left="0" w:firstLine="0"/>
      </w:pPr>
      <w:r>
        <w:t xml:space="preserve">This course of action is normally considered when the criteria for prosecution are met but extenuating circumstances suggest a more lenient approach would achieve the same objectives. </w:t>
      </w:r>
    </w:p>
    <w:p w:rsidR="00C41A9F" w:rsidRDefault="006505ED" w:rsidP="006A78D3">
      <w:pPr>
        <w:spacing w:after="0" w:line="240" w:lineRule="auto"/>
        <w:ind w:left="0" w:firstLine="0"/>
      </w:pPr>
      <w:r>
        <w:t>It may be</w:t>
      </w:r>
      <w:r w:rsidR="00567E68">
        <w:t xml:space="preserve"> appropriate when:</w:t>
      </w:r>
    </w:p>
    <w:p w:rsidR="006505ED" w:rsidRDefault="006505ED" w:rsidP="006A78D3">
      <w:pPr>
        <w:spacing w:after="0" w:line="240" w:lineRule="auto"/>
        <w:ind w:left="0" w:firstLine="0"/>
      </w:pPr>
    </w:p>
    <w:p w:rsidR="00C41A9F" w:rsidRDefault="00567E68" w:rsidP="006A78D3">
      <w:pPr>
        <w:pStyle w:val="ListParagraph"/>
        <w:numPr>
          <w:ilvl w:val="0"/>
          <w:numId w:val="25"/>
        </w:numPr>
        <w:spacing w:after="0" w:line="240" w:lineRule="auto"/>
        <w:ind w:left="0" w:firstLine="0"/>
      </w:pPr>
      <w:r>
        <w:t>the interests of justice will not be served by court action</w:t>
      </w:r>
      <w:r w:rsidR="006505ED">
        <w:t>;</w:t>
      </w:r>
      <w:r>
        <w:t xml:space="preserve"> </w:t>
      </w:r>
    </w:p>
    <w:p w:rsidR="00C41A9F" w:rsidRDefault="00567E68" w:rsidP="006A78D3">
      <w:pPr>
        <w:pStyle w:val="ListParagraph"/>
        <w:numPr>
          <w:ilvl w:val="0"/>
          <w:numId w:val="25"/>
        </w:numPr>
        <w:spacing w:after="0" w:line="240" w:lineRule="auto"/>
        <w:ind w:left="709" w:hanging="709"/>
      </w:pPr>
      <w:r>
        <w:t>offences of a minor nature are not actioned following service of a statutory notice and th</w:t>
      </w:r>
      <w:r w:rsidR="006505ED">
        <w:t>ere is no risk to health/safety; or</w:t>
      </w:r>
      <w:r>
        <w:t xml:space="preserve"> </w:t>
      </w:r>
    </w:p>
    <w:p w:rsidR="00C41A9F" w:rsidRDefault="00567E68" w:rsidP="006A78D3">
      <w:pPr>
        <w:pStyle w:val="ListParagraph"/>
        <w:numPr>
          <w:ilvl w:val="0"/>
          <w:numId w:val="25"/>
        </w:numPr>
        <w:spacing w:after="0" w:line="240" w:lineRule="auto"/>
        <w:ind w:left="709" w:hanging="709"/>
      </w:pPr>
      <w:r>
        <w:t xml:space="preserve">a ‘technical’ offence has been committed that must be formally recorded. </w:t>
      </w:r>
    </w:p>
    <w:p w:rsidR="006A78D3" w:rsidRDefault="006A78D3" w:rsidP="006A78D3">
      <w:pPr>
        <w:pStyle w:val="ListParagraph"/>
        <w:spacing w:after="0" w:line="240" w:lineRule="auto"/>
        <w:ind w:left="0" w:firstLine="0"/>
      </w:pPr>
    </w:p>
    <w:p w:rsidR="00C41A9F" w:rsidRDefault="00567E68" w:rsidP="006A78D3">
      <w:pPr>
        <w:spacing w:after="0" w:line="240" w:lineRule="auto"/>
        <w:ind w:left="0" w:firstLine="0"/>
      </w:pPr>
      <w:r>
        <w:t>The investigating officer must compile</w:t>
      </w:r>
      <w:r w:rsidR="006505ED">
        <w:t xml:space="preserve"> a prosecution file before the Simple C</w:t>
      </w:r>
      <w:r>
        <w:t xml:space="preserve">aution is offered to the alleged guilty </w:t>
      </w:r>
      <w:r w:rsidR="00591D23">
        <w:t xml:space="preserve">party. </w:t>
      </w:r>
      <w:r w:rsidR="003664DA">
        <w:t xml:space="preserve"> </w:t>
      </w:r>
      <w:r w:rsidR="00591D23">
        <w:t>They</w:t>
      </w:r>
      <w:r>
        <w:t xml:space="preserve"> must be </w:t>
      </w:r>
      <w:r w:rsidR="00D677CE">
        <w:t xml:space="preserve">given sufficient information to </w:t>
      </w:r>
      <w:r>
        <w:t>un</w:t>
      </w:r>
      <w:r w:rsidR="006505ED">
        <w:t>derstand the significance of a Simple C</w:t>
      </w:r>
      <w:r>
        <w:t>aution.</w:t>
      </w:r>
    </w:p>
    <w:p w:rsidR="006A78D3" w:rsidRDefault="006A78D3" w:rsidP="006A78D3">
      <w:pPr>
        <w:spacing w:after="0" w:line="240" w:lineRule="auto"/>
        <w:ind w:left="0" w:firstLine="0"/>
      </w:pPr>
    </w:p>
    <w:p w:rsidR="004E4ADA" w:rsidRDefault="006505ED" w:rsidP="006A78D3">
      <w:pPr>
        <w:spacing w:after="0" w:line="240" w:lineRule="auto"/>
        <w:ind w:left="0" w:firstLine="0"/>
      </w:pPr>
      <w:r>
        <w:t>If the Simple C</w:t>
      </w:r>
      <w:r w:rsidR="00567E68">
        <w:t xml:space="preserve">aution is refused, the </w:t>
      </w:r>
      <w:r>
        <w:t>C</w:t>
      </w:r>
      <w:r w:rsidR="00567E68">
        <w:t xml:space="preserve">ouncil will pursue the offence through a prosecution, except </w:t>
      </w:r>
      <w:r>
        <w:t>in exceptional circumstances.</w:t>
      </w:r>
    </w:p>
    <w:p w:rsidR="006505ED" w:rsidRDefault="006505ED" w:rsidP="006A78D3">
      <w:pPr>
        <w:spacing w:after="0" w:line="240" w:lineRule="auto"/>
        <w:ind w:left="0" w:firstLine="0"/>
      </w:pPr>
    </w:p>
    <w:p w:rsidR="000B1BD0" w:rsidRDefault="006505ED" w:rsidP="006505ED">
      <w:pPr>
        <w:spacing w:after="0" w:line="240" w:lineRule="auto"/>
        <w:ind w:left="0" w:firstLine="0"/>
      </w:pPr>
      <w:r>
        <w:t xml:space="preserve">A simple Caution will appear on the offender’s criminal record. It </w:t>
      </w:r>
      <w:r w:rsidR="001E11AA">
        <w:t>is likely to influence how the C</w:t>
      </w:r>
      <w:r>
        <w:t xml:space="preserve">ouncil and others deal with any similar breaches in the future, and may be cited in court if the offender is subsequently prosecuted for a similar offence. </w:t>
      </w:r>
    </w:p>
    <w:p w:rsidR="00C41A9F" w:rsidRPr="002E15BB" w:rsidRDefault="00567E68" w:rsidP="002E15BB">
      <w:pPr>
        <w:pStyle w:val="Heading3"/>
      </w:pPr>
      <w:r>
        <w:t xml:space="preserve">Prosecution </w:t>
      </w:r>
    </w:p>
    <w:p w:rsidR="006505ED" w:rsidRDefault="006505ED">
      <w:pPr>
        <w:ind w:left="31" w:right="14"/>
      </w:pPr>
      <w:r>
        <w:t>The Council will use discretion in deciding whether to initiate a prosecution.</w:t>
      </w:r>
      <w:r w:rsidR="003664DA">
        <w:t xml:space="preserve"> </w:t>
      </w:r>
      <w:r>
        <w:t xml:space="preserve"> The primary purpose is to help prevent harm, and while prosecution can draw attention to the need for </w:t>
      </w:r>
      <w:r w:rsidR="00FF5014">
        <w:t xml:space="preserve">compliance </w:t>
      </w:r>
      <w:r>
        <w:t xml:space="preserve">with the law, other approaches to enforcement can be more effective. </w:t>
      </w:r>
    </w:p>
    <w:p w:rsidR="00AF358D" w:rsidRDefault="009969CA" w:rsidP="006505ED">
      <w:pPr>
        <w:ind w:left="0" w:right="14" w:firstLine="0"/>
      </w:pPr>
      <w:r>
        <w:t>When deciding whether to p</w:t>
      </w:r>
      <w:r w:rsidR="00AF358D">
        <w:t>rosecute Hartlepool Council will have regard to</w:t>
      </w:r>
      <w:r w:rsidR="00AD3E52">
        <w:t xml:space="preserve"> The</w:t>
      </w:r>
      <w:r w:rsidR="00AF358D" w:rsidRPr="00E11B6F">
        <w:rPr>
          <w:b/>
        </w:rPr>
        <w:t xml:space="preserve"> </w:t>
      </w:r>
      <w:hyperlink r:id="rId11" w:history="1">
        <w:r w:rsidR="00AD3E52" w:rsidRPr="00E11B6F">
          <w:rPr>
            <w:rStyle w:val="Hyperlink"/>
            <w:b/>
          </w:rPr>
          <w:t>Code for Crown Prosecutors</w:t>
        </w:r>
      </w:hyperlink>
      <w:r w:rsidR="00AD3E52">
        <w:t>.</w:t>
      </w:r>
    </w:p>
    <w:p w:rsidR="006A78D3" w:rsidRDefault="006A78D3" w:rsidP="004D0A1A">
      <w:pPr>
        <w:ind w:right="14"/>
      </w:pPr>
      <w:r>
        <w:lastRenderedPageBreak/>
        <w:t>Prosecution will only be considered when the Council is satisfied that there is evidence to provide a realistic prospect of conviction against the defendant(s) and that prosecution would be in the public interest.</w:t>
      </w:r>
    </w:p>
    <w:p w:rsidR="00C41A9F" w:rsidRDefault="009969CA" w:rsidP="004D0A1A">
      <w:pPr>
        <w:ind w:right="14"/>
      </w:pPr>
      <w:r>
        <w:t>Circumstances which are likely to</w:t>
      </w:r>
      <w:r w:rsidR="00567E68">
        <w:t xml:space="preserve"> warrant prosecution</w:t>
      </w:r>
      <w:r w:rsidR="00FF5014">
        <w:t xml:space="preserve"> are where</w:t>
      </w:r>
      <w:r w:rsidR="00567E68">
        <w:t>:</w:t>
      </w:r>
    </w:p>
    <w:p w:rsidR="009969CA" w:rsidRDefault="009969CA" w:rsidP="00A47D02">
      <w:pPr>
        <w:pStyle w:val="ListParagraph"/>
        <w:numPr>
          <w:ilvl w:val="0"/>
          <w:numId w:val="27"/>
        </w:numPr>
        <w:ind w:right="11" w:hanging="720"/>
      </w:pPr>
      <w:r>
        <w:t>death was a result of a breach of legislation;</w:t>
      </w:r>
    </w:p>
    <w:p w:rsidR="00C41A9F" w:rsidRDefault="009969CA" w:rsidP="00A47D02">
      <w:pPr>
        <w:pStyle w:val="ListParagraph"/>
        <w:numPr>
          <w:ilvl w:val="0"/>
          <w:numId w:val="27"/>
        </w:numPr>
        <w:ind w:right="11" w:hanging="720"/>
      </w:pPr>
      <w:r>
        <w:t xml:space="preserve">there has been a </w:t>
      </w:r>
      <w:r w:rsidR="00567E68">
        <w:t xml:space="preserve">blatant </w:t>
      </w:r>
      <w:r w:rsidR="00AE4005">
        <w:t xml:space="preserve">or reckless </w:t>
      </w:r>
      <w:r w:rsidR="00567E68">
        <w:t>disregard f</w:t>
      </w:r>
      <w:r w:rsidR="00AE4005">
        <w:t>or the law;</w:t>
      </w:r>
    </w:p>
    <w:p w:rsidR="00AE4005" w:rsidRDefault="00AE4005" w:rsidP="00A47D02">
      <w:pPr>
        <w:pStyle w:val="ListParagraph"/>
        <w:numPr>
          <w:ilvl w:val="0"/>
          <w:numId w:val="27"/>
        </w:numPr>
        <w:ind w:right="11" w:hanging="720"/>
      </w:pPr>
      <w:r>
        <w:t>there have been repeated breaches which give rise to significant risk, or persistent and significant poor compliance;</w:t>
      </w:r>
    </w:p>
    <w:p w:rsidR="00AE4005" w:rsidRDefault="00AE4005" w:rsidP="00A47D02">
      <w:pPr>
        <w:pStyle w:val="ListParagraph"/>
        <w:numPr>
          <w:ilvl w:val="0"/>
          <w:numId w:val="28"/>
        </w:numPr>
        <w:ind w:right="11" w:hanging="578"/>
      </w:pPr>
      <w:r>
        <w:t>the offence involves a risk to public health, safety or wellbeing, harm to the environment or where an unacceptable business advantage is gained;</w:t>
      </w:r>
    </w:p>
    <w:p w:rsidR="00AE4005" w:rsidRDefault="00AE4005" w:rsidP="00A47D02">
      <w:pPr>
        <w:pStyle w:val="ListParagraph"/>
        <w:numPr>
          <w:ilvl w:val="0"/>
          <w:numId w:val="28"/>
        </w:numPr>
        <w:ind w:right="11" w:hanging="578"/>
      </w:pPr>
      <w:r>
        <w:t>the offender has failed to correct potential risks after being given a reasonable opportunity to do so;</w:t>
      </w:r>
    </w:p>
    <w:p w:rsidR="00AE4005" w:rsidRDefault="00AE4005" w:rsidP="00A47D02">
      <w:pPr>
        <w:pStyle w:val="ListParagraph"/>
        <w:numPr>
          <w:ilvl w:val="0"/>
          <w:numId w:val="28"/>
        </w:numPr>
        <w:ind w:right="11" w:hanging="578"/>
      </w:pPr>
      <w:r>
        <w:t>the offence inv</w:t>
      </w:r>
      <w:r w:rsidR="00A267E8">
        <w:t>olves failure to comply with a s</w:t>
      </w:r>
      <w:r>
        <w:t>tatutory notice or a repetition of a breach which was subject to a Simple Caution;</w:t>
      </w:r>
    </w:p>
    <w:p w:rsidR="00AE4005" w:rsidRDefault="00AE4005" w:rsidP="00A47D02">
      <w:pPr>
        <w:pStyle w:val="ListParagraph"/>
        <w:numPr>
          <w:ilvl w:val="0"/>
          <w:numId w:val="28"/>
        </w:numPr>
        <w:ind w:right="11" w:hanging="578"/>
      </w:pPr>
      <w:r>
        <w:t>evidence suggests that the offence was premeditated;</w:t>
      </w:r>
      <w:r w:rsidR="00A267E8">
        <w:t xml:space="preserve"> or</w:t>
      </w:r>
    </w:p>
    <w:p w:rsidR="00AE4005" w:rsidRDefault="00AE4005" w:rsidP="00A47D02">
      <w:pPr>
        <w:pStyle w:val="ListParagraph"/>
        <w:numPr>
          <w:ilvl w:val="0"/>
          <w:numId w:val="28"/>
        </w:numPr>
        <w:ind w:right="11" w:hanging="578"/>
      </w:pPr>
      <w:r>
        <w:t xml:space="preserve">an officer was intentionally obstructed or </w:t>
      </w:r>
      <w:r w:rsidR="00591D23">
        <w:t>deceived</w:t>
      </w:r>
      <w:r>
        <w:t xml:space="preserve"> in the course of their duties.</w:t>
      </w:r>
    </w:p>
    <w:p w:rsidR="00AE4005" w:rsidRDefault="00AE4005" w:rsidP="00AE4005">
      <w:pPr>
        <w:ind w:right="14"/>
      </w:pPr>
      <w:r>
        <w:t>The Council will also consider prosecution, where the following circumstances apply:</w:t>
      </w:r>
    </w:p>
    <w:p w:rsidR="00AE4005" w:rsidRDefault="00AE4005" w:rsidP="00D15CE4">
      <w:pPr>
        <w:pStyle w:val="ListParagraph"/>
        <w:numPr>
          <w:ilvl w:val="0"/>
          <w:numId w:val="29"/>
        </w:numPr>
        <w:ind w:right="11" w:hanging="759"/>
      </w:pPr>
      <w:r>
        <w:t>it is considered appropriate in the circumstances as a way to draw general attention to the need for compliance with the law and the maintenance of standards required by the law, and conviction may deter others from similar failures to comply with the law;</w:t>
      </w:r>
    </w:p>
    <w:p w:rsidR="00AE4005" w:rsidRDefault="001E11AA" w:rsidP="00D15CE4">
      <w:pPr>
        <w:pStyle w:val="ListParagraph"/>
        <w:numPr>
          <w:ilvl w:val="0"/>
          <w:numId w:val="29"/>
        </w:numPr>
        <w:ind w:right="11" w:hanging="759"/>
      </w:pPr>
      <w:r>
        <w:t>a breach that gi</w:t>
      </w:r>
      <w:r w:rsidR="00AE4005">
        <w:t xml:space="preserve">ves rise to </w:t>
      </w:r>
      <w:r w:rsidR="00591D23">
        <w:t>significant</w:t>
      </w:r>
      <w:r w:rsidR="00AE4005">
        <w:t xml:space="preserve"> risk has continued despite relevant warnings from employees, or their representatives, or from others affected by a work activity; and</w:t>
      </w:r>
    </w:p>
    <w:p w:rsidR="00AE4005" w:rsidRDefault="00AE4005" w:rsidP="00D15CE4">
      <w:pPr>
        <w:pStyle w:val="ListParagraph"/>
        <w:numPr>
          <w:ilvl w:val="0"/>
          <w:numId w:val="29"/>
        </w:numPr>
        <w:ind w:right="11" w:hanging="759"/>
      </w:pPr>
      <w:r>
        <w:t>where officers are assaulted we will also seek Police assistance with a view to seeking the prosecution of offenders.</w:t>
      </w:r>
    </w:p>
    <w:p w:rsidR="00D74AF3" w:rsidRDefault="00FF5014" w:rsidP="00695F28">
      <w:pPr>
        <w:spacing w:after="0" w:line="240" w:lineRule="auto"/>
        <w:ind w:left="6"/>
      </w:pPr>
      <w:r>
        <w:t xml:space="preserve">Throughout the </w:t>
      </w:r>
      <w:r w:rsidR="004D0A1A">
        <w:t xml:space="preserve">decision making </w:t>
      </w:r>
      <w:r>
        <w:t>process</w:t>
      </w:r>
      <w:r w:rsidR="00AE4005">
        <w:t xml:space="preserve"> legal advice will be taken.</w:t>
      </w:r>
      <w:r w:rsidR="00695F28">
        <w:t xml:space="preserve"> </w:t>
      </w:r>
    </w:p>
    <w:p w:rsidR="00D74AF3" w:rsidRDefault="00D74AF3" w:rsidP="00695F28">
      <w:pPr>
        <w:spacing w:after="0" w:line="240" w:lineRule="auto"/>
        <w:ind w:left="6"/>
      </w:pPr>
    </w:p>
    <w:p w:rsidR="00695F28" w:rsidRDefault="00695F28" w:rsidP="00695F28">
      <w:pPr>
        <w:spacing w:after="0" w:line="240" w:lineRule="auto"/>
        <w:ind w:left="6"/>
      </w:pPr>
      <w:r>
        <w:t>W</w:t>
      </w:r>
      <w:r w:rsidR="00D74AF3">
        <w:t>here</w:t>
      </w:r>
      <w:r>
        <w:t xml:space="preserve"> enforcement action </w:t>
      </w:r>
      <w:r w:rsidR="00D74AF3">
        <w:t xml:space="preserve">is taken </w:t>
      </w:r>
      <w:r>
        <w:t>through the courts we will seek to recover legitimate costs from convicted offenders.</w:t>
      </w:r>
      <w:r w:rsidR="00D74AF3">
        <w:t xml:space="preserve"> </w:t>
      </w:r>
    </w:p>
    <w:p w:rsidR="00AF358D" w:rsidRDefault="00AF358D" w:rsidP="00695F28">
      <w:pPr>
        <w:spacing w:after="0" w:line="240" w:lineRule="auto"/>
        <w:ind w:left="0" w:firstLine="0"/>
      </w:pPr>
    </w:p>
    <w:p w:rsidR="00D677CE" w:rsidRDefault="006A78D3" w:rsidP="00D677CE">
      <w:pPr>
        <w:pStyle w:val="Heading3"/>
      </w:pPr>
      <w:r>
        <w:t>Proceeds of Crime</w:t>
      </w:r>
    </w:p>
    <w:p w:rsidR="006A78D3" w:rsidRPr="006A78D3" w:rsidRDefault="006A78D3" w:rsidP="006A78D3">
      <w:r>
        <w:t>Any money or assets earned because of, or in connection with, an offence can be recovered under the Proceeds of Crime Act 2002. In relevant cases, we will consider taking action under the Proceeds of Crime Act to confiscate the proceeds of those who benefit from criminal conduct.</w:t>
      </w:r>
    </w:p>
    <w:p w:rsidR="006A78D3" w:rsidRDefault="006A78D3" w:rsidP="006A78D3">
      <w:pPr>
        <w:pStyle w:val="Heading3"/>
      </w:pPr>
      <w:r>
        <w:t xml:space="preserve">Refusal, Suspension, Revocation of a Licence / Registration / </w:t>
      </w:r>
      <w:r w:rsidR="0072711A">
        <w:t xml:space="preserve">Consent / </w:t>
      </w:r>
      <w:r>
        <w:t>Permit</w:t>
      </w:r>
      <w:r w:rsidR="0072711A">
        <w:t xml:space="preserve"> / Or Similar</w:t>
      </w:r>
    </w:p>
    <w:p w:rsidR="00002B28" w:rsidRDefault="003C112E" w:rsidP="0072711A">
      <w:pPr>
        <w:spacing w:after="0" w:line="240" w:lineRule="auto"/>
        <w:ind w:left="0" w:firstLine="0"/>
      </w:pPr>
      <w:r>
        <w:t>A business or individual may require prior approval suc</w:t>
      </w:r>
      <w:r w:rsidR="00002B28">
        <w:t xml:space="preserve">h as a licence, </w:t>
      </w:r>
      <w:r w:rsidR="0072711A">
        <w:t xml:space="preserve">consent, registration, </w:t>
      </w:r>
      <w:r>
        <w:t xml:space="preserve">permit </w:t>
      </w:r>
      <w:r w:rsidR="0072711A">
        <w:t>or badge</w:t>
      </w:r>
      <w:r w:rsidR="00002B28">
        <w:t xml:space="preserve"> </w:t>
      </w:r>
      <w:r>
        <w:t xml:space="preserve">before carrying out a certain activity. </w:t>
      </w:r>
    </w:p>
    <w:p w:rsidR="00002B28" w:rsidRDefault="00002B28" w:rsidP="0072711A">
      <w:pPr>
        <w:spacing w:after="0" w:line="240" w:lineRule="auto"/>
        <w:ind w:left="0" w:firstLine="0"/>
      </w:pPr>
    </w:p>
    <w:p w:rsidR="003C112E" w:rsidRDefault="003C112E" w:rsidP="0072711A">
      <w:pPr>
        <w:spacing w:after="0" w:line="240" w:lineRule="auto"/>
        <w:ind w:left="0" w:firstLine="0"/>
      </w:pPr>
      <w:r>
        <w:t>Hartlepool Council admi</w:t>
      </w:r>
      <w:r w:rsidR="00B77C43">
        <w:t>ni</w:t>
      </w:r>
      <w:r>
        <w:t>sters numerous licensing and permitting regimes, each having different rules for making applications and their determination.</w:t>
      </w:r>
      <w:r w:rsidR="00A72242">
        <w:t xml:space="preserve"> </w:t>
      </w:r>
      <w:r w:rsidR="003664DA">
        <w:t xml:space="preserve"> </w:t>
      </w:r>
      <w:r w:rsidR="00A72242">
        <w:t xml:space="preserve">Hartlepool Council also has a role to play in ensuring that appropriate standards are met in relation to </w:t>
      </w:r>
      <w:r w:rsidR="00B77C43">
        <w:t>licences</w:t>
      </w:r>
      <w:r w:rsidR="00A267E8">
        <w:t>/permits</w:t>
      </w:r>
      <w:r w:rsidR="00A72242">
        <w:t xml:space="preserve"> issued by other agencies.</w:t>
      </w:r>
    </w:p>
    <w:p w:rsidR="00A72242" w:rsidRDefault="00A72242" w:rsidP="0072711A">
      <w:pPr>
        <w:spacing w:after="0" w:line="240" w:lineRule="auto"/>
        <w:ind w:left="0" w:firstLine="0"/>
      </w:pPr>
    </w:p>
    <w:p w:rsidR="00A72242" w:rsidRDefault="00A72242" w:rsidP="0072711A">
      <w:pPr>
        <w:spacing w:after="0" w:line="240" w:lineRule="auto"/>
        <w:ind w:left="0" w:firstLine="0"/>
      </w:pPr>
      <w:r>
        <w:lastRenderedPageBreak/>
        <w:t>Most licences</w:t>
      </w:r>
      <w:r w:rsidR="0072711A">
        <w:t xml:space="preserve"> and other permissions have</w:t>
      </w:r>
      <w:r>
        <w:t xml:space="preserve"> conditions </w:t>
      </w:r>
      <w:r w:rsidR="0072711A">
        <w:t xml:space="preserve">attached </w:t>
      </w:r>
      <w:r>
        <w:t>which</w:t>
      </w:r>
      <w:r w:rsidR="0072711A">
        <w:t xml:space="preserve"> lay down</w:t>
      </w:r>
      <w:r>
        <w:t xml:space="preserve"> require</w:t>
      </w:r>
      <w:r w:rsidR="0072711A">
        <w:t>ments that a business or individual must have regard to. Breach of a condition may be a civil or criminal matter</w:t>
      </w:r>
      <w:r>
        <w:t xml:space="preserve">. </w:t>
      </w:r>
    </w:p>
    <w:p w:rsidR="003C112E" w:rsidRDefault="003C112E" w:rsidP="0072711A">
      <w:pPr>
        <w:spacing w:after="0" w:line="240" w:lineRule="auto"/>
        <w:ind w:left="0" w:firstLine="0"/>
      </w:pPr>
    </w:p>
    <w:p w:rsidR="003C112E" w:rsidRDefault="003C112E" w:rsidP="0072711A">
      <w:pPr>
        <w:spacing w:after="0" w:line="240" w:lineRule="auto"/>
        <w:ind w:left="0" w:firstLine="0"/>
      </w:pPr>
      <w:r>
        <w:t>Enforcement sanctions</w:t>
      </w:r>
      <w:r w:rsidR="00A267E8">
        <w:t xml:space="preserve"> avail</w:t>
      </w:r>
      <w:r w:rsidR="00002B28">
        <w:t>a</w:t>
      </w:r>
      <w:r w:rsidR="00A267E8">
        <w:t>ble to Hartlepool Council</w:t>
      </w:r>
      <w:r>
        <w:t xml:space="preserve"> include:</w:t>
      </w:r>
    </w:p>
    <w:p w:rsidR="003C112E" w:rsidRDefault="003C112E" w:rsidP="0072711A">
      <w:pPr>
        <w:spacing w:after="0" w:line="240" w:lineRule="auto"/>
        <w:ind w:left="0" w:firstLine="0"/>
      </w:pPr>
    </w:p>
    <w:p w:rsidR="00473FD8" w:rsidRDefault="00473FD8" w:rsidP="0072711A">
      <w:pPr>
        <w:pStyle w:val="ListParagraph"/>
        <w:numPr>
          <w:ilvl w:val="0"/>
          <w:numId w:val="32"/>
        </w:numPr>
        <w:spacing w:after="0" w:line="240" w:lineRule="auto"/>
        <w:ind w:left="0" w:firstLine="0"/>
      </w:pPr>
      <w:r>
        <w:t>refusal to grant a licence/</w:t>
      </w:r>
      <w:r w:rsidR="0072711A">
        <w:t>consent /permit/</w:t>
      </w:r>
      <w:r>
        <w:t>badge;</w:t>
      </w:r>
    </w:p>
    <w:p w:rsidR="00002B28" w:rsidRDefault="00A267E8" w:rsidP="0072711A">
      <w:pPr>
        <w:pStyle w:val="ListParagraph"/>
        <w:numPr>
          <w:ilvl w:val="0"/>
          <w:numId w:val="32"/>
        </w:numPr>
        <w:spacing w:after="0" w:line="240" w:lineRule="auto"/>
        <w:ind w:left="0" w:firstLine="0"/>
      </w:pPr>
      <w:r>
        <w:t>s</w:t>
      </w:r>
      <w:r w:rsidR="00D677CE">
        <w:t>uspension/revocation of a licence</w:t>
      </w:r>
      <w:r w:rsidR="003C112E">
        <w:t>/registration/permit</w:t>
      </w:r>
      <w:r w:rsidR="00002B28">
        <w:t>;</w:t>
      </w:r>
    </w:p>
    <w:p w:rsidR="003C112E" w:rsidRDefault="00002B28" w:rsidP="0072711A">
      <w:pPr>
        <w:pStyle w:val="ListParagraph"/>
        <w:numPr>
          <w:ilvl w:val="0"/>
          <w:numId w:val="32"/>
        </w:numPr>
        <w:spacing w:after="0" w:line="240" w:lineRule="auto"/>
        <w:ind w:left="709" w:hanging="709"/>
      </w:pPr>
      <w:r>
        <w:t xml:space="preserve">inspection, seizure and cancellation of a </w:t>
      </w:r>
      <w:r w:rsidR="0072711A">
        <w:t xml:space="preserve">permit or </w:t>
      </w:r>
      <w:r w:rsidR="008531D5">
        <w:t>badge</w:t>
      </w:r>
      <w:r w:rsidR="003C112E">
        <w:t>;</w:t>
      </w:r>
      <w:r w:rsidR="00D677CE">
        <w:t xml:space="preserve"> </w:t>
      </w:r>
    </w:p>
    <w:p w:rsidR="003C112E" w:rsidRDefault="00D677CE" w:rsidP="0072711A">
      <w:pPr>
        <w:pStyle w:val="ListParagraph"/>
        <w:numPr>
          <w:ilvl w:val="0"/>
          <w:numId w:val="32"/>
        </w:numPr>
        <w:spacing w:after="0" w:line="240" w:lineRule="auto"/>
        <w:ind w:left="0" w:firstLine="0"/>
      </w:pPr>
      <w:r>
        <w:t>r</w:t>
      </w:r>
      <w:r w:rsidR="00473FD8">
        <w:t xml:space="preserve">efusal to </w:t>
      </w:r>
      <w:r>
        <w:t>vary a licence</w:t>
      </w:r>
      <w:r w:rsidR="003C112E">
        <w:t>/permit; and</w:t>
      </w:r>
    </w:p>
    <w:p w:rsidR="003C112E" w:rsidRDefault="00D677CE" w:rsidP="0072711A">
      <w:pPr>
        <w:pStyle w:val="ListParagraph"/>
        <w:numPr>
          <w:ilvl w:val="0"/>
          <w:numId w:val="32"/>
        </w:numPr>
        <w:spacing w:after="0" w:line="240" w:lineRule="auto"/>
        <w:ind w:left="0" w:firstLine="0"/>
      </w:pPr>
      <w:r>
        <w:t>the imposition of conditions to a licence</w:t>
      </w:r>
      <w:r w:rsidR="003C112E">
        <w:t>/permit</w:t>
      </w:r>
      <w:r w:rsidR="005B5791">
        <w:t>.</w:t>
      </w:r>
      <w:r w:rsidR="00FF5014">
        <w:t xml:space="preserve"> </w:t>
      </w:r>
    </w:p>
    <w:p w:rsidR="00A267E8" w:rsidRDefault="00A267E8" w:rsidP="0072711A">
      <w:pPr>
        <w:pStyle w:val="ListParagraph"/>
        <w:spacing w:after="0" w:line="240" w:lineRule="auto"/>
        <w:ind w:left="0" w:firstLine="0"/>
      </w:pPr>
    </w:p>
    <w:p w:rsidR="005B5791" w:rsidRDefault="00D677CE" w:rsidP="0072711A">
      <w:pPr>
        <w:spacing w:after="0" w:line="240" w:lineRule="auto"/>
        <w:ind w:left="0" w:firstLine="0"/>
      </w:pPr>
      <w:r>
        <w:t>These actions will be proportionate to the risk to public health or safety, and will be applied when:</w:t>
      </w:r>
    </w:p>
    <w:p w:rsidR="00FF5014" w:rsidRDefault="00FF5014" w:rsidP="0072711A">
      <w:pPr>
        <w:spacing w:after="0" w:line="240" w:lineRule="auto"/>
        <w:ind w:left="0" w:firstLine="0"/>
      </w:pPr>
    </w:p>
    <w:p w:rsidR="00FF5014" w:rsidRDefault="00D677CE" w:rsidP="00D15CE4">
      <w:pPr>
        <w:pStyle w:val="ListParagraph"/>
        <w:numPr>
          <w:ilvl w:val="0"/>
          <w:numId w:val="36"/>
        </w:numPr>
        <w:spacing w:after="0" w:line="240" w:lineRule="auto"/>
        <w:ind w:left="709" w:hanging="709"/>
      </w:pPr>
      <w:r>
        <w:t>there is a record of non-compliance with breaches of licence</w:t>
      </w:r>
      <w:r w:rsidR="003C112E">
        <w:t>/permit</w:t>
      </w:r>
      <w:r>
        <w:t xml:space="preserve"> conditions</w:t>
      </w:r>
      <w:r w:rsidR="004D0A1A">
        <w:t>; and</w:t>
      </w:r>
    </w:p>
    <w:p w:rsidR="005B5791" w:rsidRDefault="00FF5014" w:rsidP="0072711A">
      <w:pPr>
        <w:pStyle w:val="ListParagraph"/>
        <w:numPr>
          <w:ilvl w:val="0"/>
          <w:numId w:val="20"/>
        </w:numPr>
        <w:spacing w:after="0" w:line="240" w:lineRule="auto"/>
        <w:ind w:left="0" w:firstLine="0"/>
      </w:pPr>
      <w:r>
        <w:t>confidence in the person responsible is low.</w:t>
      </w:r>
    </w:p>
    <w:p w:rsidR="00AF358D" w:rsidRDefault="007924DD" w:rsidP="00A267E8">
      <w:pPr>
        <w:spacing w:after="0" w:line="240" w:lineRule="auto"/>
        <w:ind w:left="0" w:firstLine="0"/>
      </w:pPr>
      <w:r>
        <w:t>Failure to apply for or renew certain licences and registrations in respect of a premises may lead to Hartlepool Council considering whether a Management Order is appropriate.</w:t>
      </w:r>
    </w:p>
    <w:p w:rsidR="0072711A" w:rsidRDefault="0072711A" w:rsidP="00A267E8">
      <w:pPr>
        <w:spacing w:after="0" w:line="240" w:lineRule="auto"/>
        <w:ind w:left="0" w:firstLine="0"/>
      </w:pPr>
    </w:p>
    <w:p w:rsidR="00AF358D" w:rsidRDefault="00A72242" w:rsidP="007924DD">
      <w:pPr>
        <w:spacing w:after="0" w:line="240" w:lineRule="auto"/>
        <w:ind w:left="-6" w:firstLine="0"/>
      </w:pPr>
      <w:r>
        <w:t xml:space="preserve">Reasonable warnings and advice about the consequences of such actions will be provided to </w:t>
      </w:r>
      <w:r w:rsidR="00B77C43">
        <w:t>duty holders</w:t>
      </w:r>
      <w:r>
        <w:t>.</w:t>
      </w:r>
    </w:p>
    <w:p w:rsidR="00473FD8" w:rsidRDefault="00473FD8" w:rsidP="007924DD">
      <w:pPr>
        <w:spacing w:after="0" w:line="240" w:lineRule="auto"/>
        <w:ind w:left="6"/>
      </w:pPr>
    </w:p>
    <w:p w:rsidR="00A72242" w:rsidRDefault="00A72242" w:rsidP="00AF358D">
      <w:pPr>
        <w:spacing w:after="0" w:line="240" w:lineRule="auto"/>
      </w:pPr>
      <w:r>
        <w:t>Wh</w:t>
      </w:r>
      <w:r w:rsidR="00A267E8">
        <w:t xml:space="preserve">en considering future </w:t>
      </w:r>
      <w:r>
        <w:t xml:space="preserve">applications Hartlepool Council may take previous breaches and enforcement action into account. </w:t>
      </w:r>
    </w:p>
    <w:p w:rsidR="0072711A" w:rsidRDefault="0072711A" w:rsidP="0072711A">
      <w:pPr>
        <w:spacing w:after="0" w:line="240" w:lineRule="auto"/>
        <w:ind w:left="0" w:firstLine="0"/>
      </w:pPr>
    </w:p>
    <w:p w:rsidR="0072711A" w:rsidRDefault="0072711A" w:rsidP="0072711A">
      <w:pPr>
        <w:pStyle w:val="Heading3"/>
      </w:pPr>
      <w:r>
        <w:t>Retrospective Applications</w:t>
      </w:r>
    </w:p>
    <w:p w:rsidR="0072711A" w:rsidRDefault="0072711A" w:rsidP="00AF358D">
      <w:pPr>
        <w:spacing w:after="0" w:line="240" w:lineRule="auto"/>
      </w:pPr>
      <w:r>
        <w:t>In certain circumstances the council may seek a retrospective application to regularise any unauthorised activity.</w:t>
      </w:r>
    </w:p>
    <w:p w:rsidR="00DF614F" w:rsidRDefault="00DF614F" w:rsidP="00D54E14">
      <w:pPr>
        <w:spacing w:after="0" w:line="240" w:lineRule="auto"/>
        <w:ind w:left="0" w:firstLine="0"/>
      </w:pPr>
    </w:p>
    <w:p w:rsidR="00DF614F" w:rsidRDefault="00D54E14" w:rsidP="00D54E14">
      <w:pPr>
        <w:pStyle w:val="Heading3"/>
      </w:pPr>
      <w:r>
        <w:t>No Action</w:t>
      </w:r>
    </w:p>
    <w:p w:rsidR="00DF614F" w:rsidRDefault="00D54E14" w:rsidP="00AF358D">
      <w:pPr>
        <w:spacing w:after="0" w:line="240" w:lineRule="auto"/>
      </w:pPr>
      <w:r>
        <w:t xml:space="preserve">In some circumstances it will be appropriate to take no action. This includes where there is no statutory contravention, or risk to public health or safety </w:t>
      </w:r>
      <w:r w:rsidR="00796C83">
        <w:t>or the environment</w:t>
      </w:r>
      <w:r w:rsidR="00AD4880">
        <w:t>,</w:t>
      </w:r>
      <w:r w:rsidR="00796C83">
        <w:t xml:space="preserve"> </w:t>
      </w:r>
      <w:r>
        <w:t>and where there is evidence of satisfactory practices and management controls.</w:t>
      </w:r>
    </w:p>
    <w:p w:rsidR="00AF358D" w:rsidRDefault="00AF358D" w:rsidP="007924DD">
      <w:pPr>
        <w:spacing w:after="0" w:line="240" w:lineRule="auto"/>
        <w:ind w:left="6"/>
      </w:pPr>
    </w:p>
    <w:p w:rsidR="00AF358D" w:rsidRDefault="00796C83" w:rsidP="00AF358D">
      <w:pPr>
        <w:spacing w:after="0" w:line="240" w:lineRule="auto"/>
      </w:pPr>
      <w:r>
        <w:t>Except for Planning, i</w:t>
      </w:r>
      <w:r w:rsidR="007924DD">
        <w:t xml:space="preserve">t may </w:t>
      </w:r>
      <w:r w:rsidR="00D54E14">
        <w:t>be appropriate to take no action where the cost of compliance to the offender outweighs the detrimental impact of the contravention, or the cost of the required enforcement action to Hartlepool Council outweighs the detrimental impact of the contravention on the community.</w:t>
      </w:r>
    </w:p>
    <w:p w:rsidR="00D54E14" w:rsidRDefault="00D54E14" w:rsidP="007924DD">
      <w:pPr>
        <w:spacing w:after="0" w:line="240" w:lineRule="auto"/>
        <w:ind w:left="6"/>
      </w:pPr>
    </w:p>
    <w:p w:rsidR="00796C83" w:rsidRDefault="00D54E14" w:rsidP="007924DD">
      <w:pPr>
        <w:spacing w:after="0" w:line="240" w:lineRule="auto"/>
        <w:ind w:left="6"/>
      </w:pPr>
      <w:r>
        <w:t xml:space="preserve">A </w:t>
      </w:r>
      <w:r w:rsidR="00B77C43">
        <w:t>decision</w:t>
      </w:r>
      <w:r>
        <w:t xml:space="preserve"> to take no action may also be taken where formal enforcement is inappropriate in the circumstances, such as where the offender has ceased to trade, or where formal action would seriously damage their wellb</w:t>
      </w:r>
      <w:r w:rsidR="00A267E8">
        <w:t xml:space="preserve">eing. In such cases </w:t>
      </w:r>
    </w:p>
    <w:p w:rsidR="00D54E14" w:rsidRDefault="00A267E8" w:rsidP="007924DD">
      <w:pPr>
        <w:spacing w:after="0" w:line="240" w:lineRule="auto"/>
        <w:ind w:left="6"/>
      </w:pPr>
      <w:r>
        <w:t>Hartlepool C</w:t>
      </w:r>
      <w:r w:rsidR="00D54E14">
        <w:t>ouncil will take into account the public interest principle and advise the offender and/or the complainant of the reasons for taking no action.</w:t>
      </w:r>
    </w:p>
    <w:p w:rsidR="00D54E14" w:rsidRDefault="00D54E14" w:rsidP="007924DD">
      <w:pPr>
        <w:spacing w:after="0" w:line="240" w:lineRule="auto"/>
        <w:ind w:left="6"/>
      </w:pPr>
    </w:p>
    <w:p w:rsidR="00D74AF3" w:rsidRDefault="00D54E14" w:rsidP="00AE686F">
      <w:pPr>
        <w:spacing w:after="0" w:line="240" w:lineRule="auto"/>
        <w:ind w:left="6"/>
      </w:pPr>
      <w:r>
        <w:t>Where the law provides the complainant with other options to resolve issues which affect them, such as civil remedies</w:t>
      </w:r>
      <w:r w:rsidR="00695F28">
        <w:t>,</w:t>
      </w:r>
      <w:r>
        <w:t xml:space="preserve"> we </w:t>
      </w:r>
      <w:r w:rsidR="007924DD">
        <w:t xml:space="preserve">will direct them </w:t>
      </w:r>
      <w:r w:rsidR="00AE686F">
        <w:t xml:space="preserve">to relevant </w:t>
      </w:r>
      <w:r w:rsidR="00695F28">
        <w:t>information. This may involve referral to other council</w:t>
      </w:r>
      <w:r w:rsidR="007924DD">
        <w:t xml:space="preserve"> </w:t>
      </w:r>
      <w:r w:rsidR="00695F28">
        <w:t>departments, external</w:t>
      </w:r>
      <w:r w:rsidR="007924DD">
        <w:t xml:space="preserve"> </w:t>
      </w:r>
      <w:r w:rsidR="00695F28">
        <w:t>organisations or advising them to seek independent legal advice.</w:t>
      </w:r>
    </w:p>
    <w:p w:rsidR="00796C83" w:rsidRDefault="000D0B68" w:rsidP="000D0B68">
      <w:pPr>
        <w:spacing w:after="160" w:line="259" w:lineRule="auto"/>
        <w:ind w:left="0" w:firstLine="0"/>
      </w:pPr>
      <w:r>
        <w:lastRenderedPageBreak/>
        <w:br w:type="page"/>
      </w:r>
    </w:p>
    <w:p w:rsidR="00C41A9F" w:rsidRDefault="00567E68" w:rsidP="00A72242">
      <w:pPr>
        <w:shd w:val="clear" w:color="auto" w:fill="74A517"/>
        <w:tabs>
          <w:tab w:val="left" w:pos="5085"/>
        </w:tabs>
        <w:spacing w:after="372" w:line="259" w:lineRule="auto"/>
        <w:ind w:left="0" w:firstLine="0"/>
      </w:pPr>
      <w:r>
        <w:rPr>
          <w:b/>
          <w:color w:val="FFFFFF"/>
          <w:sz w:val="28"/>
        </w:rPr>
        <w:lastRenderedPageBreak/>
        <w:t>Appendix 2</w:t>
      </w:r>
      <w:r w:rsidR="00A72242">
        <w:rPr>
          <w:b/>
          <w:color w:val="FFFFFF"/>
          <w:sz w:val="28"/>
        </w:rPr>
        <w:tab/>
      </w:r>
    </w:p>
    <w:p w:rsidR="00C41A9F" w:rsidRDefault="00567E68">
      <w:pPr>
        <w:pStyle w:val="Heading2"/>
        <w:spacing w:after="252"/>
        <w:ind w:left="67"/>
      </w:pPr>
      <w:r>
        <w:t>List of Service Specific Enforcement Policies</w:t>
      </w:r>
    </w:p>
    <w:p w:rsidR="00AD3E52" w:rsidRPr="00AD3E52" w:rsidRDefault="00AD3E52" w:rsidP="00AD3E52">
      <w:r>
        <w:t>Public Protection Enforcement Policy</w:t>
      </w:r>
    </w:p>
    <w:p w:rsidR="000D0B68" w:rsidRDefault="00AD3E52">
      <w:pPr>
        <w:ind w:left="31" w:right="14"/>
      </w:pPr>
      <w:r>
        <w:t xml:space="preserve">Hartlepool Borough Council </w:t>
      </w:r>
      <w:r w:rsidR="00567E68" w:rsidRPr="00AD3E52">
        <w:t xml:space="preserve">Housing </w:t>
      </w:r>
      <w:r>
        <w:t xml:space="preserve">Services </w:t>
      </w:r>
      <w:r w:rsidR="00567E68" w:rsidRPr="00AD3E52">
        <w:t>Enforcement Policy</w:t>
      </w:r>
    </w:p>
    <w:p w:rsidR="000D0B68" w:rsidRDefault="000D0B68" w:rsidP="000D0B68">
      <w:r>
        <w:br w:type="page"/>
      </w:r>
    </w:p>
    <w:p w:rsidR="00216B48" w:rsidRDefault="00216B48">
      <w:pPr>
        <w:ind w:left="31" w:right="14"/>
      </w:pPr>
    </w:p>
    <w:p w:rsidR="00216B48" w:rsidRDefault="00216B48">
      <w:pPr>
        <w:ind w:left="31" w:right="14"/>
      </w:pPr>
    </w:p>
    <w:p w:rsidR="00216B48" w:rsidRDefault="00216B48">
      <w:pPr>
        <w:ind w:left="31" w:right="14"/>
      </w:pPr>
    </w:p>
    <w:p w:rsidR="00216B48" w:rsidRDefault="00216B48">
      <w:pPr>
        <w:ind w:left="31" w:right="14"/>
      </w:pPr>
    </w:p>
    <w:p w:rsidR="00216B48" w:rsidRDefault="00216B48">
      <w:pPr>
        <w:ind w:left="31" w:right="14"/>
      </w:pPr>
    </w:p>
    <w:p w:rsidR="00216B48" w:rsidRDefault="00216B48">
      <w:pPr>
        <w:ind w:left="31" w:right="14"/>
      </w:pPr>
    </w:p>
    <w:p w:rsidR="00216B48" w:rsidRDefault="00216B48">
      <w:pPr>
        <w:ind w:left="31" w:right="14"/>
      </w:pPr>
    </w:p>
    <w:p w:rsidR="00216B48" w:rsidRDefault="00216B48">
      <w:pPr>
        <w:ind w:left="31" w:right="14"/>
      </w:pPr>
    </w:p>
    <w:p w:rsidR="00216B48" w:rsidRDefault="00216B48">
      <w:pPr>
        <w:ind w:left="31" w:right="14"/>
      </w:pPr>
    </w:p>
    <w:p w:rsidR="00216B48" w:rsidRDefault="00216B48">
      <w:pPr>
        <w:ind w:left="31" w:right="14"/>
      </w:pPr>
    </w:p>
    <w:p w:rsidR="00216B48" w:rsidRDefault="00216B48">
      <w:pPr>
        <w:ind w:left="31" w:right="14"/>
      </w:pPr>
    </w:p>
    <w:p w:rsidR="00216B48" w:rsidRDefault="00216B48">
      <w:pPr>
        <w:ind w:left="31" w:right="14"/>
      </w:pPr>
    </w:p>
    <w:p w:rsidR="00216B48" w:rsidRDefault="00216B48">
      <w:pPr>
        <w:ind w:left="31" w:right="14"/>
      </w:pPr>
    </w:p>
    <w:p w:rsidR="000D0B68" w:rsidRDefault="000D0B68" w:rsidP="00D677CE">
      <w:pPr>
        <w:ind w:left="0" w:right="14" w:firstLine="0"/>
      </w:pPr>
    </w:p>
    <w:p w:rsidR="000D0B68" w:rsidRPr="000D0B68" w:rsidRDefault="000D0B68" w:rsidP="000D0B68"/>
    <w:p w:rsidR="000D0B68" w:rsidRPr="000D0B68" w:rsidRDefault="000D0B68" w:rsidP="000D0B68"/>
    <w:p w:rsidR="000D0B68" w:rsidRPr="000D0B68" w:rsidRDefault="000D0B68" w:rsidP="000D0B68"/>
    <w:p w:rsidR="000D0B68" w:rsidRDefault="000D0B68" w:rsidP="000D0B68"/>
    <w:p w:rsidR="000D0B68" w:rsidRDefault="000D0B68" w:rsidP="000D0B68"/>
    <w:p w:rsidR="00216B48" w:rsidRPr="000D0B68" w:rsidRDefault="000D0B68" w:rsidP="000D0B68">
      <w:pPr>
        <w:tabs>
          <w:tab w:val="left" w:pos="5625"/>
        </w:tabs>
      </w:pPr>
      <w:r>
        <w:tab/>
      </w:r>
    </w:p>
    <w:p w:rsidR="00C41A9F" w:rsidRDefault="001C2EC4">
      <w:pPr>
        <w:spacing w:after="0" w:line="259" w:lineRule="auto"/>
        <w:ind w:left="-822" w:right="7529" w:firstLine="0"/>
      </w:pPr>
      <w:r>
        <w:rPr>
          <w:noProof/>
        </w:rPr>
        <w:lastRenderedPageBreak/>
        <mc:AlternateContent>
          <mc:Choice Requires="wps">
            <w:drawing>
              <wp:anchor distT="0" distB="0" distL="114300" distR="114300" simplePos="0" relativeHeight="251677696" behindDoc="0" locked="0" layoutInCell="1" allowOverlap="1" wp14:anchorId="29B3AF72" wp14:editId="6D5E7E0E">
                <wp:simplePos x="0" y="0"/>
                <wp:positionH relativeFrom="margin">
                  <wp:posOffset>-140970</wp:posOffset>
                </wp:positionH>
                <wp:positionV relativeFrom="paragraph">
                  <wp:posOffset>1656715</wp:posOffset>
                </wp:positionV>
                <wp:extent cx="4380230" cy="209550"/>
                <wp:effectExtent l="0" t="0" r="0" b="0"/>
                <wp:wrapNone/>
                <wp:docPr id="14" name="Rectangle 14"/>
                <wp:cNvGraphicFramePr/>
                <a:graphic xmlns:a="http://schemas.openxmlformats.org/drawingml/2006/main">
                  <a:graphicData uri="http://schemas.microsoft.com/office/word/2010/wordprocessingShape">
                    <wps:wsp>
                      <wps:cNvSpPr/>
                      <wps:spPr>
                        <a:xfrm>
                          <a:off x="0" y="0"/>
                          <a:ext cx="4380230" cy="209550"/>
                        </a:xfrm>
                        <a:prstGeom prst="rect">
                          <a:avLst/>
                        </a:prstGeom>
                        <a:ln>
                          <a:noFill/>
                        </a:ln>
                      </wps:spPr>
                      <wps:txbx>
                        <w:txbxContent>
                          <w:p w:rsidR="00C561DD" w:rsidRDefault="00591D23" w:rsidP="00D34C17">
                            <w:pPr>
                              <w:pStyle w:val="Heading3"/>
                              <w:ind w:right="-180"/>
                            </w:pPr>
                            <w:r>
                              <w:t>www.facebook.com/hartlepoolcouncil</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29B3AF72" id="Rectangle 14" o:spid="_x0000_s1027" style="position:absolute;left:0;text-align:left;margin-left:-11.1pt;margin-top:130.45pt;width:344.9pt;height:16.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" filled="f" stroked="f">
                <v:textbox inset="0,0,0,0">
                  <w:txbxContent>
                    <w:p w:rsidR="00C561DD" w:rsidRDefault="00591D23" w:rsidP="00D34C17">
                      <w:pPr>
                        <w:pStyle w:val="Heading3"/>
                        <w:ind w:right="-180"/>
                      </w:pPr>
                      <w:r>
                        <w:t>www.facebook.com/hartlepoolcouncil</w:t>
                      </w:r>
                    </w:p>
                  </w:txbxContent>
                </v:textbox>
                <w10:wrap anchorx="margin"/>
              </v:rect>
            </w:pict>
          </mc:Fallback>
        </mc:AlternateContent>
      </w:r>
      <w:r>
        <w:rPr>
          <w:noProof/>
        </w:rPr>
        <mc:AlternateContent>
          <mc:Choice Requires="wps">
            <w:drawing>
              <wp:anchor distT="0" distB="0" distL="114300" distR="114300" simplePos="0" relativeHeight="251679744" behindDoc="0" locked="0" layoutInCell="1" allowOverlap="1" wp14:anchorId="760E2F61" wp14:editId="193CA3DC">
                <wp:simplePos x="0" y="0"/>
                <wp:positionH relativeFrom="column">
                  <wp:posOffset>-169545</wp:posOffset>
                </wp:positionH>
                <wp:positionV relativeFrom="paragraph">
                  <wp:posOffset>2380615</wp:posOffset>
                </wp:positionV>
                <wp:extent cx="4391025" cy="190500"/>
                <wp:effectExtent l="0" t="0" r="0" b="0"/>
                <wp:wrapNone/>
                <wp:docPr id="15" name="Rectangle 15"/>
                <wp:cNvGraphicFramePr/>
                <a:graphic xmlns:a="http://schemas.openxmlformats.org/drawingml/2006/main">
                  <a:graphicData uri="http://schemas.microsoft.com/office/word/2010/wordprocessingShape">
                    <wps:wsp>
                      <wps:cNvSpPr/>
                      <wps:spPr>
                        <a:xfrm>
                          <a:off x="0" y="0"/>
                          <a:ext cx="4391025" cy="190500"/>
                        </a:xfrm>
                        <a:prstGeom prst="rect">
                          <a:avLst/>
                        </a:prstGeom>
                        <a:ln>
                          <a:noFill/>
                        </a:ln>
                      </wps:spPr>
                      <wps:txbx>
                        <w:txbxContent>
                          <w:p w:rsidR="00591D23" w:rsidRDefault="00591D23" w:rsidP="00D34C17">
                            <w:pPr>
                              <w:pStyle w:val="Heading3"/>
                              <w:ind w:right="-195"/>
                            </w:pPr>
                            <w:r>
                              <w:t>Tel: (01429) 266522</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760E2F61" id="Rectangle 15" o:spid="_x0000_s1028" style="position:absolute;left:0;text-align:left;margin-left:-13.35pt;margin-top:187.45pt;width:345.75pt;height: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" filled="f" stroked="f">
                <v:textbox inset="0,0,0,0">
                  <w:txbxContent>
                    <w:p w:rsidR="00591D23" w:rsidRDefault="00591D23" w:rsidP="00D34C17">
                      <w:pPr>
                        <w:pStyle w:val="Heading3"/>
                        <w:ind w:right="-195"/>
                      </w:pPr>
                      <w:r>
                        <w:t>Tel: (01429) 266522</w:t>
                      </w:r>
                    </w:p>
                  </w:txbxContent>
                </v:textbox>
              </v:rect>
            </w:pict>
          </mc:Fallback>
        </mc:AlternateContent>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276225</wp:posOffset>
                </wp:positionH>
                <wp:positionV relativeFrom="page">
                  <wp:posOffset>114300</wp:posOffset>
                </wp:positionV>
                <wp:extent cx="6667500" cy="9648825"/>
                <wp:effectExtent l="0" t="0" r="0" b="9525"/>
                <wp:wrapTopAndBottom/>
                <wp:docPr id="7908" name="Group 7908"/>
                <wp:cNvGraphicFramePr/>
                <a:graphic xmlns:a="http://schemas.openxmlformats.org/drawingml/2006/main">
                  <a:graphicData uri="http://schemas.microsoft.com/office/word/2010/wordprocessingGroup">
                    <wpg:wgp>
                      <wpg:cNvGrpSpPr/>
                      <wpg:grpSpPr>
                        <a:xfrm>
                          <a:off x="0" y="0"/>
                          <a:ext cx="6667500" cy="9648825"/>
                          <a:chOff x="-7654" y="0"/>
                          <a:chExt cx="5357965" cy="7559993"/>
                        </a:xfrm>
                      </wpg:grpSpPr>
                      <wps:wsp>
                        <wps:cNvPr id="8567" name="Shape 8567"/>
                        <wps:cNvSpPr/>
                        <wps:spPr>
                          <a:xfrm>
                            <a:off x="0" y="0"/>
                            <a:ext cx="5328005" cy="7559993"/>
                          </a:xfrm>
                          <a:custGeom>
                            <a:avLst/>
                            <a:gdLst/>
                            <a:ahLst/>
                            <a:cxnLst/>
                            <a:rect l="0" t="0" r="0" b="0"/>
                            <a:pathLst>
                              <a:path w="5328006" h="7559993">
                                <a:moveTo>
                                  <a:pt x="0" y="0"/>
                                </a:moveTo>
                                <a:lnTo>
                                  <a:pt x="5328006" y="0"/>
                                </a:lnTo>
                                <a:lnTo>
                                  <a:pt x="5328006" y="7559993"/>
                                </a:lnTo>
                                <a:lnTo>
                                  <a:pt x="0" y="7559993"/>
                                </a:lnTo>
                                <a:lnTo>
                                  <a:pt x="0" y="0"/>
                                </a:lnTo>
                              </a:path>
                            </a:pathLst>
                          </a:custGeom>
                          <a:solidFill>
                            <a:schemeClr val="accent2">
                              <a:lumMod val="75000"/>
                            </a:schemeClr>
                          </a:solidFill>
                          <a:ln w="0" cap="flat">
                            <a:miter lim="127000"/>
                          </a:ln>
                        </wps:spPr>
                        <wps:style>
                          <a:lnRef idx="0">
                            <a:srgbClr val="000000">
                              <a:alpha val="0"/>
                            </a:srgbClr>
                          </a:lnRef>
                          <a:fillRef idx="1">
                            <a:srgbClr val="00792B"/>
                          </a:fillRef>
                          <a:effectRef idx="0">
                            <a:scrgbClr r="0" g="0" b="0"/>
                          </a:effectRef>
                          <a:fontRef idx="none"/>
                        </wps:style>
                        <wps:bodyPr/>
                      </wps:wsp>
                      <wps:wsp>
                        <wps:cNvPr id="878" name="Rectangle 878"/>
                        <wps:cNvSpPr/>
                        <wps:spPr>
                          <a:xfrm>
                            <a:off x="360001" y="5277071"/>
                            <a:ext cx="4964965" cy="730623"/>
                          </a:xfrm>
                          <a:prstGeom prst="rect">
                            <a:avLst/>
                          </a:prstGeom>
                          <a:ln>
                            <a:noFill/>
                          </a:ln>
                        </wps:spPr>
                        <wps:txbx>
                          <w:txbxContent>
                            <w:p w:rsidR="00C41A9F" w:rsidRPr="001C2EC4" w:rsidRDefault="00C561DD">
                              <w:pPr>
                                <w:spacing w:after="160" w:line="259" w:lineRule="auto"/>
                                <w:ind w:left="0" w:firstLine="0"/>
                                <w:rPr>
                                  <w:b/>
                                  <w:color w:val="FFFFFF"/>
                                  <w:sz w:val="32"/>
                                </w:rPr>
                              </w:pPr>
                              <w:r>
                                <w:rPr>
                                  <w:b/>
                                  <w:color w:val="FFFFFF"/>
                                  <w:sz w:val="32"/>
                                </w:rPr>
                                <w:t>If you know someone who needs</w:t>
                              </w:r>
                              <w:r w:rsidR="00567E68">
                                <w:rPr>
                                  <w:b/>
                                  <w:color w:val="FFFFFF"/>
                                  <w:sz w:val="32"/>
                                </w:rPr>
                                <w:t xml:space="preserve"> this information</w:t>
                              </w:r>
                              <w:r w:rsidR="001C2EC4">
                                <w:rPr>
                                  <w:b/>
                                  <w:color w:val="FFFFFF"/>
                                  <w:sz w:val="32"/>
                                </w:rPr>
                                <w:t xml:space="preserve"> </w:t>
                              </w:r>
                              <w:r w:rsidR="00567E68">
                                <w:rPr>
                                  <w:b/>
                                  <w:color w:val="FFFFFF"/>
                                  <w:sz w:val="32"/>
                                </w:rPr>
                                <w:t xml:space="preserve">in a different </w:t>
                              </w:r>
                              <w:r w:rsidR="00F04B73">
                                <w:rPr>
                                  <w:b/>
                                  <w:color w:val="FFFFFF"/>
                                  <w:sz w:val="32"/>
                                </w:rPr>
                                <w:t>format, for example large print, Braille or a different language, please call (01429) 266522.</w:t>
                              </w:r>
                            </w:p>
                          </w:txbxContent>
                        </wps:txbx>
                        <wps:bodyPr horzOverflow="overflow" vert="horz" lIns="0" tIns="0" rIns="0" bIns="0" rtlCol="0">
                          <a:noAutofit/>
                        </wps:bodyPr>
                      </wps:wsp>
                      <wps:wsp>
                        <wps:cNvPr id="881" name="Rectangle 881"/>
                        <wps:cNvSpPr/>
                        <wps:spPr>
                          <a:xfrm>
                            <a:off x="360001" y="6681371"/>
                            <a:ext cx="4990310" cy="238243"/>
                          </a:xfrm>
                          <a:prstGeom prst="rect">
                            <a:avLst/>
                          </a:prstGeom>
                          <a:ln>
                            <a:noFill/>
                          </a:ln>
                        </wps:spPr>
                        <wps:txbx>
                          <w:txbxContent>
                            <w:p w:rsidR="00C41A9F" w:rsidRDefault="00216B48">
                              <w:pPr>
                                <w:spacing w:after="160" w:line="259" w:lineRule="auto"/>
                                <w:ind w:left="0" w:firstLine="0"/>
                              </w:pPr>
                              <w:r>
                                <w:rPr>
                                  <w:color w:val="FFFFFF"/>
                                </w:rPr>
                                <w:t xml:space="preserve">Hartlepool Borough </w:t>
                              </w:r>
                              <w:r w:rsidR="00D677CE">
                                <w:rPr>
                                  <w:color w:val="FFFFFF"/>
                                </w:rPr>
                                <w:t>Council</w:t>
                              </w:r>
                              <w:r w:rsidR="00D677CE">
                                <w:rPr>
                                  <w:color w:val="FFFFFF"/>
                                </w:rPr>
                                <w:tab/>
                              </w:r>
                              <w:r w:rsidR="00796C83">
                                <w:rPr>
                                  <w:color w:val="FFFFFF"/>
                                </w:rPr>
                                <w:t xml:space="preserve">December </w:t>
                              </w:r>
                              <w:r w:rsidR="00CF116D">
                                <w:rPr>
                                  <w:color w:val="FFFFFF"/>
                                </w:rPr>
                                <w:t>2021</w:t>
                              </w:r>
                            </w:p>
                          </w:txbxContent>
                        </wps:txbx>
                        <wps:bodyPr horzOverflow="overflow" vert="horz" lIns="0" tIns="0" rIns="0" bIns="0" rtlCol="0">
                          <a:noAutofit/>
                        </wps:bodyPr>
                      </wps:wsp>
                      <wps:wsp>
                        <wps:cNvPr id="8568" name="Shape 8568"/>
                        <wps:cNvSpPr/>
                        <wps:spPr>
                          <a:xfrm>
                            <a:off x="-7654" y="623364"/>
                            <a:ext cx="5324475" cy="4070846"/>
                          </a:xfrm>
                          <a:custGeom>
                            <a:avLst/>
                            <a:gdLst/>
                            <a:ahLst/>
                            <a:cxnLst/>
                            <a:rect l="0" t="0" r="0" b="0"/>
                            <a:pathLst>
                              <a:path w="5328006" h="1082192">
                                <a:moveTo>
                                  <a:pt x="0" y="0"/>
                                </a:moveTo>
                                <a:lnTo>
                                  <a:pt x="5328006" y="0"/>
                                </a:lnTo>
                                <a:lnTo>
                                  <a:pt x="5328006" y="1082192"/>
                                </a:lnTo>
                                <a:lnTo>
                                  <a:pt x="0" y="108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83" name="Rectangle 883"/>
                        <wps:cNvSpPr/>
                        <wps:spPr>
                          <a:xfrm>
                            <a:off x="19054" y="835568"/>
                            <a:ext cx="5277335" cy="381410"/>
                          </a:xfrm>
                          <a:prstGeom prst="rect">
                            <a:avLst/>
                          </a:prstGeom>
                          <a:ln>
                            <a:noFill/>
                          </a:ln>
                        </wps:spPr>
                        <wps:txbx>
                          <w:txbxContent>
                            <w:p w:rsidR="00C561DD" w:rsidRDefault="00C561DD">
                              <w:pPr>
                                <w:spacing w:after="160" w:line="259" w:lineRule="auto"/>
                                <w:ind w:left="0" w:firstLine="0"/>
                                <w:rPr>
                                  <w:b/>
                                  <w:color w:val="00792B"/>
                                  <w:sz w:val="32"/>
                                </w:rPr>
                              </w:pPr>
                              <w:r>
                                <w:rPr>
                                  <w:b/>
                                  <w:color w:val="00792B"/>
                                  <w:sz w:val="32"/>
                                </w:rPr>
                                <w:t>For more information about Hartlepool Borough Council:</w:t>
                              </w:r>
                            </w:p>
                            <w:p w:rsidR="00C41A9F" w:rsidRDefault="00C41A9F">
                              <w:pPr>
                                <w:spacing w:after="160" w:line="259" w:lineRule="auto"/>
                                <w:ind w:left="0" w:firstLine="0"/>
                              </w:pPr>
                            </w:p>
                          </w:txbxContent>
                        </wps:txbx>
                        <wps:bodyPr horzOverflow="overflow" vert="horz" lIns="0" tIns="0" rIns="0" bIns="0" rtlCol="0">
                          <a:noAutofit/>
                        </wps:bodyPr>
                      </wps:wsp>
                      <wps:wsp>
                        <wps:cNvPr id="884" name="Rectangle 884"/>
                        <wps:cNvSpPr/>
                        <wps:spPr>
                          <a:xfrm>
                            <a:off x="3518970" y="844696"/>
                            <a:ext cx="346362" cy="319823"/>
                          </a:xfrm>
                          <a:prstGeom prst="rect">
                            <a:avLst/>
                          </a:prstGeom>
                          <a:ln>
                            <a:noFill/>
                          </a:ln>
                        </wps:spPr>
                        <wps:txbx>
                          <w:txbxContent>
                            <w:p w:rsidR="00C41A9F" w:rsidRDefault="00567E68">
                              <w:pPr>
                                <w:spacing w:after="160" w:line="259" w:lineRule="auto"/>
                                <w:ind w:left="0" w:firstLine="0"/>
                              </w:pPr>
                              <w:r>
                                <w:rPr>
                                  <w:color w:val="00792B"/>
                                  <w:sz w:val="32"/>
                                </w:rPr>
                                <w:t xml:space="preserve">  |  </w:t>
                              </w:r>
                            </w:p>
                          </w:txbxContent>
                        </wps:txbx>
                        <wps:bodyPr horzOverflow="overflow" vert="horz" lIns="0" tIns="0" rIns="0" bIns="0" rtlCol="0">
                          <a:noAutofit/>
                        </wps:bodyPr>
                      </wps:wsp>
                      <wps:wsp>
                        <wps:cNvPr id="885" name="Rectangle 885"/>
                        <wps:cNvSpPr/>
                        <wps:spPr>
                          <a:xfrm>
                            <a:off x="0" y="0"/>
                            <a:ext cx="0" cy="0"/>
                          </a:xfrm>
                          <a:prstGeom prst="rect">
                            <a:avLst/>
                          </a:prstGeom>
                          <a:ln>
                            <a:noFill/>
                          </a:ln>
                        </wps:spPr>
                        <wps:txbx>
                          <w:txbxContent>
                            <w:p w:rsidR="00C41A9F" w:rsidRDefault="00C41A9F">
                              <w:pPr>
                                <w:spacing w:after="160" w:line="259" w:lineRule="auto"/>
                                <w:ind w:left="0" w:firstLine="0"/>
                              </w:pPr>
                            </w:p>
                          </w:txbxContent>
                        </wps:txbx>
                        <wps:bodyPr horzOverflow="overflow" vert="horz" lIns="0" tIns="0" rIns="0" bIns="0" rtlCol="0">
                          <a:noAutofit/>
                        </wps:bodyPr>
                      </wps:wsp>
                      <wps:wsp>
                        <wps:cNvPr id="886" name="Rectangle 886"/>
                        <wps:cNvSpPr/>
                        <wps:spPr>
                          <a:xfrm>
                            <a:off x="271530" y="1144212"/>
                            <a:ext cx="3880389" cy="219370"/>
                          </a:xfrm>
                          <a:prstGeom prst="rect">
                            <a:avLst/>
                          </a:prstGeom>
                          <a:ln>
                            <a:noFill/>
                          </a:ln>
                        </wps:spPr>
                        <wps:txbx>
                          <w:txbxContent>
                            <w:p w:rsidR="00C41A9F" w:rsidRPr="00A747E0" w:rsidRDefault="00C41A9F">
                              <w:pPr>
                                <w:spacing w:after="160" w:line="259" w:lineRule="auto"/>
                                <w:ind w:left="0" w:firstLine="0"/>
                                <w:rPr>
                                  <w:color w:val="auto"/>
                                </w:rPr>
                              </w:pPr>
                            </w:p>
                          </w:txbxContent>
                        </wps:txbx>
                        <wps:bodyPr horzOverflow="overflow" vert="horz" lIns="0" tIns="0" rIns="0" bIns="0" rtlCol="0">
                          <a:noAutofit/>
                        </wps:bodyPr>
                      </wps:wsp>
                      <wps:wsp>
                        <wps:cNvPr id="887" name="Rectangle 887"/>
                        <wps:cNvSpPr/>
                        <wps:spPr>
                          <a:xfrm>
                            <a:off x="3185043" y="1148895"/>
                            <a:ext cx="75284" cy="317656"/>
                          </a:xfrm>
                          <a:prstGeom prst="rect">
                            <a:avLst/>
                          </a:prstGeom>
                          <a:ln>
                            <a:noFill/>
                          </a:ln>
                        </wps:spPr>
                        <wps:txbx>
                          <w:txbxContent>
                            <w:p w:rsidR="00C41A9F" w:rsidRDefault="00567E68">
                              <w:pPr>
                                <w:spacing w:after="160" w:line="259" w:lineRule="auto"/>
                                <w:ind w:left="0" w:firstLine="0"/>
                              </w:pPr>
                              <w:r>
                                <w:rPr>
                                  <w:color w:val="00792B"/>
                                  <w:sz w:val="32"/>
                                </w:rPr>
                                <w:t xml:space="preserve"> </w:t>
                              </w:r>
                            </w:p>
                          </w:txbxContent>
                        </wps:txbx>
                        <wps:bodyPr horzOverflow="overflow" vert="horz" lIns="0" tIns="0" rIns="0" bIns="0" rtlCol="0">
                          <a:noAutofit/>
                        </wps:bodyPr>
                      </wps:wsp>
                      <wps:wsp>
                        <wps:cNvPr id="888" name="Rectangle 888"/>
                        <wps:cNvSpPr/>
                        <wps:spPr>
                          <a:xfrm>
                            <a:off x="53580" y="1843745"/>
                            <a:ext cx="3543374" cy="230963"/>
                          </a:xfrm>
                          <a:prstGeom prst="rect">
                            <a:avLst/>
                          </a:prstGeom>
                          <a:ln>
                            <a:noFill/>
                          </a:ln>
                        </wps:spPr>
                        <wps:txbx>
                          <w:txbxContent>
                            <w:p w:rsidR="00C41A9F" w:rsidRDefault="00C561DD" w:rsidP="00D34C17">
                              <w:pPr>
                                <w:pStyle w:val="Heading3"/>
                                <w:ind w:right="-195"/>
                              </w:pPr>
                              <w:r>
                                <w:t>www.twitter.com.hpoolcouncil</w:t>
                              </w:r>
                            </w:p>
                          </w:txbxContent>
                        </wps:txbx>
                        <wps:bodyPr horzOverflow="overflow" vert="horz" lIns="0" tIns="0" rIns="0" bIns="0" rtlCol="0">
                          <a:noAutofit/>
                        </wps:bodyPr>
                      </wps:wsp>
                      <wps:wsp>
                        <wps:cNvPr id="890" name="Shape 890"/>
                        <wps:cNvSpPr/>
                        <wps:spPr>
                          <a:xfrm>
                            <a:off x="1324915" y="1669759"/>
                            <a:ext cx="6731" cy="152"/>
                          </a:xfrm>
                          <a:custGeom>
                            <a:avLst/>
                            <a:gdLst/>
                            <a:ahLst/>
                            <a:cxnLst/>
                            <a:rect l="0" t="0" r="0" b="0"/>
                            <a:pathLst>
                              <a:path w="6731" h="152">
                                <a:moveTo>
                                  <a:pt x="102" y="0"/>
                                </a:moveTo>
                                <a:cubicBezTo>
                                  <a:pt x="2273" y="0"/>
                                  <a:pt x="4458" y="0"/>
                                  <a:pt x="6629" y="0"/>
                                </a:cubicBezTo>
                                <a:cubicBezTo>
                                  <a:pt x="6731" y="51"/>
                                  <a:pt x="6731" y="114"/>
                                  <a:pt x="6617" y="152"/>
                                </a:cubicBezTo>
                                <a:lnTo>
                                  <a:pt x="114" y="152"/>
                                </a:lnTo>
                                <a:cubicBezTo>
                                  <a:pt x="0" y="114"/>
                                  <a:pt x="0" y="64"/>
                                  <a:pt x="102" y="0"/>
                                </a:cubicBezTo>
                                <a:close/>
                              </a:path>
                            </a:pathLst>
                          </a:custGeom>
                          <a:ln w="0" cap="flat">
                            <a:miter lim="127000"/>
                          </a:ln>
                        </wps:spPr>
                        <wps:style>
                          <a:lnRef idx="0">
                            <a:srgbClr val="000000">
                              <a:alpha val="0"/>
                            </a:srgbClr>
                          </a:lnRef>
                          <a:fillRef idx="1">
                            <a:srgbClr val="97C0E3"/>
                          </a:fillRef>
                          <a:effectRef idx="0">
                            <a:scrgbClr r="0" g="0" b="0"/>
                          </a:effectRef>
                          <a:fontRef idx="none"/>
                        </wps:style>
                        <wps:bodyPr/>
                      </wps:wsp>
                      <wps:wsp>
                        <wps:cNvPr id="891" name="Shape 891"/>
                        <wps:cNvSpPr/>
                        <wps:spPr>
                          <a:xfrm>
                            <a:off x="1403792" y="1511357"/>
                            <a:ext cx="1397" cy="279"/>
                          </a:xfrm>
                          <a:custGeom>
                            <a:avLst/>
                            <a:gdLst/>
                            <a:ahLst/>
                            <a:cxnLst/>
                            <a:rect l="0" t="0" r="0" b="0"/>
                            <a:pathLst>
                              <a:path w="1397" h="279">
                                <a:moveTo>
                                  <a:pt x="0" y="0"/>
                                </a:moveTo>
                                <a:lnTo>
                                  <a:pt x="1372" y="0"/>
                                </a:lnTo>
                                <a:cubicBezTo>
                                  <a:pt x="1384" y="51"/>
                                  <a:pt x="1384" y="102"/>
                                  <a:pt x="1397" y="140"/>
                                </a:cubicBezTo>
                                <a:cubicBezTo>
                                  <a:pt x="927" y="152"/>
                                  <a:pt x="445" y="279"/>
                                  <a:pt x="0" y="0"/>
                                </a:cubicBezTo>
                                <a:close/>
                              </a:path>
                            </a:pathLst>
                          </a:custGeom>
                          <a:ln w="0" cap="flat">
                            <a:miter lim="127000"/>
                          </a:ln>
                        </wps:spPr>
                        <wps:style>
                          <a:lnRef idx="0">
                            <a:srgbClr val="000000">
                              <a:alpha val="0"/>
                            </a:srgbClr>
                          </a:lnRef>
                          <a:fillRef idx="1">
                            <a:srgbClr val="ABCAE7"/>
                          </a:fillRef>
                          <a:effectRef idx="0">
                            <a:scrgbClr r="0" g="0" b="0"/>
                          </a:effectRef>
                          <a:fontRef idx="none"/>
                        </wps:style>
                        <wps:bodyPr/>
                      </wps:wsp>
                      <wps:wsp>
                        <wps:cNvPr id="892" name="Shape 892"/>
                        <wps:cNvSpPr/>
                        <wps:spPr>
                          <a:xfrm>
                            <a:off x="1323543" y="1669759"/>
                            <a:ext cx="1486" cy="152"/>
                          </a:xfrm>
                          <a:custGeom>
                            <a:avLst/>
                            <a:gdLst/>
                            <a:ahLst/>
                            <a:cxnLst/>
                            <a:rect l="0" t="0" r="0" b="0"/>
                            <a:pathLst>
                              <a:path w="1486" h="152">
                                <a:moveTo>
                                  <a:pt x="102" y="0"/>
                                </a:moveTo>
                                <a:cubicBezTo>
                                  <a:pt x="559" y="0"/>
                                  <a:pt x="1016" y="0"/>
                                  <a:pt x="1473" y="0"/>
                                </a:cubicBezTo>
                                <a:cubicBezTo>
                                  <a:pt x="1473" y="51"/>
                                  <a:pt x="1486" y="102"/>
                                  <a:pt x="1486" y="152"/>
                                </a:cubicBezTo>
                                <a:lnTo>
                                  <a:pt x="114" y="152"/>
                                </a:lnTo>
                                <a:cubicBezTo>
                                  <a:pt x="0" y="114"/>
                                  <a:pt x="0" y="64"/>
                                  <a:pt x="102" y="0"/>
                                </a:cubicBezTo>
                                <a:close/>
                              </a:path>
                            </a:pathLst>
                          </a:custGeom>
                          <a:ln w="0" cap="flat">
                            <a:miter lim="127000"/>
                          </a:ln>
                        </wps:spPr>
                        <wps:style>
                          <a:lnRef idx="0">
                            <a:srgbClr val="000000">
                              <a:alpha val="0"/>
                            </a:srgbClr>
                          </a:lnRef>
                          <a:fillRef idx="1">
                            <a:srgbClr val="BED5EC"/>
                          </a:fillRef>
                          <a:effectRef idx="0">
                            <a:scrgbClr r="0" g="0" b="0"/>
                          </a:effectRef>
                          <a:fontRef idx="none"/>
                        </wps:style>
                        <wps:bodyPr/>
                      </wps:wsp>
                      <wps:wsp>
                        <wps:cNvPr id="893" name="Shape 893"/>
                        <wps:cNvSpPr/>
                        <wps:spPr>
                          <a:xfrm>
                            <a:off x="1331534" y="1669752"/>
                            <a:ext cx="1460" cy="165"/>
                          </a:xfrm>
                          <a:custGeom>
                            <a:avLst/>
                            <a:gdLst/>
                            <a:ahLst/>
                            <a:cxnLst/>
                            <a:rect l="0" t="0" r="0" b="0"/>
                            <a:pathLst>
                              <a:path w="1460" h="165">
                                <a:moveTo>
                                  <a:pt x="13" y="0"/>
                                </a:moveTo>
                                <a:cubicBezTo>
                                  <a:pt x="470" y="13"/>
                                  <a:pt x="927" y="13"/>
                                  <a:pt x="1384" y="13"/>
                                </a:cubicBezTo>
                                <a:cubicBezTo>
                                  <a:pt x="1448" y="51"/>
                                  <a:pt x="1460" y="89"/>
                                  <a:pt x="1435" y="127"/>
                                </a:cubicBezTo>
                                <a:cubicBezTo>
                                  <a:pt x="1422" y="152"/>
                                  <a:pt x="1397" y="165"/>
                                  <a:pt x="1372" y="165"/>
                                </a:cubicBezTo>
                                <a:lnTo>
                                  <a:pt x="0" y="165"/>
                                </a:lnTo>
                                <a:cubicBezTo>
                                  <a:pt x="0" y="114"/>
                                  <a:pt x="0" y="64"/>
                                  <a:pt x="13" y="0"/>
                                </a:cubicBezTo>
                                <a:close/>
                              </a:path>
                            </a:pathLst>
                          </a:custGeom>
                          <a:ln w="0" cap="flat">
                            <a:miter lim="127000"/>
                          </a:ln>
                        </wps:spPr>
                        <wps:style>
                          <a:lnRef idx="0">
                            <a:srgbClr val="000000">
                              <a:alpha val="0"/>
                            </a:srgbClr>
                          </a:lnRef>
                          <a:fillRef idx="1">
                            <a:srgbClr val="BDD5EC"/>
                          </a:fillRef>
                          <a:effectRef idx="0">
                            <a:scrgbClr r="0" g="0" b="0"/>
                          </a:effectRef>
                          <a:fontRef idx="none"/>
                        </wps:style>
                        <wps:bodyPr/>
                      </wps:wsp>
                      <wps:wsp>
                        <wps:cNvPr id="894" name="Shape 894"/>
                        <wps:cNvSpPr/>
                        <wps:spPr>
                          <a:xfrm>
                            <a:off x="1398132" y="1511354"/>
                            <a:ext cx="1156" cy="152"/>
                          </a:xfrm>
                          <a:custGeom>
                            <a:avLst/>
                            <a:gdLst/>
                            <a:ahLst/>
                            <a:cxnLst/>
                            <a:rect l="0" t="0" r="0" b="0"/>
                            <a:pathLst>
                              <a:path w="1156" h="152">
                                <a:moveTo>
                                  <a:pt x="13" y="0"/>
                                </a:moveTo>
                                <a:lnTo>
                                  <a:pt x="1041" y="0"/>
                                </a:lnTo>
                                <a:cubicBezTo>
                                  <a:pt x="1156" y="76"/>
                                  <a:pt x="1143" y="127"/>
                                  <a:pt x="1016" y="152"/>
                                </a:cubicBezTo>
                                <a:lnTo>
                                  <a:pt x="0" y="152"/>
                                </a:lnTo>
                                <a:cubicBezTo>
                                  <a:pt x="13" y="102"/>
                                  <a:pt x="13" y="51"/>
                                  <a:pt x="13" y="0"/>
                                </a:cubicBezTo>
                                <a:close/>
                              </a:path>
                            </a:pathLst>
                          </a:custGeom>
                          <a:ln w="0" cap="flat">
                            <a:miter lim="127000"/>
                          </a:ln>
                        </wps:spPr>
                        <wps:style>
                          <a:lnRef idx="0">
                            <a:srgbClr val="000000">
                              <a:alpha val="0"/>
                            </a:srgbClr>
                          </a:lnRef>
                          <a:fillRef idx="1">
                            <a:srgbClr val="CDDEF1"/>
                          </a:fillRef>
                          <a:effectRef idx="0">
                            <a:scrgbClr r="0" g="0" b="0"/>
                          </a:effectRef>
                          <a:fontRef idx="none"/>
                        </wps:style>
                        <wps:bodyPr/>
                      </wps:wsp>
                      <wps:wsp>
                        <wps:cNvPr id="895" name="Shape 895"/>
                        <wps:cNvSpPr/>
                        <wps:spPr>
                          <a:xfrm>
                            <a:off x="1332904" y="1669765"/>
                            <a:ext cx="1041" cy="152"/>
                          </a:xfrm>
                          <a:custGeom>
                            <a:avLst/>
                            <a:gdLst/>
                            <a:ahLst/>
                            <a:cxnLst/>
                            <a:rect l="0" t="0" r="0" b="0"/>
                            <a:pathLst>
                              <a:path w="1041" h="152">
                                <a:moveTo>
                                  <a:pt x="13" y="0"/>
                                </a:moveTo>
                                <a:cubicBezTo>
                                  <a:pt x="356" y="0"/>
                                  <a:pt x="699" y="13"/>
                                  <a:pt x="1041" y="13"/>
                                </a:cubicBezTo>
                                <a:cubicBezTo>
                                  <a:pt x="1029" y="64"/>
                                  <a:pt x="1029" y="102"/>
                                  <a:pt x="1029" y="152"/>
                                </a:cubicBezTo>
                                <a:lnTo>
                                  <a:pt x="0" y="152"/>
                                </a:lnTo>
                                <a:cubicBezTo>
                                  <a:pt x="0" y="102"/>
                                  <a:pt x="0" y="51"/>
                                  <a:pt x="13" y="0"/>
                                </a:cubicBezTo>
                                <a:close/>
                              </a:path>
                            </a:pathLst>
                          </a:custGeom>
                          <a:ln w="0" cap="flat">
                            <a:miter lim="127000"/>
                          </a:ln>
                        </wps:spPr>
                        <wps:style>
                          <a:lnRef idx="0">
                            <a:srgbClr val="000000">
                              <a:alpha val="0"/>
                            </a:srgbClr>
                          </a:lnRef>
                          <a:fillRef idx="1">
                            <a:srgbClr val="DFEAF5"/>
                          </a:fillRef>
                          <a:effectRef idx="0">
                            <a:scrgbClr r="0" g="0" b="0"/>
                          </a:effectRef>
                          <a:fontRef idx="none"/>
                        </wps:style>
                        <wps:bodyPr/>
                      </wps:wsp>
                      <wps:wsp>
                        <wps:cNvPr id="896" name="Shape 896"/>
                        <wps:cNvSpPr/>
                        <wps:spPr>
                          <a:xfrm>
                            <a:off x="1399148" y="1511354"/>
                            <a:ext cx="876" cy="241"/>
                          </a:xfrm>
                          <a:custGeom>
                            <a:avLst/>
                            <a:gdLst/>
                            <a:ahLst/>
                            <a:cxnLst/>
                            <a:rect l="0" t="0" r="0" b="0"/>
                            <a:pathLst>
                              <a:path w="876" h="241">
                                <a:moveTo>
                                  <a:pt x="25" y="0"/>
                                </a:moveTo>
                                <a:lnTo>
                                  <a:pt x="876" y="0"/>
                                </a:lnTo>
                                <a:cubicBezTo>
                                  <a:pt x="622" y="241"/>
                                  <a:pt x="305" y="165"/>
                                  <a:pt x="0" y="152"/>
                                </a:cubicBezTo>
                                <a:cubicBezTo>
                                  <a:pt x="13" y="102"/>
                                  <a:pt x="13" y="51"/>
                                  <a:pt x="25" y="0"/>
                                </a:cubicBezTo>
                                <a:close/>
                              </a:path>
                            </a:pathLst>
                          </a:custGeom>
                          <a:ln w="0" cap="flat">
                            <a:miter lim="127000"/>
                          </a:ln>
                        </wps:spPr>
                        <wps:style>
                          <a:lnRef idx="0">
                            <a:srgbClr val="000000">
                              <a:alpha val="0"/>
                            </a:srgbClr>
                          </a:lnRef>
                          <a:fillRef idx="1">
                            <a:srgbClr val="94BFE2"/>
                          </a:fillRef>
                          <a:effectRef idx="0">
                            <a:scrgbClr r="0" g="0" b="0"/>
                          </a:effectRef>
                          <a:fontRef idx="none"/>
                        </wps:style>
                        <wps:bodyPr/>
                      </wps:wsp>
                      <wps:wsp>
                        <wps:cNvPr id="897" name="Shape 897"/>
                        <wps:cNvSpPr/>
                        <wps:spPr>
                          <a:xfrm>
                            <a:off x="1322786" y="1669763"/>
                            <a:ext cx="876" cy="152"/>
                          </a:xfrm>
                          <a:custGeom>
                            <a:avLst/>
                            <a:gdLst/>
                            <a:ahLst/>
                            <a:cxnLst/>
                            <a:rect l="0" t="0" r="0" b="0"/>
                            <a:pathLst>
                              <a:path w="876" h="152">
                                <a:moveTo>
                                  <a:pt x="864" y="0"/>
                                </a:moveTo>
                                <a:cubicBezTo>
                                  <a:pt x="864" y="51"/>
                                  <a:pt x="876" y="102"/>
                                  <a:pt x="876" y="152"/>
                                </a:cubicBezTo>
                                <a:lnTo>
                                  <a:pt x="13" y="152"/>
                                </a:lnTo>
                                <a:cubicBezTo>
                                  <a:pt x="13" y="102"/>
                                  <a:pt x="13" y="64"/>
                                  <a:pt x="0" y="13"/>
                                </a:cubicBezTo>
                                <a:cubicBezTo>
                                  <a:pt x="292" y="13"/>
                                  <a:pt x="571" y="0"/>
                                  <a:pt x="864" y="0"/>
                                </a:cubicBezTo>
                                <a:close/>
                              </a:path>
                            </a:pathLst>
                          </a:custGeom>
                          <a:ln w="0" cap="flat">
                            <a:miter lim="127000"/>
                          </a:ln>
                        </wps:spPr>
                        <wps:style>
                          <a:lnRef idx="0">
                            <a:srgbClr val="000000">
                              <a:alpha val="0"/>
                            </a:srgbClr>
                          </a:lnRef>
                          <a:fillRef idx="1">
                            <a:srgbClr val="DFEAF5"/>
                          </a:fillRef>
                          <a:effectRef idx="0">
                            <a:scrgbClr r="0" g="0" b="0"/>
                          </a:effectRef>
                          <a:fontRef idx="none"/>
                        </wps:style>
                        <wps:bodyPr/>
                      </wps:wsp>
                      <wps:wsp>
                        <wps:cNvPr id="898" name="Shape 898"/>
                        <wps:cNvSpPr/>
                        <wps:spPr>
                          <a:xfrm>
                            <a:off x="1439266" y="1536028"/>
                            <a:ext cx="851" cy="419"/>
                          </a:xfrm>
                          <a:custGeom>
                            <a:avLst/>
                            <a:gdLst/>
                            <a:ahLst/>
                            <a:cxnLst/>
                            <a:rect l="0" t="0" r="0" b="0"/>
                            <a:pathLst>
                              <a:path w="851" h="419">
                                <a:moveTo>
                                  <a:pt x="330" y="0"/>
                                </a:moveTo>
                                <a:cubicBezTo>
                                  <a:pt x="470" y="165"/>
                                  <a:pt x="673" y="140"/>
                                  <a:pt x="851" y="178"/>
                                </a:cubicBezTo>
                                <a:cubicBezTo>
                                  <a:pt x="673" y="229"/>
                                  <a:pt x="495" y="305"/>
                                  <a:pt x="318" y="317"/>
                                </a:cubicBezTo>
                                <a:cubicBezTo>
                                  <a:pt x="216" y="330"/>
                                  <a:pt x="0" y="419"/>
                                  <a:pt x="13" y="203"/>
                                </a:cubicBezTo>
                                <a:cubicBezTo>
                                  <a:pt x="13" y="127"/>
                                  <a:pt x="216" y="64"/>
                                  <a:pt x="330" y="0"/>
                                </a:cubicBezTo>
                                <a:close/>
                              </a:path>
                            </a:pathLst>
                          </a:custGeom>
                          <a:ln w="0" cap="flat">
                            <a:miter lim="127000"/>
                          </a:ln>
                        </wps:spPr>
                        <wps:style>
                          <a:lnRef idx="0">
                            <a:srgbClr val="000000">
                              <a:alpha val="0"/>
                            </a:srgbClr>
                          </a:lnRef>
                          <a:fillRef idx="1">
                            <a:srgbClr val="D5E3F3"/>
                          </a:fillRef>
                          <a:effectRef idx="0">
                            <a:scrgbClr r="0" g="0" b="0"/>
                          </a:effectRef>
                          <a:fontRef idx="none"/>
                        </wps:style>
                        <wps:bodyPr/>
                      </wps:wsp>
                      <wps:wsp>
                        <wps:cNvPr id="899" name="Rectangle 899"/>
                        <wps:cNvSpPr/>
                        <wps:spPr>
                          <a:xfrm>
                            <a:off x="1457671" y="1445432"/>
                            <a:ext cx="2294545" cy="307168"/>
                          </a:xfrm>
                          <a:prstGeom prst="rect">
                            <a:avLst/>
                          </a:prstGeom>
                          <a:ln>
                            <a:noFill/>
                          </a:ln>
                        </wps:spPr>
                        <wps:txbx>
                          <w:txbxContent>
                            <w:p w:rsidR="00C41A9F" w:rsidRDefault="00C41A9F">
                              <w:pPr>
                                <w:spacing w:after="160" w:line="259" w:lineRule="auto"/>
                                <w:ind w:left="0" w:firstLine="0"/>
                              </w:pPr>
                            </w:p>
                          </w:txbxContent>
                        </wps:txbx>
                        <wps:bodyPr horzOverflow="overflow" vert="horz" lIns="0" tIns="0" rIns="0" bIns="0" rtlCol="0">
                          <a:noAutofit/>
                        </wps:bodyPr>
                      </wps:wsp>
                      <wps:wsp>
                        <wps:cNvPr id="901" name="Shape 901"/>
                        <wps:cNvSpPr/>
                        <wps:spPr>
                          <a:xfrm>
                            <a:off x="4919143" y="7214168"/>
                            <a:ext cx="82918" cy="104864"/>
                          </a:xfrm>
                          <a:custGeom>
                            <a:avLst/>
                            <a:gdLst/>
                            <a:ahLst/>
                            <a:cxnLst/>
                            <a:rect l="0" t="0" r="0" b="0"/>
                            <a:pathLst>
                              <a:path w="82918" h="104864">
                                <a:moveTo>
                                  <a:pt x="52463" y="0"/>
                                </a:moveTo>
                                <a:cubicBezTo>
                                  <a:pt x="60134" y="0"/>
                                  <a:pt x="69418" y="1854"/>
                                  <a:pt x="76302" y="6097"/>
                                </a:cubicBezTo>
                                <a:lnTo>
                                  <a:pt x="76302" y="32055"/>
                                </a:lnTo>
                                <a:cubicBezTo>
                                  <a:pt x="70993" y="27280"/>
                                  <a:pt x="63322" y="23571"/>
                                  <a:pt x="54572" y="23571"/>
                                </a:cubicBezTo>
                                <a:cubicBezTo>
                                  <a:pt x="37630" y="23571"/>
                                  <a:pt x="28613" y="37871"/>
                                  <a:pt x="28613" y="52972"/>
                                </a:cubicBezTo>
                                <a:cubicBezTo>
                                  <a:pt x="28613" y="69126"/>
                                  <a:pt x="38151" y="81318"/>
                                  <a:pt x="53530" y="81318"/>
                                </a:cubicBezTo>
                                <a:cubicBezTo>
                                  <a:pt x="63322" y="81318"/>
                                  <a:pt x="69952" y="77064"/>
                                  <a:pt x="71272" y="76022"/>
                                </a:cubicBezTo>
                                <a:lnTo>
                                  <a:pt x="82918" y="95339"/>
                                </a:lnTo>
                                <a:cubicBezTo>
                                  <a:pt x="81051" y="96952"/>
                                  <a:pt x="68351" y="104864"/>
                                  <a:pt x="50076" y="104864"/>
                                </a:cubicBezTo>
                                <a:cubicBezTo>
                                  <a:pt x="20155" y="104864"/>
                                  <a:pt x="0" y="82106"/>
                                  <a:pt x="0" y="52693"/>
                                </a:cubicBezTo>
                                <a:cubicBezTo>
                                  <a:pt x="0" y="22505"/>
                                  <a:pt x="21222" y="0"/>
                                  <a:pt x="52463" y="0"/>
                                </a:cubicBezTo>
                                <a:close/>
                              </a:path>
                            </a:pathLst>
                          </a:custGeom>
                          <a:ln w="0" cap="flat">
                            <a:miter lim="127000"/>
                          </a:ln>
                        </wps:spPr>
                        <wps:style>
                          <a:lnRef idx="0">
                            <a:srgbClr val="000000">
                              <a:alpha val="0"/>
                            </a:srgbClr>
                          </a:lnRef>
                          <a:fillRef idx="1">
                            <a:srgbClr val="97BE09"/>
                          </a:fillRef>
                          <a:effectRef idx="0">
                            <a:scrgbClr r="0" g="0" b="0"/>
                          </a:effectRef>
                          <a:fontRef idx="none"/>
                        </wps:style>
                        <wps:bodyPr/>
                      </wps:wsp>
                      <wps:wsp>
                        <wps:cNvPr id="902" name="Shape 902"/>
                        <wps:cNvSpPr/>
                        <wps:spPr>
                          <a:xfrm>
                            <a:off x="4811116" y="7217340"/>
                            <a:ext cx="112014" cy="142773"/>
                          </a:xfrm>
                          <a:custGeom>
                            <a:avLst/>
                            <a:gdLst/>
                            <a:ahLst/>
                            <a:cxnLst/>
                            <a:rect l="0" t="0" r="0" b="0"/>
                            <a:pathLst>
                              <a:path w="112014" h="142773">
                                <a:moveTo>
                                  <a:pt x="0" y="0"/>
                                </a:moveTo>
                                <a:lnTo>
                                  <a:pt x="33338" y="0"/>
                                </a:lnTo>
                                <a:lnTo>
                                  <a:pt x="57429" y="52439"/>
                                </a:lnTo>
                                <a:lnTo>
                                  <a:pt x="82614" y="0"/>
                                </a:lnTo>
                                <a:lnTo>
                                  <a:pt x="112014" y="0"/>
                                </a:lnTo>
                                <a:lnTo>
                                  <a:pt x="42088" y="142773"/>
                                </a:lnTo>
                                <a:lnTo>
                                  <a:pt x="12446" y="142773"/>
                                </a:lnTo>
                                <a:lnTo>
                                  <a:pt x="41821" y="82893"/>
                                </a:lnTo>
                                <a:lnTo>
                                  <a:pt x="0" y="0"/>
                                </a:lnTo>
                                <a:close/>
                              </a:path>
                            </a:pathLst>
                          </a:custGeom>
                          <a:ln w="0" cap="flat">
                            <a:miter lim="127000"/>
                          </a:ln>
                        </wps:spPr>
                        <wps:style>
                          <a:lnRef idx="0">
                            <a:srgbClr val="000000">
                              <a:alpha val="0"/>
                            </a:srgbClr>
                          </a:lnRef>
                          <a:fillRef idx="1">
                            <a:srgbClr val="97BE09"/>
                          </a:fillRef>
                          <a:effectRef idx="0">
                            <a:scrgbClr r="0" g="0" b="0"/>
                          </a:effectRef>
                          <a:fontRef idx="none"/>
                        </wps:style>
                        <wps:bodyPr/>
                      </wps:wsp>
                      <wps:wsp>
                        <wps:cNvPr id="903" name="Shape 903"/>
                        <wps:cNvSpPr/>
                        <wps:spPr>
                          <a:xfrm>
                            <a:off x="4727389" y="7214168"/>
                            <a:ext cx="82893" cy="104864"/>
                          </a:xfrm>
                          <a:custGeom>
                            <a:avLst/>
                            <a:gdLst/>
                            <a:ahLst/>
                            <a:cxnLst/>
                            <a:rect l="0" t="0" r="0" b="0"/>
                            <a:pathLst>
                              <a:path w="82893" h="104864">
                                <a:moveTo>
                                  <a:pt x="52451" y="0"/>
                                </a:moveTo>
                                <a:cubicBezTo>
                                  <a:pt x="60134" y="0"/>
                                  <a:pt x="69393" y="1854"/>
                                  <a:pt x="76289" y="6097"/>
                                </a:cubicBezTo>
                                <a:lnTo>
                                  <a:pt x="76289" y="32055"/>
                                </a:lnTo>
                                <a:cubicBezTo>
                                  <a:pt x="70993" y="27280"/>
                                  <a:pt x="63297" y="23571"/>
                                  <a:pt x="54572" y="23571"/>
                                </a:cubicBezTo>
                                <a:cubicBezTo>
                                  <a:pt x="37617" y="23571"/>
                                  <a:pt x="28600" y="37871"/>
                                  <a:pt x="28600" y="52972"/>
                                </a:cubicBezTo>
                                <a:cubicBezTo>
                                  <a:pt x="28600" y="69126"/>
                                  <a:pt x="38151" y="81318"/>
                                  <a:pt x="53518" y="81318"/>
                                </a:cubicBezTo>
                                <a:cubicBezTo>
                                  <a:pt x="63297" y="81318"/>
                                  <a:pt x="69939" y="77064"/>
                                  <a:pt x="71260" y="76022"/>
                                </a:cubicBezTo>
                                <a:lnTo>
                                  <a:pt x="82893" y="95339"/>
                                </a:lnTo>
                                <a:cubicBezTo>
                                  <a:pt x="81013" y="96952"/>
                                  <a:pt x="68351" y="104864"/>
                                  <a:pt x="50076" y="104864"/>
                                </a:cubicBezTo>
                                <a:cubicBezTo>
                                  <a:pt x="20142" y="104864"/>
                                  <a:pt x="0" y="82106"/>
                                  <a:pt x="0" y="52693"/>
                                </a:cubicBezTo>
                                <a:cubicBezTo>
                                  <a:pt x="0" y="22505"/>
                                  <a:pt x="21184" y="0"/>
                                  <a:pt x="52451" y="0"/>
                                </a:cubicBezTo>
                                <a:close/>
                              </a:path>
                            </a:pathLst>
                          </a:custGeom>
                          <a:ln w="0" cap="flat">
                            <a:miter lim="127000"/>
                          </a:ln>
                        </wps:spPr>
                        <wps:style>
                          <a:lnRef idx="0">
                            <a:srgbClr val="000000">
                              <a:alpha val="0"/>
                            </a:srgbClr>
                          </a:lnRef>
                          <a:fillRef idx="1">
                            <a:srgbClr val="97BE09"/>
                          </a:fillRef>
                          <a:effectRef idx="0">
                            <a:scrgbClr r="0" g="0" b="0"/>
                          </a:effectRef>
                          <a:fontRef idx="none"/>
                        </wps:style>
                        <wps:bodyPr/>
                      </wps:wsp>
                      <wps:wsp>
                        <wps:cNvPr id="904" name="Shape 904"/>
                        <wps:cNvSpPr/>
                        <wps:spPr>
                          <a:xfrm>
                            <a:off x="4552841" y="7214957"/>
                            <a:ext cx="64630" cy="100902"/>
                          </a:xfrm>
                          <a:custGeom>
                            <a:avLst/>
                            <a:gdLst/>
                            <a:ahLst/>
                            <a:cxnLst/>
                            <a:rect l="0" t="0" r="0" b="0"/>
                            <a:pathLst>
                              <a:path w="64630" h="100902">
                                <a:moveTo>
                                  <a:pt x="52972" y="0"/>
                                </a:moveTo>
                                <a:cubicBezTo>
                                  <a:pt x="56959" y="0"/>
                                  <a:pt x="60922" y="1067"/>
                                  <a:pt x="64630" y="2375"/>
                                </a:cubicBezTo>
                                <a:lnTo>
                                  <a:pt x="61189" y="28346"/>
                                </a:lnTo>
                                <a:cubicBezTo>
                                  <a:pt x="57747" y="26238"/>
                                  <a:pt x="53772" y="24638"/>
                                  <a:pt x="48476" y="24638"/>
                                </a:cubicBezTo>
                                <a:cubicBezTo>
                                  <a:pt x="29934" y="24638"/>
                                  <a:pt x="28080" y="42113"/>
                                  <a:pt x="28080" y="55359"/>
                                </a:cubicBezTo>
                                <a:lnTo>
                                  <a:pt x="28080" y="100902"/>
                                </a:lnTo>
                                <a:lnTo>
                                  <a:pt x="0" y="100902"/>
                                </a:lnTo>
                                <a:lnTo>
                                  <a:pt x="0" y="2375"/>
                                </a:lnTo>
                                <a:lnTo>
                                  <a:pt x="28080" y="2375"/>
                                </a:lnTo>
                                <a:lnTo>
                                  <a:pt x="28080" y="13780"/>
                                </a:lnTo>
                                <a:cubicBezTo>
                                  <a:pt x="33909" y="5029"/>
                                  <a:pt x="41059" y="0"/>
                                  <a:pt x="52972" y="0"/>
                                </a:cubicBezTo>
                                <a:close/>
                              </a:path>
                            </a:pathLst>
                          </a:custGeom>
                          <a:ln w="0" cap="flat">
                            <a:miter lim="127000"/>
                          </a:ln>
                        </wps:spPr>
                        <wps:style>
                          <a:lnRef idx="0">
                            <a:srgbClr val="000000">
                              <a:alpha val="0"/>
                            </a:srgbClr>
                          </a:lnRef>
                          <a:fillRef idx="1">
                            <a:srgbClr val="97BE09"/>
                          </a:fillRef>
                          <a:effectRef idx="0">
                            <a:scrgbClr r="0" g="0" b="0"/>
                          </a:effectRef>
                          <a:fontRef idx="none"/>
                        </wps:style>
                        <wps:bodyPr/>
                      </wps:wsp>
                      <wps:wsp>
                        <wps:cNvPr id="905" name="Shape 905"/>
                        <wps:cNvSpPr/>
                        <wps:spPr>
                          <a:xfrm>
                            <a:off x="4219382" y="7116167"/>
                            <a:ext cx="303276" cy="263830"/>
                          </a:xfrm>
                          <a:custGeom>
                            <a:avLst/>
                            <a:gdLst/>
                            <a:ahLst/>
                            <a:cxnLst/>
                            <a:rect l="0" t="0" r="0" b="0"/>
                            <a:pathLst>
                              <a:path w="303276" h="263830">
                                <a:moveTo>
                                  <a:pt x="132690" y="0"/>
                                </a:moveTo>
                                <a:cubicBezTo>
                                  <a:pt x="195466" y="0"/>
                                  <a:pt x="249238" y="43713"/>
                                  <a:pt x="261150" y="102501"/>
                                </a:cubicBezTo>
                                <a:cubicBezTo>
                                  <a:pt x="265646" y="99593"/>
                                  <a:pt x="270688" y="98006"/>
                                  <a:pt x="276517" y="98006"/>
                                </a:cubicBezTo>
                                <a:cubicBezTo>
                                  <a:pt x="292405" y="98006"/>
                                  <a:pt x="303276" y="109651"/>
                                  <a:pt x="303276" y="123151"/>
                                </a:cubicBezTo>
                                <a:cubicBezTo>
                                  <a:pt x="303276" y="136144"/>
                                  <a:pt x="295847" y="145948"/>
                                  <a:pt x="278905" y="165278"/>
                                </a:cubicBezTo>
                                <a:cubicBezTo>
                                  <a:pt x="260096" y="186753"/>
                                  <a:pt x="245263" y="203415"/>
                                  <a:pt x="244208" y="204482"/>
                                </a:cubicBezTo>
                                <a:cubicBezTo>
                                  <a:pt x="243129" y="203415"/>
                                  <a:pt x="228308" y="186753"/>
                                  <a:pt x="209499" y="165278"/>
                                </a:cubicBezTo>
                                <a:cubicBezTo>
                                  <a:pt x="192557" y="145948"/>
                                  <a:pt x="185141" y="136144"/>
                                  <a:pt x="185141" y="123151"/>
                                </a:cubicBezTo>
                                <a:cubicBezTo>
                                  <a:pt x="185141" y="109651"/>
                                  <a:pt x="195999" y="98006"/>
                                  <a:pt x="211887" y="98006"/>
                                </a:cubicBezTo>
                                <a:cubicBezTo>
                                  <a:pt x="217716" y="98006"/>
                                  <a:pt x="222745" y="99593"/>
                                  <a:pt x="227241" y="102501"/>
                                </a:cubicBezTo>
                                <a:cubicBezTo>
                                  <a:pt x="214008" y="60909"/>
                                  <a:pt x="176390" y="32055"/>
                                  <a:pt x="132690" y="32055"/>
                                </a:cubicBezTo>
                                <a:cubicBezTo>
                                  <a:pt x="78131" y="32055"/>
                                  <a:pt x="34963" y="76276"/>
                                  <a:pt x="34963" y="131902"/>
                                </a:cubicBezTo>
                                <a:cubicBezTo>
                                  <a:pt x="34963" y="187515"/>
                                  <a:pt x="78131" y="232042"/>
                                  <a:pt x="132690" y="232042"/>
                                </a:cubicBezTo>
                                <a:cubicBezTo>
                                  <a:pt x="153619" y="232042"/>
                                  <a:pt x="168973" y="226466"/>
                                  <a:pt x="178245" y="220637"/>
                                </a:cubicBezTo>
                                <a:lnTo>
                                  <a:pt x="197586" y="244983"/>
                                </a:lnTo>
                                <a:cubicBezTo>
                                  <a:pt x="182220" y="257187"/>
                                  <a:pt x="155207" y="263830"/>
                                  <a:pt x="132690" y="263830"/>
                                </a:cubicBezTo>
                                <a:cubicBezTo>
                                  <a:pt x="59322" y="263830"/>
                                  <a:pt x="0" y="205270"/>
                                  <a:pt x="0" y="131902"/>
                                </a:cubicBezTo>
                                <a:cubicBezTo>
                                  <a:pt x="0" y="58521"/>
                                  <a:pt x="59322" y="0"/>
                                  <a:pt x="132690" y="0"/>
                                </a:cubicBezTo>
                                <a:close/>
                              </a:path>
                            </a:pathLst>
                          </a:custGeom>
                          <a:ln w="0" cap="flat">
                            <a:miter lim="127000"/>
                          </a:ln>
                        </wps:spPr>
                        <wps:style>
                          <a:lnRef idx="0">
                            <a:srgbClr val="000000">
                              <a:alpha val="0"/>
                            </a:srgbClr>
                          </a:lnRef>
                          <a:fillRef idx="1">
                            <a:srgbClr val="97BE09"/>
                          </a:fillRef>
                          <a:effectRef idx="0">
                            <a:scrgbClr r="0" g="0" b="0"/>
                          </a:effectRef>
                          <a:fontRef idx="none"/>
                        </wps:style>
                        <wps:bodyPr/>
                      </wps:wsp>
                      <wps:wsp>
                        <wps:cNvPr id="8569" name="Shape 8569"/>
                        <wps:cNvSpPr/>
                        <wps:spPr>
                          <a:xfrm>
                            <a:off x="5011318" y="7159879"/>
                            <a:ext cx="28105" cy="155981"/>
                          </a:xfrm>
                          <a:custGeom>
                            <a:avLst/>
                            <a:gdLst/>
                            <a:ahLst/>
                            <a:cxnLst/>
                            <a:rect l="0" t="0" r="0" b="0"/>
                            <a:pathLst>
                              <a:path w="28105" h="155981">
                                <a:moveTo>
                                  <a:pt x="0" y="0"/>
                                </a:moveTo>
                                <a:lnTo>
                                  <a:pt x="28105" y="0"/>
                                </a:lnTo>
                                <a:lnTo>
                                  <a:pt x="28105" y="155981"/>
                                </a:lnTo>
                                <a:lnTo>
                                  <a:pt x="0" y="155981"/>
                                </a:lnTo>
                                <a:lnTo>
                                  <a:pt x="0" y="0"/>
                                </a:lnTo>
                              </a:path>
                            </a:pathLst>
                          </a:custGeom>
                          <a:ln w="0" cap="flat">
                            <a:miter lim="127000"/>
                          </a:ln>
                        </wps:spPr>
                        <wps:style>
                          <a:lnRef idx="0">
                            <a:srgbClr val="000000">
                              <a:alpha val="0"/>
                            </a:srgbClr>
                          </a:lnRef>
                          <a:fillRef idx="1">
                            <a:srgbClr val="97BE09"/>
                          </a:fillRef>
                          <a:effectRef idx="0">
                            <a:scrgbClr r="0" g="0" b="0"/>
                          </a:effectRef>
                          <a:fontRef idx="none"/>
                        </wps:style>
                        <wps:bodyPr/>
                      </wps:wsp>
                      <wps:wsp>
                        <wps:cNvPr id="907" name="Shape 907"/>
                        <wps:cNvSpPr/>
                        <wps:spPr>
                          <a:xfrm>
                            <a:off x="4919143" y="7214168"/>
                            <a:ext cx="82918" cy="104864"/>
                          </a:xfrm>
                          <a:custGeom>
                            <a:avLst/>
                            <a:gdLst/>
                            <a:ahLst/>
                            <a:cxnLst/>
                            <a:rect l="0" t="0" r="0" b="0"/>
                            <a:pathLst>
                              <a:path w="82918" h="104864">
                                <a:moveTo>
                                  <a:pt x="52463" y="0"/>
                                </a:moveTo>
                                <a:cubicBezTo>
                                  <a:pt x="60134" y="0"/>
                                  <a:pt x="69418" y="1854"/>
                                  <a:pt x="76302" y="6097"/>
                                </a:cubicBezTo>
                                <a:lnTo>
                                  <a:pt x="76302" y="32055"/>
                                </a:lnTo>
                                <a:cubicBezTo>
                                  <a:pt x="70993" y="27280"/>
                                  <a:pt x="63322" y="23571"/>
                                  <a:pt x="54572" y="23571"/>
                                </a:cubicBezTo>
                                <a:cubicBezTo>
                                  <a:pt x="37630" y="23571"/>
                                  <a:pt x="28613" y="37871"/>
                                  <a:pt x="28613" y="52972"/>
                                </a:cubicBezTo>
                                <a:cubicBezTo>
                                  <a:pt x="28613" y="69126"/>
                                  <a:pt x="38151" y="81318"/>
                                  <a:pt x="53530" y="81318"/>
                                </a:cubicBezTo>
                                <a:cubicBezTo>
                                  <a:pt x="63322" y="81318"/>
                                  <a:pt x="69952" y="77064"/>
                                  <a:pt x="71272" y="76022"/>
                                </a:cubicBezTo>
                                <a:lnTo>
                                  <a:pt x="82918" y="95339"/>
                                </a:lnTo>
                                <a:cubicBezTo>
                                  <a:pt x="81051" y="96952"/>
                                  <a:pt x="68351" y="104864"/>
                                  <a:pt x="50076" y="104864"/>
                                </a:cubicBezTo>
                                <a:cubicBezTo>
                                  <a:pt x="20155" y="104864"/>
                                  <a:pt x="0" y="82106"/>
                                  <a:pt x="0" y="52693"/>
                                </a:cubicBezTo>
                                <a:cubicBezTo>
                                  <a:pt x="0" y="22505"/>
                                  <a:pt x="21222" y="0"/>
                                  <a:pt x="52463" y="0"/>
                                </a:cubicBezTo>
                                <a:close/>
                              </a:path>
                            </a:pathLst>
                          </a:custGeom>
                          <a:ln w="0" cap="flat">
                            <a:miter lim="127000"/>
                          </a:ln>
                        </wps:spPr>
                        <wps:style>
                          <a:lnRef idx="0">
                            <a:srgbClr val="000000">
                              <a:alpha val="0"/>
                            </a:srgbClr>
                          </a:lnRef>
                          <a:fillRef idx="1">
                            <a:srgbClr val="97BE09"/>
                          </a:fillRef>
                          <a:effectRef idx="0">
                            <a:scrgbClr r="0" g="0" b="0"/>
                          </a:effectRef>
                          <a:fontRef idx="none"/>
                        </wps:style>
                        <wps:bodyPr/>
                      </wps:wsp>
                      <wps:wsp>
                        <wps:cNvPr id="908" name="Shape 908"/>
                        <wps:cNvSpPr/>
                        <wps:spPr>
                          <a:xfrm>
                            <a:off x="4811116" y="7217340"/>
                            <a:ext cx="112014" cy="142773"/>
                          </a:xfrm>
                          <a:custGeom>
                            <a:avLst/>
                            <a:gdLst/>
                            <a:ahLst/>
                            <a:cxnLst/>
                            <a:rect l="0" t="0" r="0" b="0"/>
                            <a:pathLst>
                              <a:path w="112014" h="142773">
                                <a:moveTo>
                                  <a:pt x="0" y="0"/>
                                </a:moveTo>
                                <a:lnTo>
                                  <a:pt x="33338" y="0"/>
                                </a:lnTo>
                                <a:lnTo>
                                  <a:pt x="57429" y="52439"/>
                                </a:lnTo>
                                <a:lnTo>
                                  <a:pt x="82614" y="0"/>
                                </a:lnTo>
                                <a:lnTo>
                                  <a:pt x="112014" y="0"/>
                                </a:lnTo>
                                <a:lnTo>
                                  <a:pt x="42088" y="142773"/>
                                </a:lnTo>
                                <a:lnTo>
                                  <a:pt x="12446" y="142773"/>
                                </a:lnTo>
                                <a:lnTo>
                                  <a:pt x="41821" y="82893"/>
                                </a:lnTo>
                                <a:lnTo>
                                  <a:pt x="0" y="0"/>
                                </a:lnTo>
                                <a:close/>
                              </a:path>
                            </a:pathLst>
                          </a:custGeom>
                          <a:ln w="0" cap="flat">
                            <a:miter lim="127000"/>
                          </a:ln>
                        </wps:spPr>
                        <wps:style>
                          <a:lnRef idx="0">
                            <a:srgbClr val="000000">
                              <a:alpha val="0"/>
                            </a:srgbClr>
                          </a:lnRef>
                          <a:fillRef idx="1">
                            <a:srgbClr val="97BE09"/>
                          </a:fillRef>
                          <a:effectRef idx="0">
                            <a:scrgbClr r="0" g="0" b="0"/>
                          </a:effectRef>
                          <a:fontRef idx="none"/>
                        </wps:style>
                        <wps:bodyPr/>
                      </wps:wsp>
                      <wps:wsp>
                        <wps:cNvPr id="909" name="Shape 909"/>
                        <wps:cNvSpPr/>
                        <wps:spPr>
                          <a:xfrm>
                            <a:off x="4727389" y="7214168"/>
                            <a:ext cx="82893" cy="104864"/>
                          </a:xfrm>
                          <a:custGeom>
                            <a:avLst/>
                            <a:gdLst/>
                            <a:ahLst/>
                            <a:cxnLst/>
                            <a:rect l="0" t="0" r="0" b="0"/>
                            <a:pathLst>
                              <a:path w="82893" h="104864">
                                <a:moveTo>
                                  <a:pt x="52451" y="0"/>
                                </a:moveTo>
                                <a:cubicBezTo>
                                  <a:pt x="60134" y="0"/>
                                  <a:pt x="69393" y="1854"/>
                                  <a:pt x="76289" y="6097"/>
                                </a:cubicBezTo>
                                <a:lnTo>
                                  <a:pt x="76289" y="32055"/>
                                </a:lnTo>
                                <a:cubicBezTo>
                                  <a:pt x="70993" y="27280"/>
                                  <a:pt x="63297" y="23571"/>
                                  <a:pt x="54572" y="23571"/>
                                </a:cubicBezTo>
                                <a:cubicBezTo>
                                  <a:pt x="37617" y="23571"/>
                                  <a:pt x="28600" y="37871"/>
                                  <a:pt x="28600" y="52972"/>
                                </a:cubicBezTo>
                                <a:cubicBezTo>
                                  <a:pt x="28600" y="69126"/>
                                  <a:pt x="38151" y="81318"/>
                                  <a:pt x="53518" y="81318"/>
                                </a:cubicBezTo>
                                <a:cubicBezTo>
                                  <a:pt x="63297" y="81318"/>
                                  <a:pt x="69939" y="77064"/>
                                  <a:pt x="71260" y="76022"/>
                                </a:cubicBezTo>
                                <a:lnTo>
                                  <a:pt x="82893" y="95339"/>
                                </a:lnTo>
                                <a:cubicBezTo>
                                  <a:pt x="81013" y="96952"/>
                                  <a:pt x="68351" y="104864"/>
                                  <a:pt x="50076" y="104864"/>
                                </a:cubicBezTo>
                                <a:cubicBezTo>
                                  <a:pt x="20142" y="104864"/>
                                  <a:pt x="0" y="82106"/>
                                  <a:pt x="0" y="52693"/>
                                </a:cubicBezTo>
                                <a:cubicBezTo>
                                  <a:pt x="0" y="22505"/>
                                  <a:pt x="21184" y="0"/>
                                  <a:pt x="52451" y="0"/>
                                </a:cubicBezTo>
                                <a:close/>
                              </a:path>
                            </a:pathLst>
                          </a:custGeom>
                          <a:ln w="0" cap="flat">
                            <a:miter lim="127000"/>
                          </a:ln>
                        </wps:spPr>
                        <wps:style>
                          <a:lnRef idx="0">
                            <a:srgbClr val="000000">
                              <a:alpha val="0"/>
                            </a:srgbClr>
                          </a:lnRef>
                          <a:fillRef idx="1">
                            <a:srgbClr val="97BE09"/>
                          </a:fillRef>
                          <a:effectRef idx="0">
                            <a:scrgbClr r="0" g="0" b="0"/>
                          </a:effectRef>
                          <a:fontRef idx="none"/>
                        </wps:style>
                        <wps:bodyPr/>
                      </wps:wsp>
                      <wps:wsp>
                        <wps:cNvPr id="910" name="Shape 910"/>
                        <wps:cNvSpPr/>
                        <wps:spPr>
                          <a:xfrm>
                            <a:off x="5052655" y="7214172"/>
                            <a:ext cx="49264" cy="104720"/>
                          </a:xfrm>
                          <a:custGeom>
                            <a:avLst/>
                            <a:gdLst/>
                            <a:ahLst/>
                            <a:cxnLst/>
                            <a:rect l="0" t="0" r="0" b="0"/>
                            <a:pathLst>
                              <a:path w="49264" h="104720">
                                <a:moveTo>
                                  <a:pt x="49264" y="0"/>
                                </a:moveTo>
                                <a:lnTo>
                                  <a:pt x="49264" y="19700"/>
                                </a:lnTo>
                                <a:lnTo>
                                  <a:pt x="35914" y="25321"/>
                                </a:lnTo>
                                <a:cubicBezTo>
                                  <a:pt x="32639" y="28864"/>
                                  <a:pt x="30721" y="33767"/>
                                  <a:pt x="30455" y="39202"/>
                                </a:cubicBezTo>
                                <a:lnTo>
                                  <a:pt x="49264" y="39202"/>
                                </a:lnTo>
                                <a:lnTo>
                                  <a:pt x="49264" y="57745"/>
                                </a:lnTo>
                                <a:lnTo>
                                  <a:pt x="29667" y="57745"/>
                                </a:lnTo>
                                <a:cubicBezTo>
                                  <a:pt x="29667" y="64098"/>
                                  <a:pt x="32189" y="74323"/>
                                  <a:pt x="42065" y="79038"/>
                                </a:cubicBezTo>
                                <a:lnTo>
                                  <a:pt x="49264" y="80495"/>
                                </a:lnTo>
                                <a:lnTo>
                                  <a:pt x="49264" y="104720"/>
                                </a:lnTo>
                                <a:lnTo>
                                  <a:pt x="29045" y="101042"/>
                                </a:lnTo>
                                <a:cubicBezTo>
                                  <a:pt x="10580" y="93607"/>
                                  <a:pt x="0" y="75934"/>
                                  <a:pt x="0" y="53502"/>
                                </a:cubicBezTo>
                                <a:cubicBezTo>
                                  <a:pt x="0" y="30862"/>
                                  <a:pt x="8930" y="12085"/>
                                  <a:pt x="27486" y="4113"/>
                                </a:cubicBezTo>
                                <a:lnTo>
                                  <a:pt x="49264" y="0"/>
                                </a:lnTo>
                                <a:close/>
                              </a:path>
                            </a:pathLst>
                          </a:custGeom>
                          <a:ln w="0" cap="flat">
                            <a:miter lim="127000"/>
                          </a:ln>
                        </wps:spPr>
                        <wps:style>
                          <a:lnRef idx="0">
                            <a:srgbClr val="000000">
                              <a:alpha val="0"/>
                            </a:srgbClr>
                          </a:lnRef>
                          <a:fillRef idx="1">
                            <a:srgbClr val="97BE09"/>
                          </a:fillRef>
                          <a:effectRef idx="0">
                            <a:scrgbClr r="0" g="0" b="0"/>
                          </a:effectRef>
                          <a:fontRef idx="none"/>
                        </wps:style>
                        <wps:bodyPr/>
                      </wps:wsp>
                      <wps:wsp>
                        <wps:cNvPr id="911" name="Shape 911"/>
                        <wps:cNvSpPr/>
                        <wps:spPr>
                          <a:xfrm>
                            <a:off x="5101918" y="7288325"/>
                            <a:ext cx="40538" cy="30708"/>
                          </a:xfrm>
                          <a:custGeom>
                            <a:avLst/>
                            <a:gdLst/>
                            <a:ahLst/>
                            <a:cxnLst/>
                            <a:rect l="0" t="0" r="0" b="0"/>
                            <a:pathLst>
                              <a:path w="40538" h="30708">
                                <a:moveTo>
                                  <a:pt x="29133" y="0"/>
                                </a:moveTo>
                                <a:lnTo>
                                  <a:pt x="40538" y="18796"/>
                                </a:lnTo>
                                <a:cubicBezTo>
                                  <a:pt x="35230" y="23063"/>
                                  <a:pt x="20383" y="30708"/>
                                  <a:pt x="774" y="30708"/>
                                </a:cubicBezTo>
                                <a:lnTo>
                                  <a:pt x="0" y="30567"/>
                                </a:lnTo>
                                <a:lnTo>
                                  <a:pt x="0" y="6342"/>
                                </a:lnTo>
                                <a:lnTo>
                                  <a:pt x="5308" y="7417"/>
                                </a:lnTo>
                                <a:cubicBezTo>
                                  <a:pt x="17729" y="7417"/>
                                  <a:pt x="27813" y="1067"/>
                                  <a:pt x="29133" y="0"/>
                                </a:cubicBezTo>
                                <a:close/>
                              </a:path>
                            </a:pathLst>
                          </a:custGeom>
                          <a:ln w="0" cap="flat">
                            <a:miter lim="127000"/>
                          </a:ln>
                        </wps:spPr>
                        <wps:style>
                          <a:lnRef idx="0">
                            <a:srgbClr val="000000">
                              <a:alpha val="0"/>
                            </a:srgbClr>
                          </a:lnRef>
                          <a:fillRef idx="1">
                            <a:srgbClr val="97BE09"/>
                          </a:fillRef>
                          <a:effectRef idx="0">
                            <a:scrgbClr r="0" g="0" b="0"/>
                          </a:effectRef>
                          <a:fontRef idx="none"/>
                        </wps:style>
                        <wps:bodyPr/>
                      </wps:wsp>
                      <wps:wsp>
                        <wps:cNvPr id="912" name="Shape 912"/>
                        <wps:cNvSpPr/>
                        <wps:spPr>
                          <a:xfrm>
                            <a:off x="5101918" y="7214170"/>
                            <a:ext cx="46078" cy="57747"/>
                          </a:xfrm>
                          <a:custGeom>
                            <a:avLst/>
                            <a:gdLst/>
                            <a:ahLst/>
                            <a:cxnLst/>
                            <a:rect l="0" t="0" r="0" b="0"/>
                            <a:pathLst>
                              <a:path w="46078" h="57747">
                                <a:moveTo>
                                  <a:pt x="12" y="0"/>
                                </a:moveTo>
                                <a:cubicBezTo>
                                  <a:pt x="23235" y="0"/>
                                  <a:pt x="37541" y="12209"/>
                                  <a:pt x="43243" y="31728"/>
                                </a:cubicBezTo>
                                <a:lnTo>
                                  <a:pt x="46078" y="53428"/>
                                </a:lnTo>
                                <a:lnTo>
                                  <a:pt x="46078" y="57747"/>
                                </a:lnTo>
                                <a:lnTo>
                                  <a:pt x="0" y="57747"/>
                                </a:lnTo>
                                <a:lnTo>
                                  <a:pt x="0" y="39205"/>
                                </a:lnTo>
                                <a:lnTo>
                                  <a:pt x="18809" y="39205"/>
                                </a:lnTo>
                                <a:cubicBezTo>
                                  <a:pt x="18275" y="28333"/>
                                  <a:pt x="11646" y="19596"/>
                                  <a:pt x="254" y="19596"/>
                                </a:cubicBezTo>
                                <a:lnTo>
                                  <a:pt x="0" y="19703"/>
                                </a:lnTo>
                                <a:lnTo>
                                  <a:pt x="0" y="2"/>
                                </a:lnTo>
                                <a:lnTo>
                                  <a:pt x="12" y="0"/>
                                </a:lnTo>
                                <a:close/>
                              </a:path>
                            </a:pathLst>
                          </a:custGeom>
                          <a:ln w="0" cap="flat">
                            <a:miter lim="127000"/>
                          </a:ln>
                        </wps:spPr>
                        <wps:style>
                          <a:lnRef idx="0">
                            <a:srgbClr val="000000">
                              <a:alpha val="0"/>
                            </a:srgbClr>
                          </a:lnRef>
                          <a:fillRef idx="1">
                            <a:srgbClr val="97BE09"/>
                          </a:fillRef>
                          <a:effectRef idx="0">
                            <a:scrgbClr r="0" g="0" b="0"/>
                          </a:effectRef>
                          <a:fontRef idx="none"/>
                        </wps:style>
                        <wps:bodyPr/>
                      </wps:wsp>
                      <wps:wsp>
                        <wps:cNvPr id="913" name="Shape 913"/>
                        <wps:cNvSpPr/>
                        <wps:spPr>
                          <a:xfrm>
                            <a:off x="4620651" y="7214170"/>
                            <a:ext cx="49263" cy="104720"/>
                          </a:xfrm>
                          <a:custGeom>
                            <a:avLst/>
                            <a:gdLst/>
                            <a:ahLst/>
                            <a:cxnLst/>
                            <a:rect l="0" t="0" r="0" b="0"/>
                            <a:pathLst>
                              <a:path w="49263" h="104720">
                                <a:moveTo>
                                  <a:pt x="49263" y="0"/>
                                </a:moveTo>
                                <a:lnTo>
                                  <a:pt x="49263" y="19708"/>
                                </a:lnTo>
                                <a:lnTo>
                                  <a:pt x="35921" y="25323"/>
                                </a:lnTo>
                                <a:cubicBezTo>
                                  <a:pt x="32642" y="28866"/>
                                  <a:pt x="30721" y="33769"/>
                                  <a:pt x="30455" y="39205"/>
                                </a:cubicBezTo>
                                <a:lnTo>
                                  <a:pt x="49263" y="39205"/>
                                </a:lnTo>
                                <a:lnTo>
                                  <a:pt x="49263" y="57747"/>
                                </a:lnTo>
                                <a:lnTo>
                                  <a:pt x="29667" y="57747"/>
                                </a:lnTo>
                                <a:cubicBezTo>
                                  <a:pt x="29667" y="64100"/>
                                  <a:pt x="32203" y="74325"/>
                                  <a:pt x="42071" y="79040"/>
                                </a:cubicBezTo>
                                <a:lnTo>
                                  <a:pt x="49263" y="80498"/>
                                </a:lnTo>
                                <a:lnTo>
                                  <a:pt x="49263" y="104720"/>
                                </a:lnTo>
                                <a:lnTo>
                                  <a:pt x="29050" y="101044"/>
                                </a:lnTo>
                                <a:cubicBezTo>
                                  <a:pt x="10580" y="93610"/>
                                  <a:pt x="0" y="75936"/>
                                  <a:pt x="0" y="53504"/>
                                </a:cubicBezTo>
                                <a:cubicBezTo>
                                  <a:pt x="0" y="23317"/>
                                  <a:pt x="15888" y="0"/>
                                  <a:pt x="49263" y="0"/>
                                </a:cubicBezTo>
                                <a:close/>
                              </a:path>
                            </a:pathLst>
                          </a:custGeom>
                          <a:ln w="0" cap="flat">
                            <a:miter lim="127000"/>
                          </a:ln>
                        </wps:spPr>
                        <wps:style>
                          <a:lnRef idx="0">
                            <a:srgbClr val="000000">
                              <a:alpha val="0"/>
                            </a:srgbClr>
                          </a:lnRef>
                          <a:fillRef idx="1">
                            <a:srgbClr val="97BE09"/>
                          </a:fillRef>
                          <a:effectRef idx="0">
                            <a:scrgbClr r="0" g="0" b="0"/>
                          </a:effectRef>
                          <a:fontRef idx="none"/>
                        </wps:style>
                        <wps:bodyPr/>
                      </wps:wsp>
                      <wps:wsp>
                        <wps:cNvPr id="914" name="Shape 914"/>
                        <wps:cNvSpPr/>
                        <wps:spPr>
                          <a:xfrm>
                            <a:off x="4669914" y="7288325"/>
                            <a:ext cx="40526" cy="30708"/>
                          </a:xfrm>
                          <a:custGeom>
                            <a:avLst/>
                            <a:gdLst/>
                            <a:ahLst/>
                            <a:cxnLst/>
                            <a:rect l="0" t="0" r="0" b="0"/>
                            <a:pathLst>
                              <a:path w="40526" h="30708">
                                <a:moveTo>
                                  <a:pt x="29134" y="0"/>
                                </a:moveTo>
                                <a:lnTo>
                                  <a:pt x="40526" y="18796"/>
                                </a:lnTo>
                                <a:cubicBezTo>
                                  <a:pt x="35230" y="23063"/>
                                  <a:pt x="20409" y="30708"/>
                                  <a:pt x="788" y="30708"/>
                                </a:cubicBezTo>
                                <a:lnTo>
                                  <a:pt x="0" y="30565"/>
                                </a:lnTo>
                                <a:lnTo>
                                  <a:pt x="0" y="6343"/>
                                </a:lnTo>
                                <a:lnTo>
                                  <a:pt x="5296" y="7417"/>
                                </a:lnTo>
                                <a:cubicBezTo>
                                  <a:pt x="17742" y="7417"/>
                                  <a:pt x="27813" y="1067"/>
                                  <a:pt x="29134" y="0"/>
                                </a:cubicBezTo>
                                <a:close/>
                              </a:path>
                            </a:pathLst>
                          </a:custGeom>
                          <a:ln w="0" cap="flat">
                            <a:miter lim="127000"/>
                          </a:ln>
                        </wps:spPr>
                        <wps:style>
                          <a:lnRef idx="0">
                            <a:srgbClr val="000000">
                              <a:alpha val="0"/>
                            </a:srgbClr>
                          </a:lnRef>
                          <a:fillRef idx="1">
                            <a:srgbClr val="97BE09"/>
                          </a:fillRef>
                          <a:effectRef idx="0">
                            <a:scrgbClr r="0" g="0" b="0"/>
                          </a:effectRef>
                          <a:fontRef idx="none"/>
                        </wps:style>
                        <wps:bodyPr/>
                      </wps:wsp>
                      <wps:wsp>
                        <wps:cNvPr id="915" name="Shape 915"/>
                        <wps:cNvSpPr/>
                        <wps:spPr>
                          <a:xfrm>
                            <a:off x="4669914" y="7214170"/>
                            <a:ext cx="46088" cy="57747"/>
                          </a:xfrm>
                          <a:custGeom>
                            <a:avLst/>
                            <a:gdLst/>
                            <a:ahLst/>
                            <a:cxnLst/>
                            <a:rect l="0" t="0" r="0" b="0"/>
                            <a:pathLst>
                              <a:path w="46088" h="57747">
                                <a:moveTo>
                                  <a:pt x="0" y="0"/>
                                </a:moveTo>
                                <a:cubicBezTo>
                                  <a:pt x="31001" y="0"/>
                                  <a:pt x="46088" y="21704"/>
                                  <a:pt x="46088" y="53504"/>
                                </a:cubicBezTo>
                                <a:lnTo>
                                  <a:pt x="46088" y="57747"/>
                                </a:lnTo>
                                <a:lnTo>
                                  <a:pt x="0" y="57747"/>
                                </a:lnTo>
                                <a:lnTo>
                                  <a:pt x="0" y="39205"/>
                                </a:lnTo>
                                <a:lnTo>
                                  <a:pt x="18809" y="39205"/>
                                </a:lnTo>
                                <a:cubicBezTo>
                                  <a:pt x="18276" y="28333"/>
                                  <a:pt x="11659" y="19596"/>
                                  <a:pt x="267" y="19596"/>
                                </a:cubicBezTo>
                                <a:lnTo>
                                  <a:pt x="0" y="19708"/>
                                </a:lnTo>
                                <a:lnTo>
                                  <a:pt x="0" y="0"/>
                                </a:lnTo>
                                <a:close/>
                              </a:path>
                            </a:pathLst>
                          </a:custGeom>
                          <a:ln w="0" cap="flat">
                            <a:miter lim="127000"/>
                          </a:ln>
                        </wps:spPr>
                        <wps:style>
                          <a:lnRef idx="0">
                            <a:srgbClr val="000000">
                              <a:alpha val="0"/>
                            </a:srgbClr>
                          </a:lnRef>
                          <a:fillRef idx="1">
                            <a:srgbClr val="97BE09"/>
                          </a:fillRef>
                          <a:effectRef idx="0">
                            <a:scrgbClr r="0" g="0" b="0"/>
                          </a:effectRef>
                          <a:fontRef idx="none"/>
                        </wps:style>
                        <wps:bodyPr/>
                      </wps:wsp>
                      <wps:wsp>
                        <wps:cNvPr id="916" name="Shape 916"/>
                        <wps:cNvSpPr/>
                        <wps:spPr>
                          <a:xfrm>
                            <a:off x="4552841" y="7214957"/>
                            <a:ext cx="64630" cy="100902"/>
                          </a:xfrm>
                          <a:custGeom>
                            <a:avLst/>
                            <a:gdLst/>
                            <a:ahLst/>
                            <a:cxnLst/>
                            <a:rect l="0" t="0" r="0" b="0"/>
                            <a:pathLst>
                              <a:path w="64630" h="100902">
                                <a:moveTo>
                                  <a:pt x="52972" y="0"/>
                                </a:moveTo>
                                <a:cubicBezTo>
                                  <a:pt x="56959" y="0"/>
                                  <a:pt x="60922" y="1067"/>
                                  <a:pt x="64630" y="2375"/>
                                </a:cubicBezTo>
                                <a:lnTo>
                                  <a:pt x="61189" y="28346"/>
                                </a:lnTo>
                                <a:cubicBezTo>
                                  <a:pt x="57747" y="26238"/>
                                  <a:pt x="53772" y="24638"/>
                                  <a:pt x="48476" y="24638"/>
                                </a:cubicBezTo>
                                <a:cubicBezTo>
                                  <a:pt x="29934" y="24638"/>
                                  <a:pt x="28080" y="42113"/>
                                  <a:pt x="28080" y="55359"/>
                                </a:cubicBezTo>
                                <a:lnTo>
                                  <a:pt x="28080" y="100902"/>
                                </a:lnTo>
                                <a:lnTo>
                                  <a:pt x="0" y="100902"/>
                                </a:lnTo>
                                <a:lnTo>
                                  <a:pt x="0" y="2375"/>
                                </a:lnTo>
                                <a:lnTo>
                                  <a:pt x="28080" y="2375"/>
                                </a:lnTo>
                                <a:lnTo>
                                  <a:pt x="28080" y="13780"/>
                                </a:lnTo>
                                <a:cubicBezTo>
                                  <a:pt x="33909" y="5029"/>
                                  <a:pt x="41059" y="0"/>
                                  <a:pt x="52972" y="0"/>
                                </a:cubicBezTo>
                                <a:close/>
                              </a:path>
                            </a:pathLst>
                          </a:custGeom>
                          <a:ln w="0" cap="flat">
                            <a:miter lim="127000"/>
                          </a:ln>
                        </wps:spPr>
                        <wps:style>
                          <a:lnRef idx="0">
                            <a:srgbClr val="000000">
                              <a:alpha val="0"/>
                            </a:srgbClr>
                          </a:lnRef>
                          <a:fillRef idx="1">
                            <a:srgbClr val="97BE09"/>
                          </a:fillRef>
                          <a:effectRef idx="0">
                            <a:scrgbClr r="0" g="0" b="0"/>
                          </a:effectRef>
                          <a:fontRef idx="none"/>
                        </wps:style>
                        <wps:bodyPr/>
                      </wps:wsp>
                      <wps:wsp>
                        <wps:cNvPr id="917" name="Shape 917"/>
                        <wps:cNvSpPr/>
                        <wps:spPr>
                          <a:xfrm>
                            <a:off x="4219382" y="7116167"/>
                            <a:ext cx="303276" cy="263830"/>
                          </a:xfrm>
                          <a:custGeom>
                            <a:avLst/>
                            <a:gdLst/>
                            <a:ahLst/>
                            <a:cxnLst/>
                            <a:rect l="0" t="0" r="0" b="0"/>
                            <a:pathLst>
                              <a:path w="303276" h="263830">
                                <a:moveTo>
                                  <a:pt x="132690" y="0"/>
                                </a:moveTo>
                                <a:cubicBezTo>
                                  <a:pt x="195466" y="0"/>
                                  <a:pt x="249238" y="43713"/>
                                  <a:pt x="261150" y="102501"/>
                                </a:cubicBezTo>
                                <a:cubicBezTo>
                                  <a:pt x="265646" y="99593"/>
                                  <a:pt x="270688" y="98006"/>
                                  <a:pt x="276517" y="98006"/>
                                </a:cubicBezTo>
                                <a:cubicBezTo>
                                  <a:pt x="292405" y="98006"/>
                                  <a:pt x="303276" y="109651"/>
                                  <a:pt x="303276" y="123151"/>
                                </a:cubicBezTo>
                                <a:cubicBezTo>
                                  <a:pt x="303276" y="136144"/>
                                  <a:pt x="295847" y="145948"/>
                                  <a:pt x="278905" y="165278"/>
                                </a:cubicBezTo>
                                <a:cubicBezTo>
                                  <a:pt x="260096" y="186753"/>
                                  <a:pt x="245263" y="203415"/>
                                  <a:pt x="244208" y="204482"/>
                                </a:cubicBezTo>
                                <a:cubicBezTo>
                                  <a:pt x="243129" y="203415"/>
                                  <a:pt x="228308" y="186753"/>
                                  <a:pt x="209499" y="165278"/>
                                </a:cubicBezTo>
                                <a:cubicBezTo>
                                  <a:pt x="192557" y="145948"/>
                                  <a:pt x="185141" y="136144"/>
                                  <a:pt x="185141" y="123151"/>
                                </a:cubicBezTo>
                                <a:cubicBezTo>
                                  <a:pt x="185141" y="109651"/>
                                  <a:pt x="195999" y="98006"/>
                                  <a:pt x="211887" y="98006"/>
                                </a:cubicBezTo>
                                <a:cubicBezTo>
                                  <a:pt x="217716" y="98006"/>
                                  <a:pt x="222745" y="99593"/>
                                  <a:pt x="227241" y="102501"/>
                                </a:cubicBezTo>
                                <a:cubicBezTo>
                                  <a:pt x="214008" y="60909"/>
                                  <a:pt x="176390" y="32055"/>
                                  <a:pt x="132690" y="32055"/>
                                </a:cubicBezTo>
                                <a:cubicBezTo>
                                  <a:pt x="78131" y="32055"/>
                                  <a:pt x="34963" y="76276"/>
                                  <a:pt x="34963" y="131902"/>
                                </a:cubicBezTo>
                                <a:cubicBezTo>
                                  <a:pt x="34963" y="187515"/>
                                  <a:pt x="78131" y="232042"/>
                                  <a:pt x="132690" y="232042"/>
                                </a:cubicBezTo>
                                <a:cubicBezTo>
                                  <a:pt x="153619" y="232042"/>
                                  <a:pt x="168973" y="226466"/>
                                  <a:pt x="178245" y="220637"/>
                                </a:cubicBezTo>
                                <a:lnTo>
                                  <a:pt x="197586" y="244983"/>
                                </a:lnTo>
                                <a:cubicBezTo>
                                  <a:pt x="182220" y="257187"/>
                                  <a:pt x="155207" y="263830"/>
                                  <a:pt x="132690" y="263830"/>
                                </a:cubicBezTo>
                                <a:cubicBezTo>
                                  <a:pt x="59322" y="263830"/>
                                  <a:pt x="0" y="205270"/>
                                  <a:pt x="0" y="131902"/>
                                </a:cubicBezTo>
                                <a:cubicBezTo>
                                  <a:pt x="0" y="58521"/>
                                  <a:pt x="59322" y="0"/>
                                  <a:pt x="132690" y="0"/>
                                </a:cubicBezTo>
                                <a:close/>
                              </a:path>
                            </a:pathLst>
                          </a:custGeom>
                          <a:ln w="0" cap="flat">
                            <a:miter lim="127000"/>
                          </a:ln>
                        </wps:spPr>
                        <wps:style>
                          <a:lnRef idx="0">
                            <a:srgbClr val="000000">
                              <a:alpha val="0"/>
                            </a:srgbClr>
                          </a:lnRef>
                          <a:fillRef idx="1">
                            <a:srgbClr val="97BE09"/>
                          </a:fillRef>
                          <a:effectRef idx="0">
                            <a:scrgbClr r="0" g="0" b="0"/>
                          </a:effectRef>
                          <a:fontRef idx="none"/>
                        </wps:style>
                        <wps:bodyPr/>
                      </wps:wsp>
                      <wps:wsp>
                        <wps:cNvPr id="918" name="Rectangle 918"/>
                        <wps:cNvSpPr/>
                        <wps:spPr>
                          <a:xfrm>
                            <a:off x="180000" y="7318578"/>
                            <a:ext cx="464924" cy="99759"/>
                          </a:xfrm>
                          <a:prstGeom prst="rect">
                            <a:avLst/>
                          </a:prstGeom>
                          <a:ln>
                            <a:noFill/>
                          </a:ln>
                        </wps:spPr>
                        <wps:txbx>
                          <w:txbxContent>
                            <w:p w:rsidR="00C41A9F" w:rsidRDefault="00C41A9F">
                              <w:pPr>
                                <w:spacing w:after="160" w:line="259" w:lineRule="auto"/>
                                <w:ind w:left="0" w:firstLine="0"/>
                              </w:pP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id="Group 7908" o:spid="_x0000_s1029" style="position:absolute;left:0;text-align:left;margin-left:21.75pt;margin-top:9pt;width:525pt;height:759.75pt;z-index:251659264;mso-position-horizontal-relative:page;mso-position-vertical-relative:page;mso-width-relative:margin;mso-height-relative:margin" coordorigin="-76" coordsize="53579,75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">
                <v:shape id="Shape 8567" o:spid="_x0000_s1030" style="position:absolute;width:53280;height:75599;visibility:visible;mso-wrap-style:square;v-text-anchor:top" coordsize="5328006,75599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AaccA&#10;AADdAAAADwAAAGRycy9kb3ducmV2LnhtbESPQWvCQBSE70L/w/IKvYS6sbZRUlcRseBJbGrvz+xr&#10;Epp9G3a3Gv31rlDwOMzMN8xs0ZtWHMn5xrKC0TAFQVxa3XClYP/18TwF4QOyxtYyKTiTh8X8YTDD&#10;XNsTf9KxCJWIEPY5KqhD6HIpfVmTQT+0HXH0fqwzGKJ0ldQOTxFuWvmSppk02HBcqLGjVU3lb/Fn&#10;FBw2k50rvvfjy/qQFEkySszreqvU02O/fAcRqA/38H97oxVM37IJ3N7EJyD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ragGnHAAAA3QAAAA8AAAAAAAAAAAAAAAAAmAIAAGRy&#10;cy9kb3ducmV2LnhtbFBLBQYAAAAABAAEAPUAAACMAwAAAAA=&#10;" path="m,l5328006,r,7559993l,7559993,,e" fillcolor="#668926 [2405]" stroked="f" strokeweight="0">
                  <v:stroke miterlimit="83231f" joinstyle="miter"/>
                  <v:path arrowok="t" textboxrect="0,0,5328006,7559993"/>
                </v:shape>
                <v:rect id="Rectangle 878" o:spid="_x0000_s1031" style="position:absolute;left:3600;top:52770;width:49649;height:73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TFn8EA&#10;AADcAAAADwAAAGRycy9kb3ducmV2LnhtbERPy4rCMBTdC/5DuII7TXWhtWMU8YEuHRV0dpfmTlum&#10;uSlNtNWvN4sBl4fzni9bU4oH1a6wrGA0jEAQp1YXnCm4nHeDGITzyBpLy6TgSQ6Wi25njom2DX/T&#10;4+QzEULYJagg975KpHRpTgbd0FbEgfu1tUEfYJ1JXWMTwk0px1E0kQYLDg05VrTOKf073Y2CfVyt&#10;bgf7arJy+7O/Hq+zzXnmler32tUXCE+t/4j/3QetIJ6GteFMOAJy8Q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m0xZ/BAAAA3AAAAA8AAAAAAAAAAAAAAAAAmAIAAGRycy9kb3du&#10;cmV2LnhtbFBLBQYAAAAABAAEAPUAAACGAwAAAAA=&#10;" filled="f" stroked="f">
                  <v:textbox inset="0,0,0,0">
                    <w:txbxContent>
                      <w:p w:rsidR="00C41A9F" w:rsidRPr="001C2EC4" w:rsidRDefault="00C561DD">
                        <w:pPr>
                          <w:spacing w:after="160" w:line="259" w:lineRule="auto"/>
                          <w:ind w:left="0" w:firstLine="0"/>
                          <w:rPr>
                            <w:b/>
                            <w:color w:val="FFFFFF"/>
                            <w:sz w:val="32"/>
                          </w:rPr>
                        </w:pPr>
                        <w:r>
                          <w:rPr>
                            <w:b/>
                            <w:color w:val="FFFFFF"/>
                            <w:sz w:val="32"/>
                          </w:rPr>
                          <w:t>If you know someone who needs</w:t>
                        </w:r>
                        <w:r w:rsidR="00567E68">
                          <w:rPr>
                            <w:b/>
                            <w:color w:val="FFFFFF"/>
                            <w:sz w:val="32"/>
                          </w:rPr>
                          <w:t xml:space="preserve"> this information</w:t>
                        </w:r>
                        <w:r w:rsidR="001C2EC4">
                          <w:rPr>
                            <w:b/>
                            <w:color w:val="FFFFFF"/>
                            <w:sz w:val="32"/>
                          </w:rPr>
                          <w:t xml:space="preserve"> </w:t>
                        </w:r>
                        <w:r w:rsidR="00567E68">
                          <w:rPr>
                            <w:b/>
                            <w:color w:val="FFFFFF"/>
                            <w:sz w:val="32"/>
                          </w:rPr>
                          <w:t xml:space="preserve">in a different </w:t>
                        </w:r>
                        <w:r w:rsidR="00F04B73">
                          <w:rPr>
                            <w:b/>
                            <w:color w:val="FFFFFF"/>
                            <w:sz w:val="32"/>
                          </w:rPr>
                          <w:t>format, for example large print, Braille or a different language, please call (01429) 266522.</w:t>
                        </w:r>
                      </w:p>
                    </w:txbxContent>
                  </v:textbox>
                </v:rect>
                <v:rect id="Rectangle 881" o:spid="_x0000_s1032" style="position:absolute;left:3600;top:66813;width:49903;height:2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scJcYA&#10;AADcAAAADwAAAGRycy9kb3ducmV2LnhtbESPQWvCQBSE7wX/w/IEb3WTHkqSukqoFj22UUi9PbLP&#10;JDT7NmS3JvbXdwsFj8PMfMOsNpPpxJUG11pWEC8jEMSV1S3XCk7Ht8cEhPPIGjvLpOBGDjbr2cMK&#10;M21H/qBr4WsRIOwyVNB432dSuqohg25pe+LgXexg0Ac51FIPOAa46eRTFD1Lgy2HhQZ7em2o+iq+&#10;jYJ90uefB/sz1t3uvC/fy3R7TL1Si/mUv4DwNPl7+L990AqSJIa/M+EIyP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VscJcYAAADcAAAADwAAAAAAAAAAAAAAAACYAgAAZHJz&#10;L2Rvd25yZXYueG1sUEsFBgAAAAAEAAQA9QAAAIsDAAAAAA==&#10;" filled="f" stroked="f">
                  <v:textbox inset="0,0,0,0">
                    <w:txbxContent>
                      <w:p w:rsidR="00C41A9F" w:rsidRDefault="00216B48">
                        <w:pPr>
                          <w:spacing w:after="160" w:line="259" w:lineRule="auto"/>
                          <w:ind w:left="0" w:firstLine="0"/>
                        </w:pPr>
                        <w:r>
                          <w:rPr>
                            <w:color w:val="FFFFFF"/>
                          </w:rPr>
                          <w:t xml:space="preserve">Hartlepool Borough </w:t>
                        </w:r>
                        <w:r w:rsidR="00D677CE">
                          <w:rPr>
                            <w:color w:val="FFFFFF"/>
                          </w:rPr>
                          <w:t>Council</w:t>
                        </w:r>
                        <w:r w:rsidR="00D677CE">
                          <w:rPr>
                            <w:color w:val="FFFFFF"/>
                          </w:rPr>
                          <w:tab/>
                        </w:r>
                        <w:r w:rsidR="00796C83">
                          <w:rPr>
                            <w:color w:val="FFFFFF"/>
                          </w:rPr>
                          <w:t xml:space="preserve">December </w:t>
                        </w:r>
                        <w:r w:rsidR="00CF116D">
                          <w:rPr>
                            <w:color w:val="FFFFFF"/>
                          </w:rPr>
                          <w:t>2021</w:t>
                        </w:r>
                      </w:p>
                    </w:txbxContent>
                  </v:textbox>
                </v:rect>
                <v:shape id="Shape 8568" o:spid="_x0000_s1033" style="position:absolute;left:-76;top:6233;width:53244;height:40709;visibility:visible;mso-wrap-style:square;v-text-anchor:top" coordsize="5328006,108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MDm8QA&#10;AADdAAAADwAAAGRycy9kb3ducmV2LnhtbERPy2rCQBTdC/7DcIVuRCdatSHNRMRSKMWNj013l5nb&#10;JJq5EzLTmP59Z1FweTjvfDvYRvTU+dqxgsU8AUGsnam5VHA5v89SED4gG2wck4Jf8rAtxqMcM+Pu&#10;fKT+FEoRQ9hnqKAKoc2k9Loii37uWuLIfbvOYoiwK6Xp8B7DbSOXSbKRFmuODRW2tK9I304/VsFh&#10;2r/wcr04rj5Tjc9fh6v2qzelnibD7hVEoCE8xP/uD6MgXW/i3PgmPgFZ/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DA5vEAAAA3QAAAA8AAAAAAAAAAAAAAAAAmAIAAGRycy9k&#10;b3ducmV2LnhtbFBLBQYAAAAABAAEAPUAAACJAwAAAAA=&#10;" path="m,l5328006,r,1082192l,1082192,,e" stroked="f" strokeweight="0">
                  <v:stroke miterlimit="83231f" joinstyle="miter"/>
                  <v:path arrowok="t" textboxrect="0,0,5328006,1082192"/>
                </v:shape>
                <v:rect id="Rectangle 883" o:spid="_x0000_s1034" style="position:absolute;left:190;top:8355;width:52773;height:38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UnycQA&#10;AADcAAAADwAAAGRycy9kb3ducmV2LnhtbESPT4vCMBTE7wv7HcITvK2pLiy1GkVWFz36D9Tbo3m2&#10;xealNNHW/fRGEDwOM/MbZjxtTSluVLvCsoJ+LwJBnFpdcKZgv/v7ikE4j6yxtEwK7uRgOvn8GGOi&#10;bcMbum19JgKEXYIKcu+rREqX5mTQ9WxFHLyzrQ36IOtM6hqbADelHETRjzRYcFjIsaLfnNLL9moU&#10;LONqdlzZ/yYrF6flYX0YzndDr1S3085GIDy1/h1+tVdaQRx/w/NMOAJy8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LFJ8nEAAAA3AAAAA8AAAAAAAAAAAAAAAAAmAIAAGRycy9k&#10;b3ducmV2LnhtbFBLBQYAAAAABAAEAPUAAACJAwAAAAA=&#10;" filled="f" stroked="f">
                  <v:textbox inset="0,0,0,0">
                    <w:txbxContent>
                      <w:p w:rsidR="00C561DD" w:rsidRDefault="00C561DD">
                        <w:pPr>
                          <w:spacing w:after="160" w:line="259" w:lineRule="auto"/>
                          <w:ind w:left="0" w:firstLine="0"/>
                          <w:rPr>
                            <w:b/>
                            <w:color w:val="00792B"/>
                            <w:sz w:val="32"/>
                          </w:rPr>
                        </w:pPr>
                        <w:r>
                          <w:rPr>
                            <w:b/>
                            <w:color w:val="00792B"/>
                            <w:sz w:val="32"/>
                          </w:rPr>
                          <w:t>For more information about Hartlepool Borough Council:</w:t>
                        </w:r>
                      </w:p>
                      <w:p w:rsidR="00C41A9F" w:rsidRDefault="00C41A9F">
                        <w:pPr>
                          <w:spacing w:after="160" w:line="259" w:lineRule="auto"/>
                          <w:ind w:left="0" w:firstLine="0"/>
                        </w:pPr>
                      </w:p>
                    </w:txbxContent>
                  </v:textbox>
                </v:rect>
                <v:rect id="Rectangle 884" o:spid="_x0000_s1035" style="position:absolute;left:35189;top:8446;width:3464;height:31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y/vcQA&#10;AADcAAAADwAAAGRycy9kb3ducmV2LnhtbESPT4vCMBTE7wv7HcITvK2psiy1GkVWFz36D9Tbo3m2&#10;xealNNHW/fRGEDwOM/MbZjxtTSluVLvCsoJ+LwJBnFpdcKZgv/v7ikE4j6yxtEwK7uRgOvn8GGOi&#10;bcMbum19JgKEXYIKcu+rREqX5mTQ9WxFHLyzrQ36IOtM6hqbADelHETRjzRYcFjIsaLfnNLL9moU&#10;LONqdlzZ/yYrF6flYX0YzndDr1S3085GIDy1/h1+tVdaQRx/w/NMOAJy8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0sv73EAAAA3AAAAA8AAAAAAAAAAAAAAAAAmAIAAGRycy9k&#10;b3ducmV2LnhtbFBLBQYAAAAABAAEAPUAAACJAwAAAAA=&#10;" filled="f" stroked="f">
                  <v:textbox inset="0,0,0,0">
                    <w:txbxContent>
                      <w:p w:rsidR="00C41A9F" w:rsidRDefault="00567E68">
                        <w:pPr>
                          <w:spacing w:after="160" w:line="259" w:lineRule="auto"/>
                          <w:ind w:left="0" w:firstLine="0"/>
                        </w:pPr>
                        <w:r>
                          <w:rPr>
                            <w:color w:val="00792B"/>
                            <w:sz w:val="32"/>
                          </w:rPr>
                          <w:t xml:space="preserve">  |  </w:t>
                        </w:r>
                      </w:p>
                    </w:txbxContent>
                  </v:textbox>
                </v:rect>
                <v:rect id="Rectangle 885" o:spid="_x0000_s1036" style="position:absolute;width:0;height: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AaJsQA&#10;AADcAAAADwAAAGRycy9kb3ducmV2LnhtbESPT4vCMBTE7wv7HcITvK2pwi61GkVWFz36D9Tbo3m2&#10;xealNNHW/fRGEDwOM/MbZjxtTSluVLvCsoJ+LwJBnFpdcKZgv/v7ikE4j6yxtEwK7uRgOvn8GGOi&#10;bcMbum19JgKEXYIKcu+rREqX5mTQ9WxFHLyzrQ36IOtM6hqbADelHETRjzRYcFjIsaLfnNLL9moU&#10;LONqdlzZ/yYrF6flYX0YzndDr1S3085GIDy1/h1+tVdaQRx/w/NMOAJy8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gGibEAAAA3AAAAA8AAAAAAAAAAAAAAAAAmAIAAGRycy9k&#10;b3ducmV2LnhtbFBLBQYAAAAABAAEAPUAAACJAwAAAAA=&#10;" filled="f" stroked="f">
                  <v:textbox inset="0,0,0,0">
                    <w:txbxContent>
                      <w:p w:rsidR="00C41A9F" w:rsidRDefault="00C41A9F">
                        <w:pPr>
                          <w:spacing w:after="160" w:line="259" w:lineRule="auto"/>
                          <w:ind w:left="0" w:firstLine="0"/>
                        </w:pPr>
                      </w:p>
                    </w:txbxContent>
                  </v:textbox>
                </v:rect>
                <v:rect id="Rectangle 886" o:spid="_x0000_s1037" style="position:absolute;left:2715;top:11442;width:38804;height:21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KEUcUA&#10;AADcAAAADwAAAGRycy9kb3ducmV2LnhtbESPQWvCQBSE74L/YXmCN93YQ0iiq0it6LGNBe3tkX1N&#10;QrNvQ3ZNYn99t1DocZiZb5jNbjSN6KlztWUFq2UEgriwuuZSwfvluEhAOI+ssbFMCh7kYLedTjaY&#10;aTvwG/W5L0WAsMtQQeV9m0npiooMuqVtiYP3aTuDPsiulLrDIcBNI5+iKJYGaw4LFbb0XFHxld+N&#10;glPS7m9n+z2UzcvH6fp6TQ+X1Cs1n437NQhPo/8P/7XPWkGSxPB7JhwBu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soRRxQAAANwAAAAPAAAAAAAAAAAAAAAAAJgCAABkcnMv&#10;ZG93bnJldi54bWxQSwUGAAAAAAQABAD1AAAAigMAAAAA&#10;" filled="f" stroked="f">
                  <v:textbox inset="0,0,0,0">
                    <w:txbxContent>
                      <w:p w:rsidR="00C41A9F" w:rsidRPr="00A747E0" w:rsidRDefault="00C41A9F">
                        <w:pPr>
                          <w:spacing w:after="160" w:line="259" w:lineRule="auto"/>
                          <w:ind w:left="0" w:firstLine="0"/>
                          <w:rPr>
                            <w:color w:val="auto"/>
                          </w:rPr>
                        </w:pPr>
                      </w:p>
                    </w:txbxContent>
                  </v:textbox>
                </v:rect>
                <v:rect id="Rectangle 887" o:spid="_x0000_s1038" style="position:absolute;left:31850;top:11488;width:753;height:31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4hysQA&#10;AADcAAAADwAAAGRycy9kb3ducmV2LnhtbESPT4vCMBTE7wv7HcITvK2pHnZrNYqsLnr0H6i3R/Ns&#10;i81LaaKt++mNIHgcZuY3zHjamlLcqHaFZQX9XgSCOLW64EzBfvf3FYNwHlljaZkU3MnBdPL5McZE&#10;24Y3dNv6TAQIuwQV5N5XiZQuzcmg69mKOHhnWxv0QdaZ1DU2AW5KOYiib2mw4LCQY0W/OaWX7dUo&#10;WMbV7Liy/01WLk7Lw/ownO+GXqlup52NQHhq/Tv8aq+0gjj+geeZcATk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3+IcrEAAAA3AAAAA8AAAAAAAAAAAAAAAAAmAIAAGRycy9k&#10;b3ducmV2LnhtbFBLBQYAAAAABAAEAPUAAACJAwAAAAA=&#10;" filled="f" stroked="f">
                  <v:textbox inset="0,0,0,0">
                    <w:txbxContent>
                      <w:p w:rsidR="00C41A9F" w:rsidRDefault="00567E68">
                        <w:pPr>
                          <w:spacing w:after="160" w:line="259" w:lineRule="auto"/>
                          <w:ind w:left="0" w:firstLine="0"/>
                        </w:pPr>
                        <w:r>
                          <w:rPr>
                            <w:color w:val="00792B"/>
                            <w:sz w:val="32"/>
                          </w:rPr>
                          <w:t xml:space="preserve"> </w:t>
                        </w:r>
                      </w:p>
                    </w:txbxContent>
                  </v:textbox>
                </v:rect>
                <v:rect id="Rectangle 888" o:spid="_x0000_s1039" style="position:absolute;left:535;top:18437;width:35434;height:23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G1uMAA&#10;AADcAAAADwAAAGRycy9kb3ducmV2LnhtbERPy4rCMBTdD/gP4QruxlQXUqtRxAe69DHguLs017bY&#10;3JQm2urXm4Xg8nDe03lrSvGg2hWWFQz6EQji1OqCMwV/p81vDMJ5ZI2lZVLwJAfzWedniom2DR/o&#10;cfSZCCHsElSQe18lUro0J4OubyviwF1tbdAHWGdS19iEcFPKYRSNpMGCQ0OOFS1zSm/Hu1GwjavF&#10;/86+mqxcX7bn/Xm8Oo29Ur1uu5iA8NT6r/jj3mkFcRzWhjPhCMjZ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GG1uMAAAADcAAAADwAAAAAAAAAAAAAAAACYAgAAZHJzL2Rvd25y&#10;ZXYueG1sUEsFBgAAAAAEAAQA9QAAAIUDAAAAAA==&#10;" filled="f" stroked="f">
                  <v:textbox inset="0,0,0,0">
                    <w:txbxContent>
                      <w:p w:rsidR="00C41A9F" w:rsidRDefault="00C561DD" w:rsidP="00D34C17">
                        <w:pPr>
                          <w:pStyle w:val="Heading3"/>
                          <w:ind w:right="-195"/>
                        </w:pPr>
                        <w:r>
                          <w:t>www.twitter.com.hpoolcouncil</w:t>
                        </w:r>
                      </w:p>
                    </w:txbxContent>
                  </v:textbox>
                </v:rect>
                <v:shape id="Shape 890" o:spid="_x0000_s1040" style="position:absolute;left:13249;top:16697;width:67;height:2;visibility:visible;mso-wrap-style:square;v-text-anchor:top" coordsize="6731,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FuHsMA&#10;AADcAAAADwAAAGRycy9kb3ducmV2LnhtbERPTWvCQBC9C/6HZYRepG6aSompq4SGtoKnpkF6HLJj&#10;EszOhuw2pv++exA8Pt73dj+ZTow0uNaygqdVBIK4srrlWkH5/f6YgHAeWWNnmRT8kYP9bj7bYqrt&#10;lb9oLHwtQgi7FBU03veplK5qyKBb2Z44cGc7GPQBDrXUA15DuOlkHEUv0mDLoaHBnt4aqi7Fr1GQ&#10;n3LXLi3H5fNn9nP8QFvl41qph8WUvYLwNPm7+OY+aAXJJswPZ8IRkL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hFuHsMAAADcAAAADwAAAAAAAAAAAAAAAACYAgAAZHJzL2Rv&#10;d25yZXYueG1sUEsFBgAAAAAEAAQA9QAAAIgDAAAAAA==&#10;" path="m102,c2273,,4458,,6629,v102,51,102,114,-12,152l114,152c,114,,64,102,xe" fillcolor="#97c0e3" stroked="f" strokeweight="0">
                  <v:stroke miterlimit="83231f" joinstyle="miter"/>
                  <v:path arrowok="t" textboxrect="0,0,6731,152"/>
                </v:shape>
                <v:shape id="Shape 891" o:spid="_x0000_s1041" style="position:absolute;left:14037;top:15113;width:14;height:3;visibility:visible;mso-wrap-style:square;v-text-anchor:top" coordsize="1397,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2Rc8QA&#10;AADcAAAADwAAAGRycy9kb3ducmV2LnhtbESPQWsCMRSE74X+h/AKvdWsUsRdjSJSQagXV+n5NXlu&#10;lm5elk1013/fCILHYWa+YRarwTXiSl2oPSsYjzIQxNqbmisFp+P2YwYiRGSDjWdScKMAq+XrywIL&#10;43s+0LWMlUgQDgUqsDG2hZRBW3IYRr4lTt7Zdw5jkl0lTYd9grtGTrJsKh3WnBYstrSxpP/Ki1Ow&#10;/bz81pteTsqv3fc6tzet85+9Uu9vw3oOItIQn+FHe2cUzPIx3M+kIyC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3dkXPEAAAA3AAAAA8AAAAAAAAAAAAAAAAAmAIAAGRycy9k&#10;b3ducmV2LnhtbFBLBQYAAAAABAAEAPUAAACJAwAAAAA=&#10;" path="m,l1372,v12,51,12,102,25,140c927,152,445,279,,xe" fillcolor="#abcae7" stroked="f" strokeweight="0">
                  <v:stroke miterlimit="83231f" joinstyle="miter"/>
                  <v:path arrowok="t" textboxrect="0,0,1397,279"/>
                </v:shape>
                <v:shape id="Shape 892" o:spid="_x0000_s1042" style="position:absolute;left:13235;top:16697;width:15;height:2;visibility:visible;mso-wrap-style:square;v-text-anchor:top" coordsize="1486,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vMfccA&#10;AADcAAAADwAAAGRycy9kb3ducmV2LnhtbESPT2vCQBTE7wW/w/KE3uqmav0TXaUIlUIvJnrQ2yP7&#10;TNJm34bdVdN++m6h4HGYmd8wy3VnGnEl52vLCp4HCQjiwuqaSwWH/dvTDIQPyBoby6TgmzysV72H&#10;Jaba3jijax5KESHsU1RQhdCmUvqiIoN+YFvi6J2tMxiidKXUDm8Rbho5TJKJNFhzXKiwpU1FxVd+&#10;MQqan3yX77Kj+/yYby/ZpD6NpuMXpR773esCRKAu3MP/7XetYDYfwt+ZeATk6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G7zH3HAAAA3AAAAA8AAAAAAAAAAAAAAAAAmAIAAGRy&#10;cy9kb3ducmV2LnhtbFBLBQYAAAAABAAEAPUAAACMAwAAAAA=&#10;" path="m102,v457,,914,,1371,c1473,51,1486,102,1486,152r-1372,c,114,,64,102,xe" fillcolor="#bed5ec" stroked="f" strokeweight="0">
                  <v:stroke miterlimit="83231f" joinstyle="miter"/>
                  <v:path arrowok="t" textboxrect="0,0,1486,152"/>
                </v:shape>
                <v:shape id="Shape 893" o:spid="_x0000_s1043" style="position:absolute;left:13315;top:16697;width:14;height:2;visibility:visible;mso-wrap-style:square;v-text-anchor:top" coordsize="1460,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F1gMUA&#10;AADcAAAADwAAAGRycy9kb3ducmV2LnhtbESPQWvCQBSE74L/YXlCb7pRoY1pVglCQejFRkG8PbIv&#10;2dDs25Ddatpf7xYKPQ4z8w2T70bbiRsNvnWsYLlIQBBXTrfcKDif3uYpCB+QNXaOScE3edhtp5Mc&#10;M+3u/EG3MjQiQthnqMCE0GdS+sqQRb9wPXH0ajdYDFEOjdQD3iPcdnKVJM/SYstxwWBPe0PVZ/ll&#10;Fbyfi7K4pKv1T32V/Yspi+p0OCr1NBuLVxCBxvAf/msftIJ0s4bfM/EIyO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MXWAxQAAANwAAAAPAAAAAAAAAAAAAAAAAJgCAABkcnMv&#10;ZG93bnJldi54bWxQSwUGAAAAAAQABAD1AAAAigMAAAAA&#10;" path="m13,c470,13,927,13,1384,13v64,38,76,76,51,114c1422,152,1397,165,1372,165l,165c,114,,64,13,xe" fillcolor="#bdd5ec" stroked="f" strokeweight="0">
                  <v:stroke miterlimit="83231f" joinstyle="miter"/>
                  <v:path arrowok="t" textboxrect="0,0,1460,165"/>
                </v:shape>
                <v:shape id="Shape 894" o:spid="_x0000_s1044" style="position:absolute;left:13981;top:15113;width:11;height:2;visibility:visible;mso-wrap-style:square;v-text-anchor:top" coordsize="1156,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PZ+8UA&#10;AADcAAAADwAAAGRycy9kb3ducmV2LnhtbESPW4vCMBSE34X9D+Es7Jum6w2tRlmUhfqg4AV8PTRn&#10;27LNSWii1n9vBMHHYWa+YebL1tTiSo2vLCv47iUgiHOrKy4UnI6/3QkIH5A11pZJwZ08LBcfnTmm&#10;2t54T9dDKESEsE9RQRmCS6X0eUkGfc864uj92cZgiLIppG7wFuGmlv0kGUuDFceFEh2tSsr/Dxej&#10;oB7d5dqtsu1uXe322cWNBuPzRqmvz/ZnBiJQG97hVzvTCibTITzPxCMgF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E9n7xQAAANwAAAAPAAAAAAAAAAAAAAAAAJgCAABkcnMv&#10;ZG93bnJldi54bWxQSwUGAAAAAAQABAD1AAAAigMAAAAA&#10;" path="m13,l1041,v115,76,102,127,-25,152l,152c13,102,13,51,13,xe" fillcolor="#cddef1" stroked="f" strokeweight="0">
                  <v:stroke miterlimit="83231f" joinstyle="miter"/>
                  <v:path arrowok="t" textboxrect="0,0,1156,152"/>
                </v:shape>
                <v:shape id="Shape 895" o:spid="_x0000_s1045" style="position:absolute;left:13329;top:16697;width:10;height:2;visibility:visible;mso-wrap-style:square;v-text-anchor:top" coordsize="1041,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X/CsUA&#10;AADcAAAADwAAAGRycy9kb3ducmV2LnhtbESPQUsDMRSE74L/ITzBm81a6FLXZpcqCEIP0iqIt8fm&#10;dbPt5mVNYrP996YgeBxmvhlm1Ux2ECfyoXes4H5WgCBune65U/Dx/nK3BBEissbBMSk4U4Cmvr5a&#10;YaVd4i2ddrETuYRDhQpMjGMlZWgNWQwzNxJnb++8xZil76T2mHK5HeS8KEppsee8YHCkZ0Ptcfdj&#10;FSzLRKUz309H/4Wbxech7edvSanbm2n9CCLSFP/Df/SrztzDAi5n8hGQ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Vf8KxQAAANwAAAAPAAAAAAAAAAAAAAAAAJgCAABkcnMv&#10;ZG93bnJldi54bWxQSwUGAAAAAAQABAD1AAAAigMAAAAA&#10;" path="m13,c356,,699,13,1041,13v-12,51,-12,89,-12,139l,152c,102,,51,13,xe" fillcolor="#dfeaf5" stroked="f" strokeweight="0">
                  <v:stroke miterlimit="83231f" joinstyle="miter"/>
                  <v:path arrowok="t" textboxrect="0,0,1041,152"/>
                </v:shape>
                <v:shape id="Shape 896" o:spid="_x0000_s1046" style="position:absolute;left:13991;top:15113;width:9;height:2;visibility:visible;mso-wrap-style:square;v-text-anchor:top" coordsize="876,2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s+wMMA&#10;AADcAAAADwAAAGRycy9kb3ducmV2LnhtbESPQUsDMRSE74L/IbyCN5utYGnXpkUEoRcpri16fGye&#10;m+DmZd08t/HfG0HwOMzMN8xml0OvJhqTj2xgMa9AEbfReu4MHF8er1egkiBb7COTgW9KsNteXmyw&#10;tvHMzzQ10qkC4VSjAScy1Fqn1lHANI8DcfHe4xhQihw7bUc8F3jo9U1VLXVAz2XB4UAPjtqP5isY&#10;yE5e8+F2sk+nN7uXw6dHbrwxV7N8fwdKKMt/+K+9twZW6yX8nilHQG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3s+wMMAAADcAAAADwAAAAAAAAAAAAAAAACYAgAAZHJzL2Rv&#10;d25yZXYueG1sUEsFBgAAAAAEAAQA9QAAAIgDAAAAAA==&#10;" path="m25,l876,c622,241,305,165,,152,13,102,13,51,25,xe" fillcolor="#94bfe2" stroked="f" strokeweight="0">
                  <v:stroke miterlimit="83231f" joinstyle="miter"/>
                  <v:path arrowok="t" textboxrect="0,0,876,241"/>
                </v:shape>
                <v:shape id="Shape 897" o:spid="_x0000_s1047" style="position:absolute;left:13227;top:16697;width:9;height:2;visibility:visible;mso-wrap-style:square;v-text-anchor:top" coordsize="876,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D0LcQA&#10;AADcAAAADwAAAGRycy9kb3ducmV2LnhtbESPQWvCQBSE7wX/w/IEb3WjSLTRVURRevFQWwq9PbMv&#10;2WD2bcyumv57tyD0OMzMN8xi1dla3Kj1lWMFo2ECgjh3uuJSwdfn7nUGwgdkjbVjUvBLHlbL3ssC&#10;M+3u/EG3YyhFhLDPUIEJocmk9Lkhi37oGuLoFa61GKJsS6lbvEe4reU4SVJpseK4YLChjaH8fLxa&#10;BUVdFBNvTmZr0su3PKTNvpM/Sg363XoOIlAX/sPP9rtWMHubwt+ZeATk8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Kw9C3EAAAA3AAAAA8AAAAAAAAAAAAAAAAAmAIAAGRycy9k&#10;b3ducmV2LnhtbFBLBQYAAAAABAAEAPUAAACJAwAAAAA=&#10;" path="m864,v,51,12,102,12,152l13,152c13,102,13,64,,13,292,13,571,,864,xe" fillcolor="#dfeaf5" stroked="f" strokeweight="0">
                  <v:stroke miterlimit="83231f" joinstyle="miter"/>
                  <v:path arrowok="t" textboxrect="0,0,876,152"/>
                </v:shape>
                <v:shape id="Shape 898" o:spid="_x0000_s1048" style="position:absolute;left:14392;top:15360;width:9;height:4;visibility:visible;mso-wrap-style:square;v-text-anchor:top" coordsize="851,4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VsEA&#10;AADcAAAADwAAAGRycy9kb3ducmV2LnhtbERPy4rCMBTdD/gP4QpuhjFVRJxqFBEHdDVM1f2luX3Y&#10;5qY0GVP/3iwGZnk4781uMK14UO9qywpm0wQEcW51zaWC6+XrYwXCeWSNrWVS8CQHu+3obYOptoF/&#10;6JH5UsQQdikqqLzvUildXpFBN7UdceQK2xv0Efal1D2GGG5aOU+SpTRYc2yosKNDRXmT/RoFx6Yp&#10;luHwvdfvi9vpfD9nIRRPpSbjYb8G4Wnw/+I/90krWH3GtfFMPAJy+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f/6VbBAAAA3AAAAA8AAAAAAAAAAAAAAAAAmAIAAGRycy9kb3du&#10;cmV2LnhtbFBLBQYAAAAABAAEAPUAAACGAwAAAAA=&#10;" path="m330,c470,165,673,140,851,178,673,229,495,305,318,317,216,330,,419,13,203,13,127,216,64,330,xe" fillcolor="#d5e3f3" stroked="f" strokeweight="0">
                  <v:stroke miterlimit="83231f" joinstyle="miter"/>
                  <v:path arrowok="t" textboxrect="0,0,851,419"/>
                </v:shape>
                <v:rect id="Rectangle 899" o:spid="_x0000_s1049" style="position:absolute;left:14576;top:14454;width:22946;height:30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SG/sQA&#10;AADcAAAADwAAAGRycy9kb3ducmV2LnhtbESPT4vCMBTE74LfITxhb5rqQdquUcQ/6HHVBXdvj+bZ&#10;FpuX0kTb3U9vBMHjMDO/YWaLzlTiTo0rLSsYjyIQxJnVJecKvk/bYQzCeWSNlWVS8EcOFvN+b4ap&#10;ti0f6H70uQgQdikqKLyvUyldVpBBN7I1cfAutjHog2xyqRtsA9xUchJFU2mw5LBQYE2rgrLr8WYU&#10;7OJ6+bO3/21ebX53569zsj4lXqmPQbf8BOGp8+/wq73XCuIkgeeZcATk/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b0hv7EAAAA3AAAAA8AAAAAAAAAAAAAAAAAmAIAAGRycy9k&#10;b3ducmV2LnhtbFBLBQYAAAAABAAEAPUAAACJAwAAAAA=&#10;" filled="f" stroked="f">
                  <v:textbox inset="0,0,0,0">
                    <w:txbxContent>
                      <w:p w:rsidR="00C41A9F" w:rsidRDefault="00C41A9F">
                        <w:pPr>
                          <w:spacing w:after="160" w:line="259" w:lineRule="auto"/>
                          <w:ind w:left="0" w:firstLine="0"/>
                        </w:pPr>
                      </w:p>
                    </w:txbxContent>
                  </v:textbox>
                </v:rect>
                <v:shape id="Shape 901" o:spid="_x0000_s1050" style="position:absolute;left:49191;top:72141;width:829;height:1049;visibility:visible;mso-wrap-style:square;v-text-anchor:top" coordsize="82918,1048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b2lsYA&#10;AADcAAAADwAAAGRycy9kb3ducmV2LnhtbESPQWvCQBSE74X+h+UJvRTdWIut0VViQSpetLEHj4/s&#10;MwnNvo3ZrW7/vSsUPA4z8w0zWwTTiDN1rrasYDhIQBAXVtdcKvjer/rvIJxH1thYJgV/5GAxf3yY&#10;Yarthb/onPtSRAi7FBVU3replK6oyKAb2JY4ekfbGfRRdqXUHV4i3DTyJUnG0mDNcaHClj4qKn7y&#10;X6Ngtxw/h0PG27f162ijjxkG+jwp9dQL2RSEp+Dv4f/2WiuYJEO4nYlHQM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fb2lsYAAADcAAAADwAAAAAAAAAAAAAAAACYAgAAZHJz&#10;L2Rvd25yZXYueG1sUEsFBgAAAAAEAAQA9QAAAIsDAAAAAA==&#10;" path="m52463,v7671,,16955,1854,23839,6097l76302,32055c70993,27280,63322,23571,54572,23571v-16942,,-25959,14300,-25959,29401c28613,69126,38151,81318,53530,81318v9792,,16422,-4254,17742,-5296l82918,95339v-1867,1613,-14567,9525,-32842,9525c20155,104864,,82106,,52693,,22505,21222,,52463,xe" fillcolor="#97be09" stroked="f" strokeweight="0">
                  <v:stroke miterlimit="83231f" joinstyle="miter"/>
                  <v:path arrowok="t" textboxrect="0,0,82918,104864"/>
                </v:shape>
                <v:shape id="Shape 902" o:spid="_x0000_s1051" style="position:absolute;left:48111;top:72173;width:1120;height:1428;visibility:visible;mso-wrap-style:square;v-text-anchor:top" coordsize="112014,1427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91fMQA&#10;AADcAAAADwAAAGRycy9kb3ducmV2LnhtbESPQYvCMBSE7wv+h/AEb2uqiKy1UcQiCO5lq4i9PZpn&#10;W2xeShO1/vuNsLDHYWa+YZJ1bxrxoM7VlhVMxhEI4sLqmksFp+Pu8wuE88gaG8uk4EUO1qvBR4Kx&#10;tk/+oUfmSxEg7GJUUHnfxlK6oiKDbmxb4uBdbWfQB9mVUnf4DHDTyGkUzaXBmsNChS1tKypu2d0o&#10;ONvr6X7ODts0v2zy4+w7rXWbKjUa9pslCE+9/w//tfdawSKawvtMOAJ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T/dXzEAAAA3AAAAA8AAAAAAAAAAAAAAAAAmAIAAGRycy9k&#10;b3ducmV2LnhtbFBLBQYAAAAABAAEAPUAAACJAwAAAAA=&#10;" path="m,l33338,,57429,52439,82614,r29400,l42088,142773r-29642,l41821,82893,,xe" fillcolor="#97be09" stroked="f" strokeweight="0">
                  <v:stroke miterlimit="83231f" joinstyle="miter"/>
                  <v:path arrowok="t" textboxrect="0,0,112014,142773"/>
                </v:shape>
                <v:shape id="Shape 903" o:spid="_x0000_s1052" style="position:absolute;left:47273;top:72141;width:829;height:1049;visibility:visible;mso-wrap-style:square;v-text-anchor:top" coordsize="82893,1048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YavMIA&#10;AADcAAAADwAAAGRycy9kb3ducmV2LnhtbESPwW7CMBBE75X4B2uReis2tKIQMAiBUMMxlA9YxUsS&#10;iNdRbEj69zUSEsfRzLzRLNe9rcWdWl851jAeKRDEuTMVFxpOv/uPGQgfkA3WjknDH3lYrwZvS0yM&#10;6zij+zEUIkLYJ6ihDKFJpPR5SRb9yDXE0Tu71mKIsi2kabGLcFvLiVJTabHiuFBiQ9uS8uvxZjWk&#10;l/3PN6ZKZbuvrJqzP2SqO2j9Puw3CxCB+vAKP9up0TBXn/A4E4+AXP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5hq8wgAAANwAAAAPAAAAAAAAAAAAAAAAAJgCAABkcnMvZG93&#10;bnJldi54bWxQSwUGAAAAAAQABAD1AAAAhwMAAAAA&#10;" path="m52451,v7683,,16942,1854,23838,6097l76289,32055c70993,27280,63297,23571,54572,23571v-16955,,-25972,14300,-25972,29401c28600,69126,38151,81318,53518,81318v9779,,16421,-4254,17742,-5296l82893,95339v-1880,1613,-14542,9525,-32817,9525c20142,104864,,82106,,52693,,22505,21184,,52451,xe" fillcolor="#97be09" stroked="f" strokeweight="0">
                  <v:stroke miterlimit="83231f" joinstyle="miter"/>
                  <v:path arrowok="t" textboxrect="0,0,82893,104864"/>
                </v:shape>
                <v:shape id="Shape 904" o:spid="_x0000_s1053" style="position:absolute;left:45528;top:72149;width:646;height:1009;visibility:visible;mso-wrap-style:square;v-text-anchor:top" coordsize="64630,100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HycUA&#10;AADcAAAADwAAAGRycy9kb3ducmV2LnhtbESPQUvDQBSE70L/w/IK3uyuVsSk3ZYiip4EUxG8PbKv&#10;STD7Ns2+JtFf7wpCj8PMfMOst5Nv1UB9bAJbuF4YUMRlcA1XFt73T1f3oKIgO2wDk4VvirDdzC7W&#10;mLsw8hsNhVQqQTjmaKEW6XKtY1mTx7gIHXHyDqH3KEn2lXY9jgnuW31jzJ322HBaqLGjh5rKr+Lk&#10;LSyL8efRLLPwfMpej/vPIEPzIdZezqfdCpTQJOfwf/vFWcjMLfydSUdAb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6YfJxQAAANwAAAAPAAAAAAAAAAAAAAAAAJgCAABkcnMv&#10;ZG93bnJldi54bWxQSwUGAAAAAAQABAD1AAAAigMAAAAA&#10;" path="m52972,v3987,,7950,1067,11658,2375l61189,28346c57747,26238,53772,24638,48476,24638v-18542,,-20396,17475,-20396,30721l28080,100902,,100902,,2375r28080,l28080,13780c33909,5029,41059,,52972,xe" fillcolor="#97be09" stroked="f" strokeweight="0">
                  <v:stroke miterlimit="83231f" joinstyle="miter"/>
                  <v:path arrowok="t" textboxrect="0,0,64630,100902"/>
                </v:shape>
                <v:shape id="Shape 905" o:spid="_x0000_s1054" style="position:absolute;left:42193;top:71161;width:3033;height:2638;visibility:visible;mso-wrap-style:square;v-text-anchor:top" coordsize="303276,2638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OH2cUA&#10;AADcAAAADwAAAGRycy9kb3ducmV2LnhtbESP0WrCQBRE3wv+w3IFX0rdaEmw0VVCQVBoHzR+wG32&#10;Nglm78bdrca/7xYKPg4zc4ZZbQbTiSs531pWMJsmIIgrq1uuFZzK7csChA/IGjvLpOBOHjbr0dMK&#10;c21vfKDrMdQiQtjnqKAJoc+l9FVDBv3U9sTR+7bOYIjS1VI7vEW46eQ8STJpsOW40GBP7w1V5+OP&#10;UbDNTpd9+Poonl36mhamKLPdZ6nUZDwUSxCBhvAI/7d3WsFbksLfmXgE5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M4fZxQAAANwAAAAPAAAAAAAAAAAAAAAAAJgCAABkcnMv&#10;ZG93bnJldi54bWxQSwUGAAAAAAQABAD1AAAAigMAAAAA&#10;" path="m132690,v62776,,116548,43713,128460,102501c265646,99593,270688,98006,276517,98006v15888,,26759,11645,26759,25145c303276,136144,295847,145948,278905,165278v-18809,21475,-33642,38137,-34697,39204c243129,203415,228308,186753,209499,165278,192557,145948,185141,136144,185141,123151v,-13500,10858,-25145,26746,-25145c217716,98006,222745,99593,227241,102501,214008,60909,176390,32055,132690,32055v-54559,,-97727,44221,-97727,99847c34963,187515,78131,232042,132690,232042v20929,,36283,-5576,45555,-11405l197586,244983v-15366,12204,-42379,18847,-64896,18847c59322,263830,,205270,,131902,,58521,59322,,132690,xe" fillcolor="#97be09" stroked="f" strokeweight="0">
                  <v:stroke miterlimit="83231f" joinstyle="miter"/>
                  <v:path arrowok="t" textboxrect="0,0,303276,263830"/>
                </v:shape>
                <v:shape id="Shape 8569" o:spid="_x0000_s1055" style="position:absolute;left:50113;top:71598;width:281;height:1560;visibility:visible;mso-wrap-style:square;v-text-anchor:top" coordsize="28105,1559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hT8McA&#10;AADdAAAADwAAAGRycy9kb3ducmV2LnhtbESPS2vDMBCE74X+B7GFXEojx9DgulFCSTDk0ByShrbH&#10;xVo/iLUyluLHv48KhRyHmfmGWW1G04ieOldbVrCYRyCIc6trLhWcv7KXBITzyBoby6RgIgeb9ePD&#10;ClNtBz5Sf/KlCBB2KSqovG9TKV1ekUE3ty1x8ArbGfRBdqXUHQ4BbhoZR9FSGqw5LFTY0rai/HK6&#10;GgXx7vL9PGVYjMdDcW59/5n8/OZKzZ7Gj3cQnkZ/D/+391pB8rp8g7834QnI9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s4U/DHAAAA3QAAAA8AAAAAAAAAAAAAAAAAmAIAAGRy&#10;cy9kb3ducmV2LnhtbFBLBQYAAAAABAAEAPUAAACMAwAAAAA=&#10;" path="m,l28105,r,155981l,155981,,e" fillcolor="#97be09" stroked="f" strokeweight="0">
                  <v:stroke miterlimit="83231f" joinstyle="miter"/>
                  <v:path arrowok="t" textboxrect="0,0,28105,155981"/>
                </v:shape>
                <v:shape id="Shape 907" o:spid="_x0000_s1056" style="position:absolute;left:49191;top:72141;width:829;height:1049;visibility:visible;mso-wrap-style:square;v-text-anchor:top" coordsize="82918,1048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PLecYA&#10;AADcAAAADwAAAGRycy9kb3ducmV2LnhtbESPQWvCQBSE7wX/w/IEL6VuaovR6CqpUBQvWu2hx0f2&#10;mYRm36bZVdd/3y0UPA4z8w0zXwbTiAt1rras4HmYgCAurK65VPB5fH+agHAeWWNjmRTcyMFy0XuY&#10;Y6btlT/ocvCliBB2GSqovG8zKV1RkUE3tC1x9E62M+ij7EqpO7xGuGnkKEnG0mDNcaHCllYVFd+H&#10;s1Gwfxs/hq+cd+nm9WWrTzkGWv8oNeiHfAbCU/D38H97oxVMkxT+zsQjIB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VPLecYAAADcAAAADwAAAAAAAAAAAAAAAACYAgAAZHJz&#10;L2Rvd25yZXYueG1sUEsFBgAAAAAEAAQA9QAAAIsDAAAAAA==&#10;" path="m52463,v7671,,16955,1854,23839,6097l76302,32055c70993,27280,63322,23571,54572,23571v-16942,,-25959,14300,-25959,29401c28613,69126,38151,81318,53530,81318v9792,,16422,-4254,17742,-5296l82918,95339v-1867,1613,-14567,9525,-32842,9525c20155,104864,,82106,,52693,,22505,21222,,52463,xe" fillcolor="#97be09" stroked="f" strokeweight="0">
                  <v:stroke miterlimit="83231f" joinstyle="miter"/>
                  <v:path arrowok="t" textboxrect="0,0,82918,104864"/>
                </v:shape>
                <v:shape id="Shape 908" o:spid="_x0000_s1057" style="position:absolute;left:48111;top:72173;width:1120;height:1428;visibility:visible;mso-wrap-style:square;v-text-anchor:top" coordsize="112014,1427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dClsEA&#10;AADcAAAADwAAAGRycy9kb3ducmV2LnhtbERPy4rCMBTdD/gP4QruxlQR0dooYhEE3UwV0d2luX1g&#10;c1OaqJ2/nywGXB7OO9n0phEv6lxtWcFkHIEgzq2uuVRwOe+/FyCcR9bYWCYFv+Rgsx58JRhr++Yf&#10;emW+FCGEXYwKKu/bWEqXV2TQjW1LHLjCdgZ9gF0pdYfvEG4aOY2iuTRYc2iosKVdRfkjexoFV1tc&#10;ntfsuEvvt+39PDultW5TpUbDfrsC4an3H/G/+6AVLKOwNpwJR0C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UXQpbBAAAA3AAAAA8AAAAAAAAAAAAAAAAAmAIAAGRycy9kb3du&#10;cmV2LnhtbFBLBQYAAAAABAAEAPUAAACGAwAAAAA=&#10;" path="m,l33338,,57429,52439,82614,r29400,l42088,142773r-29642,l41821,82893,,xe" fillcolor="#97be09" stroked="f" strokeweight="0">
                  <v:stroke miterlimit="83231f" joinstyle="miter"/>
                  <v:path arrowok="t" textboxrect="0,0,112014,142773"/>
                </v:shape>
                <v:shape id="Shape 909" o:spid="_x0000_s1058" style="position:absolute;left:47273;top:72141;width:829;height:1049;visibility:visible;mso-wrap-style:square;v-text-anchor:top" coordsize="82893,1048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4tVsIA&#10;AADcAAAADwAAAGRycy9kb3ducmV2LnhtbESP0WrCQBRE3wX/YbmCb7qriDWpq4hFGh8T/YBL9jZJ&#10;m70bsluT/r1bKPRxmJkzzP442lY8qPeNYw2rpQJBXDrTcKXhfrssdiB8QDbYOiYNP+TheJhO9pga&#10;N3BOjyJUIkLYp6ihDqFLpfRlTRb90nXE0ftwvcUQZV9J0+MQ4baVa6W20mLDcaHGjs41lV/Ft9WQ&#10;fV7eXzBTKn/b5E3C/pqr4ar1fDaeXkEEGsN/+K+dGQ2JSuD3TDwC8vA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Di1WwgAAANwAAAAPAAAAAAAAAAAAAAAAAJgCAABkcnMvZG93&#10;bnJldi54bWxQSwUGAAAAAAQABAD1AAAAhwMAAAAA&#10;" path="m52451,v7683,,16942,1854,23838,6097l76289,32055c70993,27280,63297,23571,54572,23571v-16955,,-25972,14300,-25972,29401c28600,69126,38151,81318,53518,81318v9779,,16421,-4254,17742,-5296l82893,95339v-1880,1613,-14542,9525,-32817,9525c20142,104864,,82106,,52693,,22505,21184,,52451,xe" fillcolor="#97be09" stroked="f" strokeweight="0">
                  <v:stroke miterlimit="83231f" joinstyle="miter"/>
                  <v:path arrowok="t" textboxrect="0,0,82893,104864"/>
                </v:shape>
                <v:shape id="Shape 910" o:spid="_x0000_s1059" style="position:absolute;left:50526;top:72141;width:493;height:1047;visibility:visible;mso-wrap-style:square;v-text-anchor:top" coordsize="49264,104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4cCMUA&#10;AADcAAAADwAAAGRycy9kb3ducmV2LnhtbESPwU7CQBCG7ya+w2ZMvBDYYqLRwkIIgSjerHAfumNb&#10;6c423bUtPD1zIPE4+ef/Zr75cnC16qgNlWcD00kCijj3tuLCwP57O34FFSKyxdozGThTgOXi/m6O&#10;qfU9f1GXxUIJhEOKBsoYm1TrkJfkMEx8QyzZj28dRhnbQtsWe4G7Wj8lyYt2WLFcKLGhdUn5Kftz&#10;QvFutz7Uo223vzwff7PN6f2zT4x5fBhWM1CRhvi/fGt/WANvU3lfZEQE9O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rhwIxQAAANwAAAAPAAAAAAAAAAAAAAAAAJgCAABkcnMv&#10;ZG93bnJldi54bWxQSwUGAAAAAAQABAD1AAAAigMAAAAA&#10;" path="m49264,r,19700l35914,25321v-3275,3543,-5193,8446,-5459,13881l49264,39202r,18543l29667,57745v,6353,2522,16578,12398,21293l49264,80495r,24225l29045,101042c10580,93607,,75934,,53502,,30862,8930,12085,27486,4113l49264,xe" fillcolor="#97be09" stroked="f" strokeweight="0">
                  <v:stroke miterlimit="83231f" joinstyle="miter"/>
                  <v:path arrowok="t" textboxrect="0,0,49264,104720"/>
                </v:shape>
                <v:shape id="Shape 911" o:spid="_x0000_s1060" style="position:absolute;left:51019;top:72883;width:405;height:307;visibility:visible;mso-wrap-style:square;v-text-anchor:top" coordsize="40538,307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SZCsYA&#10;AADcAAAADwAAAGRycy9kb3ducmV2LnhtbESPzWrDMBCE74G+g9hCLyGWXUpJXSuhlP5CCDTJAyzW&#10;xhK1Vq6lOvbbV4VAjsPMfMNU69G1YqA+WM8KiiwHQVx7bblRcNi/LpYgQkTW2HomBRMFWK+uZhWW&#10;2p/4i4ZdbESCcChRgYmxK6UMtSGHIfMdcfKOvncYk+wbqXs8Jbhr5W2e30uHltOCwY6eDdXfu1+n&#10;YG7sNLwc3qfN3efyx27ejrzdDkrdXI9PjyAijfESPrc/tIKHooD/M+kIyN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FSZCsYAAADcAAAADwAAAAAAAAAAAAAAAACYAgAAZHJz&#10;L2Rvd25yZXYueG1sUEsFBgAAAAAEAAQA9QAAAIsDAAAAAA==&#10;" path="m29133,l40538,18796c35230,23063,20383,30708,774,30708l,30567,,6342,5308,7417c17729,7417,27813,1067,29133,xe" fillcolor="#97be09" stroked="f" strokeweight="0">
                  <v:stroke miterlimit="83231f" joinstyle="miter"/>
                  <v:path arrowok="t" textboxrect="0,0,40538,30708"/>
                </v:shape>
                <v:shape id="Shape 912" o:spid="_x0000_s1061" style="position:absolute;left:51019;top:72141;width:460;height:578;visibility:visible;mso-wrap-style:square;v-text-anchor:top" coordsize="46078,57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WircQA&#10;AADcAAAADwAAAGRycy9kb3ducmV2LnhtbESPwWrDMBBE74H+g9hCb4lsH9rEiWJKINBLD01Lzou1&#10;tpxKK8dSbPfvq0Ihx2Fm3jC7anZWjDSEzrOCfJWBIK697rhV8PV5XK5BhIis0XomBT8UoNo/LHZY&#10;aj/xB42n2IoE4VCiAhNjX0oZakMOw8r3xMlr/OAwJjm0Ug84JbizssiyZ+mw47RgsKeDofr7dHMK&#10;bk3R9C/Z5d0HY47jtLHna2uVenqcX7cgIs3xHv5vv2kFm7yAvzPpCMj9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4Voq3EAAAA3AAAAA8AAAAAAAAAAAAAAAAAmAIAAGRycy9k&#10;b3ducmV2LnhtbFBLBQYAAAAABAAEAPUAAACJAwAAAAA=&#10;" path="m12,c23235,,37541,12209,43243,31728r2835,21700l46078,57747,,57747,,39205r18809,c18275,28333,11646,19596,254,19596l,19703,,2,12,xe" fillcolor="#97be09" stroked="f" strokeweight="0">
                  <v:stroke miterlimit="83231f" joinstyle="miter"/>
                  <v:path arrowok="t" textboxrect="0,0,46078,57747"/>
                </v:shape>
                <v:shape id="Shape 913" o:spid="_x0000_s1062" style="position:absolute;left:46206;top:72141;width:493;height:1047;visibility:visible;mso-wrap-style:square;v-text-anchor:top" coordsize="49263,104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EBtsUA&#10;AADcAAAADwAAAGRycy9kb3ducmV2LnhtbESP3WrCQBSE7wXfYTmCN1I3/lDS1FVEEESQUlvt7SF7&#10;moRkz4bsGqNP7xaEXg4z8w2zWHWmEi01rrCsYDKOQBCnVhecKfj+2r7EIJxH1lhZJgU3crBa9nsL&#10;TLS98ie1R5+JAGGXoILc+zqR0qU5GXRjWxMH79c2Bn2QTSZ1g9cAN5WcRtGrNFhwWMixpk1OaXm8&#10;GAWX0YF/ynPWxvNTvZf3Un+0rJUaDrr1OwhPnf8PP9s7reBtMoO/M+EIyO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IQG2xQAAANwAAAAPAAAAAAAAAAAAAAAAAJgCAABkcnMv&#10;ZG93bnJldi54bWxQSwUGAAAAAAQABAD1AAAAigMAAAAA&#10;" path="m49263,r,19708l35921,25323v-3279,3543,-5200,8446,-5466,13882l49263,39205r,18542l29667,57747v,6353,2536,16578,12404,21293l49263,80498r,24222l29050,101044c10580,93610,,75936,,53504,,23317,15888,,49263,xe" fillcolor="#97be09" stroked="f" strokeweight="0">
                  <v:stroke miterlimit="83231f" joinstyle="miter"/>
                  <v:path arrowok="t" textboxrect="0,0,49263,104720"/>
                </v:shape>
                <v:shape id="Shape 914" o:spid="_x0000_s1063" style="position:absolute;left:46699;top:72883;width:405;height:307;visibility:visible;mso-wrap-style:square;v-text-anchor:top" coordsize="40526,307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UoW8QA&#10;AADcAAAADwAAAGRycy9kb3ducmV2LnhtbESPQYvCMBSE78L+h/AW9qZpRUSrUZYFdT0o6K73R/Ns&#10;i81LadJa/fVGEDwOM/MNM192phQt1a6wrCAeRCCIU6sLzhT8/636ExDOI2ssLZOCGzlYLj56c0y0&#10;vfKB2qPPRICwS1BB7n2VSOnSnAy6ga2Ig3e2tUEfZJ1JXeM1wE0ph1E0lgYLDgs5VvSTU3o5NkbB&#10;bnJo7Ok02qTtPm7Wu21rL3ep1Ndn9z0D4anz7/Cr/asVTOMRPM+EI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hlKFvEAAAA3AAAAA8AAAAAAAAAAAAAAAAAmAIAAGRycy9k&#10;b3ducmV2LnhtbFBLBQYAAAAABAAEAPUAAACJAwAAAAA=&#10;" path="m29134,l40526,18796c35230,23063,20409,30708,788,30708l,30565,,6343,5296,7417c17742,7417,27813,1067,29134,xe" fillcolor="#97be09" stroked="f" strokeweight="0">
                  <v:stroke miterlimit="83231f" joinstyle="miter"/>
                  <v:path arrowok="t" textboxrect="0,0,40526,30708"/>
                </v:shape>
                <v:shape id="Shape 915" o:spid="_x0000_s1064" style="position:absolute;left:46699;top:72141;width:461;height:578;visibility:visible;mso-wrap-style:square;v-text-anchor:top" coordsize="46088,57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p3RcUA&#10;AADcAAAADwAAAGRycy9kb3ducmV2LnhtbESPQWvCQBSE70L/w/IKvelGaYONbkJRSj0pTYvnR/Y1&#10;SZt9G3ZXjf31riB4HGbmG2ZZDKYTR3K+taxgOklAEFdWt1wr+P56H89B+ICssbNMCs7kocgfRkvM&#10;tD3xJx3LUIsIYZ+hgiaEPpPSVw0Z9BPbE0fvxzqDIUpXS+3wFOGmk7MkSaXBluNCgz2tGqr+yoNR&#10;kPr/+W79kT7vu8GlyXa27X9XpNTT4/C2ABFoCPfwrb3RCl6nL3A9E4+AzC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SndFxQAAANwAAAAPAAAAAAAAAAAAAAAAAJgCAABkcnMv&#10;ZG93bnJldi54bWxQSwUGAAAAAAQABAD1AAAAigMAAAAA&#10;" path="m,c31001,,46088,21704,46088,53504r,4243l,57747,,39205r18809,c18276,28333,11659,19596,267,19596l,19708,,xe" fillcolor="#97be09" stroked="f" strokeweight="0">
                  <v:stroke miterlimit="83231f" joinstyle="miter"/>
                  <v:path arrowok="t" textboxrect="0,0,46088,57747"/>
                </v:shape>
                <v:shape id="Shape 916" o:spid="_x0000_s1065" style="position:absolute;left:45528;top:72149;width:646;height:1009;visibility:visible;mso-wrap-style:square;v-text-anchor:top" coordsize="64630,100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4q+MUA&#10;AADcAAAADwAAAGRycy9kb3ducmV2LnhtbESPQWvCQBSE74X+h+UVeqsbFaSJriLF0p6ExiJ4e2Sf&#10;STD7Ns0+k7S/3i0Uehxm5htmtRldo3rqQu3ZwHSSgCIuvK25NPB5eH16BhUE2WLjmQx8U4DN+v5u&#10;hZn1A39Qn0upIoRDhgYqkTbTOhQVOQwT3xJH7+w7hxJlV2rb4RDhrtGzJFlohzXHhQpbeqmouORX&#10;Z2CeDz+7ZJ76t2u6/zqcvPT1UYx5fBi3S1BCo/yH/9rv1kA6XcDvmXgE9Po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rir4xQAAANwAAAAPAAAAAAAAAAAAAAAAAJgCAABkcnMv&#10;ZG93bnJldi54bWxQSwUGAAAAAAQABAD1AAAAigMAAAAA&#10;" path="m52972,v3987,,7950,1067,11658,2375l61189,28346c57747,26238,53772,24638,48476,24638v-18542,,-20396,17475,-20396,30721l28080,100902,,100902,,2375r28080,l28080,13780c33909,5029,41059,,52972,xe" fillcolor="#97be09" stroked="f" strokeweight="0">
                  <v:stroke miterlimit="83231f" joinstyle="miter"/>
                  <v:path arrowok="t" textboxrect="0,0,64630,100902"/>
                </v:shape>
                <v:shape id="Shape 917" o:spid="_x0000_s1066" style="position:absolute;left:42193;top:71161;width:3033;height:2638;visibility:visible;mso-wrap-style:square;v-text-anchor:top" coordsize="303276,2638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Qq6MYA&#10;AADcAAAADwAAAGRycy9kb3ducmV2LnhtbESP0WrCQBRE34X+w3KFvhTdaDHV1FWCICjUhxo/4Jq9&#10;TYLZu+nuVtO/dwsFH4eZOcMs171pxZWcbywrmIwTEMSl1Q1XCk7FdjQH4QOyxtYyKfglD+vV02CJ&#10;mbY3/qTrMVQiQthnqKAOocuk9GVNBv3YdsTR+7LOYIjSVVI7vEW4aeU0SVJpsOG4UGNHm5rKy/HH&#10;KNimp+99OH/kL272OstNXqS7Q6HU87DP30EE6sMj/N/eaQWLyRv8nYlHQK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nQq6MYAAADcAAAADwAAAAAAAAAAAAAAAACYAgAAZHJz&#10;L2Rvd25yZXYueG1sUEsFBgAAAAAEAAQA9QAAAIsDAAAAAA==&#10;" path="m132690,v62776,,116548,43713,128460,102501c265646,99593,270688,98006,276517,98006v15888,,26759,11645,26759,25145c303276,136144,295847,145948,278905,165278v-18809,21475,-33642,38137,-34697,39204c243129,203415,228308,186753,209499,165278,192557,145948,185141,136144,185141,123151v,-13500,10858,-25145,26746,-25145c217716,98006,222745,99593,227241,102501,214008,60909,176390,32055,132690,32055v-54559,,-97727,44221,-97727,99847c34963,187515,78131,232042,132690,232042v20929,,36283,-5576,45555,-11405l197586,244983v-15366,12204,-42379,18847,-64896,18847c59322,263830,,205270,,131902,,58521,59322,,132690,xe" fillcolor="#97be09" stroked="f" strokeweight="0">
                  <v:stroke miterlimit="83231f" joinstyle="miter"/>
                  <v:path arrowok="t" textboxrect="0,0,303276,263830"/>
                </v:shape>
                <v:rect id="Rectangle 918" o:spid="_x0000_s1067" style="position:absolute;left:1800;top:73185;width:4649;height:9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ovosMA&#10;AADcAAAADwAAAGRycy9kb3ducmV2LnhtbERPy2rCQBTdC/7DcAV3OtFFSVJHkbaSLOsDbHeXzG0S&#10;mrkTMtMk9uudheDycN6b3Wga0VPnassKVssIBHFhdc2lgsv5sIhBOI+ssbFMCm7kYLedTjaYajvw&#10;kfqTL0UIYZeigsr7NpXSFRUZdEvbEgfux3YGfYBdKXWHQwg3jVxH0Ys0WHNoqLClt4qK39OfUZDF&#10;7f4rt/9D2Xx8Z9fPa/J+TrxS89m4fwXhafRP8cOdawXJKqwNZ8IRkN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oovosMAAADcAAAADwAAAAAAAAAAAAAAAACYAgAAZHJzL2Rv&#10;d25yZXYueG1sUEsFBgAAAAAEAAQA9QAAAIgDAAAAAA==&#10;" filled="f" stroked="f">
                  <v:textbox inset="0,0,0,0">
                    <w:txbxContent>
                      <w:p w:rsidR="00C41A9F" w:rsidRDefault="00C41A9F">
                        <w:pPr>
                          <w:spacing w:after="160" w:line="259" w:lineRule="auto"/>
                          <w:ind w:left="0" w:firstLine="0"/>
                        </w:pPr>
                      </w:p>
                    </w:txbxContent>
                  </v:textbox>
                </v:rect>
                <w10:wrap type="topAndBottom" anchorx="page" anchory="page"/>
              </v:group>
            </w:pict>
          </mc:Fallback>
        </mc:AlternateContent>
      </w:r>
      <w:r w:rsidRPr="00D34C17">
        <w:rPr>
          <w:noProof/>
        </w:rPr>
        <mc:AlternateContent>
          <mc:Choice Requires="wps">
            <w:drawing>
              <wp:anchor distT="0" distB="0" distL="114300" distR="114300" simplePos="0" relativeHeight="251681792" behindDoc="0" locked="0" layoutInCell="1" allowOverlap="1" wp14:anchorId="35C1CFA9" wp14:editId="67484E53">
                <wp:simplePos x="0" y="0"/>
                <wp:positionH relativeFrom="margin">
                  <wp:posOffset>-179070</wp:posOffset>
                </wp:positionH>
                <wp:positionV relativeFrom="paragraph">
                  <wp:posOffset>1228090</wp:posOffset>
                </wp:positionV>
                <wp:extent cx="4418932" cy="349250"/>
                <wp:effectExtent l="0" t="0" r="0" b="0"/>
                <wp:wrapNone/>
                <wp:docPr id="7" name="Rectangle 7"/>
                <wp:cNvGraphicFramePr/>
                <a:graphic xmlns:a="http://schemas.openxmlformats.org/drawingml/2006/main">
                  <a:graphicData uri="http://schemas.microsoft.com/office/word/2010/wordprocessingShape">
                    <wps:wsp>
                      <wps:cNvSpPr/>
                      <wps:spPr>
                        <a:xfrm>
                          <a:off x="0" y="0"/>
                          <a:ext cx="4418932" cy="349250"/>
                        </a:xfrm>
                        <a:prstGeom prst="rect">
                          <a:avLst/>
                        </a:prstGeom>
                        <a:ln>
                          <a:noFill/>
                        </a:ln>
                      </wps:spPr>
                      <wps:txbx>
                        <w:txbxContent>
                          <w:p w:rsidR="00D34C17" w:rsidRDefault="00D34C17" w:rsidP="00D34C17">
                            <w:pPr>
                              <w:pStyle w:val="Heading3"/>
                              <w:ind w:right="-120"/>
                            </w:pPr>
                            <w:r>
                              <w:t>www.hartlepool.gov.uk</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35C1CFA9" id="Rectangle 7" o:spid="_x0000_s1068" style="position:absolute;left:0;text-align:left;margin-left:-14.1pt;margin-top:96.7pt;width:347.95pt;height:27.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" filled="f" stroked="f">
                <v:textbox inset="0,0,0,0">
                  <w:txbxContent>
                    <w:p w:rsidR="00D34C17" w:rsidRDefault="00D34C17" w:rsidP="00D34C17">
                      <w:pPr>
                        <w:pStyle w:val="Heading3"/>
                        <w:ind w:right="-120"/>
                      </w:pPr>
                      <w:r>
                        <w:t>www.hartlepool.gov.uk</w:t>
                      </w:r>
                    </w:p>
                  </w:txbxContent>
                </v:textbox>
                <w10:wrap anchorx="margin"/>
              </v:rect>
            </w:pict>
          </mc:Fallback>
        </mc:AlternateContent>
      </w:r>
      <w:r w:rsidR="000D0B68">
        <w:rPr>
          <w:noProof/>
        </w:rPr>
        <mc:AlternateContent>
          <mc:Choice Requires="wps">
            <w:drawing>
              <wp:anchor distT="0" distB="0" distL="114300" distR="114300" simplePos="0" relativeHeight="251673600" behindDoc="0" locked="0" layoutInCell="1" allowOverlap="1" wp14:anchorId="29B3AF72" wp14:editId="6D5E7E0E">
                <wp:simplePos x="0" y="0"/>
                <wp:positionH relativeFrom="column">
                  <wp:posOffset>773430</wp:posOffset>
                </wp:positionH>
                <wp:positionV relativeFrom="paragraph">
                  <wp:posOffset>-324485</wp:posOffset>
                </wp:positionV>
                <wp:extent cx="3481019" cy="323058"/>
                <wp:effectExtent l="0" t="0" r="0" b="0"/>
                <wp:wrapNone/>
                <wp:docPr id="12" name="Rectangle 12"/>
                <wp:cNvGraphicFramePr/>
                <a:graphic xmlns:a="http://schemas.openxmlformats.org/drawingml/2006/main">
                  <a:graphicData uri="http://schemas.microsoft.com/office/word/2010/wordprocessingShape">
                    <wps:wsp>
                      <wps:cNvSpPr/>
                      <wps:spPr>
                        <a:xfrm>
                          <a:off x="0" y="0"/>
                          <a:ext cx="3481019" cy="323058"/>
                        </a:xfrm>
                        <a:prstGeom prst="rect">
                          <a:avLst/>
                        </a:prstGeom>
                        <a:ln>
                          <a:noFill/>
                        </a:ln>
                      </wps:spPr>
                      <wps:txbx>
                        <w:txbxContent>
                          <w:p w:rsidR="00C561DD" w:rsidRDefault="00C561DD" w:rsidP="00C561DD">
                            <w:pPr>
                              <w:spacing w:after="160" w:line="259" w:lineRule="auto"/>
                              <w:ind w:left="0" w:firstLine="0"/>
                            </w:pPr>
                          </w:p>
                        </w:txbxContent>
                      </wps:txbx>
                      <wps:bodyPr horzOverflow="overflow" vert="horz" lIns="0" tIns="0" rIns="0" bIns="0" rtlCol="0">
                        <a:noAutofit/>
                      </wps:bodyPr>
                    </wps:wsp>
                  </a:graphicData>
                </a:graphic>
              </wp:anchor>
            </w:drawing>
          </mc:Choice>
          <mc:Fallback>
            <w:pict>
              <v:rect w14:anchorId="29B3AF72" id="Rectangle 12" o:spid="_x0000_s1069" style="position:absolute;left:0;text-align:left;margin-left:60.9pt;margin-top:-25.55pt;width:274.1pt;height:25.4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" filled="f" stroked="f">
                <v:textbox inset="0,0,0,0">
                  <w:txbxContent>
                    <w:p w:rsidR="00C561DD" w:rsidRDefault="00C561DD" w:rsidP="00C561DD">
                      <w:pPr>
                        <w:spacing w:after="160" w:line="259" w:lineRule="auto"/>
                        <w:ind w:left="0" w:firstLine="0"/>
                      </w:pPr>
                    </w:p>
                  </w:txbxContent>
                </v:textbox>
              </v:rect>
            </w:pict>
          </mc:Fallback>
        </mc:AlternateContent>
      </w:r>
    </w:p>
    <w:sectPr w:rsidR="00C41A9F" w:rsidSect="00981B56">
      <w:headerReference w:type="even" r:id="rId12"/>
      <w:headerReference w:type="default" r:id="rId13"/>
      <w:footerReference w:type="even" r:id="rId14"/>
      <w:footerReference w:type="default" r:id="rId15"/>
      <w:headerReference w:type="first" r:id="rId16"/>
      <w:footerReference w:type="first" r:id="rId17"/>
      <w:pgSz w:w="11907" w:h="16839" w:code="9"/>
      <w:pgMar w:top="796" w:right="861" w:bottom="1184" w:left="822" w:header="720" w:footer="40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2603" w:rsidRDefault="00567E68">
      <w:pPr>
        <w:spacing w:after="0" w:line="240" w:lineRule="auto"/>
      </w:pPr>
      <w:r>
        <w:separator/>
      </w:r>
    </w:p>
  </w:endnote>
  <w:endnote w:type="continuationSeparator" w:id="0">
    <w:p w:rsidR="004C2603" w:rsidRDefault="00567E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A9F" w:rsidRDefault="00567E68">
    <w:pPr>
      <w:spacing w:after="0" w:line="259" w:lineRule="auto"/>
      <w:ind w:left="57" w:firstLine="0"/>
    </w:pPr>
    <w:r>
      <w:rPr>
        <w:b/>
        <w:sz w:val="16"/>
      </w:rPr>
      <w:fldChar w:fldCharType="begin"/>
    </w:r>
    <w:r>
      <w:rPr>
        <w:b/>
        <w:sz w:val="16"/>
      </w:rPr>
      <w:instrText xml:space="preserve"> PAGE   \* MERGEFORMAT </w:instrText>
    </w:r>
    <w:r>
      <w:rPr>
        <w:b/>
        <w:sz w:val="16"/>
      </w:rPr>
      <w:fldChar w:fldCharType="separate"/>
    </w:r>
    <w:r w:rsidR="004921D2">
      <w:rPr>
        <w:b/>
        <w:noProof/>
        <w:sz w:val="16"/>
      </w:rPr>
      <w:t>3</w:t>
    </w:r>
    <w:r>
      <w:rPr>
        <w:b/>
        <w:sz w:val="16"/>
      </w:rPr>
      <w:fldChar w:fldCharType="end"/>
    </w:r>
    <w:r>
      <w:rPr>
        <w:b/>
        <w:sz w:val="16"/>
      </w:rPr>
      <w:t xml:space="preserve">    </w:t>
    </w:r>
    <w:r>
      <w:rPr>
        <w:sz w:val="16"/>
      </w:rPr>
      <w:t>General enforcement policy</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0" w:name="_GoBack"/>
  <w:bookmarkEnd w:id="0"/>
  <w:p w:rsidR="00C41A9F" w:rsidRDefault="00567E68">
    <w:pPr>
      <w:spacing w:after="0" w:line="259" w:lineRule="auto"/>
      <w:ind w:left="57" w:firstLine="0"/>
    </w:pPr>
    <w:r>
      <w:rPr>
        <w:b/>
        <w:sz w:val="16"/>
      </w:rPr>
      <w:fldChar w:fldCharType="begin"/>
    </w:r>
    <w:r>
      <w:rPr>
        <w:b/>
        <w:sz w:val="16"/>
      </w:rPr>
      <w:instrText xml:space="preserve"> PAGE   \* MERGEFORMAT </w:instrText>
    </w:r>
    <w:r>
      <w:rPr>
        <w:b/>
        <w:sz w:val="16"/>
      </w:rPr>
      <w:fldChar w:fldCharType="separate"/>
    </w:r>
    <w:r w:rsidR="00CF116D">
      <w:rPr>
        <w:b/>
        <w:noProof/>
        <w:sz w:val="16"/>
      </w:rPr>
      <w:t>14</w:t>
    </w:r>
    <w:r>
      <w:rPr>
        <w:b/>
        <w:sz w:val="16"/>
      </w:rPr>
      <w:fldChar w:fldCharType="end"/>
    </w:r>
    <w:r>
      <w:rPr>
        <w:b/>
        <w:sz w:val="16"/>
      </w:rPr>
      <w:t xml:space="preserve">    </w:t>
    </w:r>
    <w:r w:rsidR="005D0BB7">
      <w:rPr>
        <w:sz w:val="16"/>
      </w:rPr>
      <w:t>General Enforcement P</w:t>
    </w:r>
    <w:r>
      <w:rPr>
        <w:sz w:val="16"/>
      </w:rPr>
      <w:t>olicy</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A9F" w:rsidRDefault="00567E68">
    <w:pPr>
      <w:spacing w:after="0" w:line="259" w:lineRule="auto"/>
      <w:ind w:left="57" w:firstLine="0"/>
    </w:pPr>
    <w:r>
      <w:rPr>
        <w:b/>
        <w:sz w:val="16"/>
      </w:rPr>
      <w:fldChar w:fldCharType="begin"/>
    </w:r>
    <w:r>
      <w:rPr>
        <w:b/>
        <w:sz w:val="16"/>
      </w:rPr>
      <w:instrText xml:space="preserve"> PAGE   \* MERGEFORMAT </w:instrText>
    </w:r>
    <w:r>
      <w:rPr>
        <w:b/>
        <w:sz w:val="16"/>
      </w:rPr>
      <w:fldChar w:fldCharType="separate"/>
    </w:r>
    <w:r>
      <w:rPr>
        <w:b/>
        <w:sz w:val="16"/>
      </w:rPr>
      <w:t>10</w:t>
    </w:r>
    <w:r>
      <w:rPr>
        <w:b/>
        <w:sz w:val="16"/>
      </w:rPr>
      <w:fldChar w:fldCharType="end"/>
    </w:r>
    <w:r>
      <w:rPr>
        <w:b/>
        <w:sz w:val="16"/>
      </w:rPr>
      <w:t xml:space="preserve">    </w:t>
    </w:r>
    <w:r>
      <w:rPr>
        <w:sz w:val="16"/>
      </w:rPr>
      <w:t>General enforcement policy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2603" w:rsidRDefault="00567E68">
      <w:pPr>
        <w:spacing w:after="0" w:line="240" w:lineRule="auto"/>
      </w:pPr>
      <w:r>
        <w:separator/>
      </w:r>
    </w:p>
  </w:footnote>
  <w:footnote w:type="continuationSeparator" w:id="0">
    <w:p w:rsidR="004C2603" w:rsidRDefault="00567E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16D" w:rsidRDefault="00CF116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16D" w:rsidRDefault="00CF116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16D" w:rsidRDefault="00CF11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D2372"/>
    <w:multiLevelType w:val="hybridMultilevel"/>
    <w:tmpl w:val="60204680"/>
    <w:lvl w:ilvl="0" w:tplc="219A6956">
      <w:start w:val="1"/>
      <w:numFmt w:val="bullet"/>
      <w:lvlText w:val="•"/>
      <w:lvlJc w:val="left"/>
      <w:pPr>
        <w:ind w:left="720" w:hanging="360"/>
      </w:pPr>
      <w:rPr>
        <w:rFonts w:ascii="Arial" w:eastAsia="Arial" w:hAnsi="Arial" w:cs="Arial" w:hint="default"/>
        <w:b w:val="0"/>
        <w:i w:val="0"/>
        <w:strike w:val="0"/>
        <w:dstrike w:val="0"/>
        <w:color w:val="002F62"/>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42FF7"/>
    <w:multiLevelType w:val="hybridMultilevel"/>
    <w:tmpl w:val="C360E634"/>
    <w:lvl w:ilvl="0" w:tplc="D09ED94A">
      <w:start w:val="1"/>
      <w:numFmt w:val="bullet"/>
      <w:lvlText w:val="•"/>
      <w:lvlJc w:val="left"/>
      <w:pPr>
        <w:ind w:left="720" w:hanging="360"/>
      </w:pPr>
      <w:rPr>
        <w:rFonts w:ascii="Arial" w:eastAsia="Arial" w:hAnsi="Arial" w:cs="Arial"/>
        <w:b w:val="0"/>
        <w:i w:val="0"/>
        <w:strike w:val="0"/>
        <w:dstrike w:val="0"/>
        <w:color w:val="74A517"/>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767DE"/>
    <w:multiLevelType w:val="hybridMultilevel"/>
    <w:tmpl w:val="FCE6AFF2"/>
    <w:lvl w:ilvl="0" w:tplc="1E342EB2">
      <w:start w:val="1"/>
      <w:numFmt w:val="bullet"/>
      <w:lvlText w:val="•"/>
      <w:lvlJc w:val="left"/>
      <w:pPr>
        <w:ind w:left="1440" w:hanging="360"/>
      </w:pPr>
      <w:rPr>
        <w:rFonts w:ascii="Arial" w:eastAsia="Arial" w:hAnsi="Arial" w:cs="Arial"/>
        <w:b/>
        <w:bCs/>
        <w:i w:val="0"/>
        <w:strike w:val="0"/>
        <w:dstrike w:val="0"/>
        <w:color w:val="74A517"/>
        <w:sz w:val="24"/>
        <w:szCs w:val="24"/>
        <w:u w:val="none" w:color="000000"/>
        <w:bdr w:val="none" w:sz="0" w:space="0" w:color="auto"/>
        <w:shd w:val="clear" w:color="auto" w:fill="auto"/>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7592150"/>
    <w:multiLevelType w:val="hybridMultilevel"/>
    <w:tmpl w:val="7424F296"/>
    <w:lvl w:ilvl="0" w:tplc="F168C6A2">
      <w:start w:val="1"/>
      <w:numFmt w:val="bullet"/>
      <w:lvlText w:val="•"/>
      <w:lvlJc w:val="left"/>
      <w:pPr>
        <w:ind w:left="774"/>
      </w:pPr>
      <w:rPr>
        <w:rFonts w:ascii="Arial" w:eastAsia="Arial" w:hAnsi="Arial" w:cs="Arial"/>
        <w:b w:val="0"/>
        <w:i w:val="0"/>
        <w:strike w:val="0"/>
        <w:dstrike w:val="0"/>
        <w:color w:val="74A517"/>
        <w:sz w:val="24"/>
        <w:szCs w:val="24"/>
        <w:u w:val="none" w:color="000000"/>
        <w:bdr w:val="none" w:sz="0" w:space="0" w:color="auto"/>
        <w:shd w:val="clear" w:color="auto" w:fill="auto"/>
        <w:vertAlign w:val="baseline"/>
      </w:rPr>
    </w:lvl>
    <w:lvl w:ilvl="1" w:tplc="EA14C9C6">
      <w:start w:val="1"/>
      <w:numFmt w:val="bullet"/>
      <w:lvlText w:val="o"/>
      <w:lvlJc w:val="left"/>
      <w:pPr>
        <w:ind w:left="1080"/>
      </w:pPr>
      <w:rPr>
        <w:rFonts w:ascii="Arial" w:eastAsia="Arial" w:hAnsi="Arial" w:cs="Arial"/>
        <w:b w:val="0"/>
        <w:i w:val="0"/>
        <w:strike w:val="0"/>
        <w:dstrike w:val="0"/>
        <w:color w:val="74A517"/>
        <w:sz w:val="24"/>
        <w:szCs w:val="24"/>
        <w:u w:val="none" w:color="000000"/>
        <w:bdr w:val="none" w:sz="0" w:space="0" w:color="auto"/>
        <w:shd w:val="clear" w:color="auto" w:fill="auto"/>
        <w:vertAlign w:val="baseline"/>
      </w:rPr>
    </w:lvl>
    <w:lvl w:ilvl="2" w:tplc="411050B8">
      <w:start w:val="1"/>
      <w:numFmt w:val="bullet"/>
      <w:lvlText w:val="▪"/>
      <w:lvlJc w:val="left"/>
      <w:pPr>
        <w:ind w:left="1800"/>
      </w:pPr>
      <w:rPr>
        <w:rFonts w:ascii="Arial" w:eastAsia="Arial" w:hAnsi="Arial" w:cs="Arial"/>
        <w:b w:val="0"/>
        <w:i w:val="0"/>
        <w:strike w:val="0"/>
        <w:dstrike w:val="0"/>
        <w:color w:val="74A517"/>
        <w:sz w:val="24"/>
        <w:szCs w:val="24"/>
        <w:u w:val="none" w:color="000000"/>
        <w:bdr w:val="none" w:sz="0" w:space="0" w:color="auto"/>
        <w:shd w:val="clear" w:color="auto" w:fill="auto"/>
        <w:vertAlign w:val="baseline"/>
      </w:rPr>
    </w:lvl>
    <w:lvl w:ilvl="3" w:tplc="0F34B9C4">
      <w:start w:val="1"/>
      <w:numFmt w:val="bullet"/>
      <w:lvlText w:val="•"/>
      <w:lvlJc w:val="left"/>
      <w:pPr>
        <w:ind w:left="2520"/>
      </w:pPr>
      <w:rPr>
        <w:rFonts w:ascii="Arial" w:eastAsia="Arial" w:hAnsi="Arial" w:cs="Arial"/>
        <w:b w:val="0"/>
        <w:i w:val="0"/>
        <w:strike w:val="0"/>
        <w:dstrike w:val="0"/>
        <w:color w:val="74A517"/>
        <w:sz w:val="24"/>
        <w:szCs w:val="24"/>
        <w:u w:val="none" w:color="000000"/>
        <w:bdr w:val="none" w:sz="0" w:space="0" w:color="auto"/>
        <w:shd w:val="clear" w:color="auto" w:fill="auto"/>
        <w:vertAlign w:val="baseline"/>
      </w:rPr>
    </w:lvl>
    <w:lvl w:ilvl="4" w:tplc="0448B31E">
      <w:start w:val="1"/>
      <w:numFmt w:val="bullet"/>
      <w:lvlText w:val="o"/>
      <w:lvlJc w:val="left"/>
      <w:pPr>
        <w:ind w:left="3240"/>
      </w:pPr>
      <w:rPr>
        <w:rFonts w:ascii="Arial" w:eastAsia="Arial" w:hAnsi="Arial" w:cs="Arial"/>
        <w:b w:val="0"/>
        <w:i w:val="0"/>
        <w:strike w:val="0"/>
        <w:dstrike w:val="0"/>
        <w:color w:val="74A517"/>
        <w:sz w:val="24"/>
        <w:szCs w:val="24"/>
        <w:u w:val="none" w:color="000000"/>
        <w:bdr w:val="none" w:sz="0" w:space="0" w:color="auto"/>
        <w:shd w:val="clear" w:color="auto" w:fill="auto"/>
        <w:vertAlign w:val="baseline"/>
      </w:rPr>
    </w:lvl>
    <w:lvl w:ilvl="5" w:tplc="0F6E4BA0">
      <w:start w:val="1"/>
      <w:numFmt w:val="bullet"/>
      <w:lvlText w:val="▪"/>
      <w:lvlJc w:val="left"/>
      <w:pPr>
        <w:ind w:left="3960"/>
      </w:pPr>
      <w:rPr>
        <w:rFonts w:ascii="Arial" w:eastAsia="Arial" w:hAnsi="Arial" w:cs="Arial"/>
        <w:b w:val="0"/>
        <w:i w:val="0"/>
        <w:strike w:val="0"/>
        <w:dstrike w:val="0"/>
        <w:color w:val="74A517"/>
        <w:sz w:val="24"/>
        <w:szCs w:val="24"/>
        <w:u w:val="none" w:color="000000"/>
        <w:bdr w:val="none" w:sz="0" w:space="0" w:color="auto"/>
        <w:shd w:val="clear" w:color="auto" w:fill="auto"/>
        <w:vertAlign w:val="baseline"/>
      </w:rPr>
    </w:lvl>
    <w:lvl w:ilvl="6" w:tplc="C9D6C4A4">
      <w:start w:val="1"/>
      <w:numFmt w:val="bullet"/>
      <w:lvlText w:val="•"/>
      <w:lvlJc w:val="left"/>
      <w:pPr>
        <w:ind w:left="4680"/>
      </w:pPr>
      <w:rPr>
        <w:rFonts w:ascii="Arial" w:eastAsia="Arial" w:hAnsi="Arial" w:cs="Arial"/>
        <w:b w:val="0"/>
        <w:i w:val="0"/>
        <w:strike w:val="0"/>
        <w:dstrike w:val="0"/>
        <w:color w:val="74A517"/>
        <w:sz w:val="24"/>
        <w:szCs w:val="24"/>
        <w:u w:val="none" w:color="000000"/>
        <w:bdr w:val="none" w:sz="0" w:space="0" w:color="auto"/>
        <w:shd w:val="clear" w:color="auto" w:fill="auto"/>
        <w:vertAlign w:val="baseline"/>
      </w:rPr>
    </w:lvl>
    <w:lvl w:ilvl="7" w:tplc="468010F0">
      <w:start w:val="1"/>
      <w:numFmt w:val="bullet"/>
      <w:lvlText w:val="o"/>
      <w:lvlJc w:val="left"/>
      <w:pPr>
        <w:ind w:left="5400"/>
      </w:pPr>
      <w:rPr>
        <w:rFonts w:ascii="Arial" w:eastAsia="Arial" w:hAnsi="Arial" w:cs="Arial"/>
        <w:b w:val="0"/>
        <w:i w:val="0"/>
        <w:strike w:val="0"/>
        <w:dstrike w:val="0"/>
        <w:color w:val="74A517"/>
        <w:sz w:val="24"/>
        <w:szCs w:val="24"/>
        <w:u w:val="none" w:color="000000"/>
        <w:bdr w:val="none" w:sz="0" w:space="0" w:color="auto"/>
        <w:shd w:val="clear" w:color="auto" w:fill="auto"/>
        <w:vertAlign w:val="baseline"/>
      </w:rPr>
    </w:lvl>
    <w:lvl w:ilvl="8" w:tplc="03AC4D52">
      <w:start w:val="1"/>
      <w:numFmt w:val="bullet"/>
      <w:lvlText w:val="▪"/>
      <w:lvlJc w:val="left"/>
      <w:pPr>
        <w:ind w:left="6120"/>
      </w:pPr>
      <w:rPr>
        <w:rFonts w:ascii="Arial" w:eastAsia="Arial" w:hAnsi="Arial" w:cs="Arial"/>
        <w:b w:val="0"/>
        <w:i w:val="0"/>
        <w:strike w:val="0"/>
        <w:dstrike w:val="0"/>
        <w:color w:val="74A517"/>
        <w:sz w:val="24"/>
        <w:szCs w:val="24"/>
        <w:u w:val="none" w:color="000000"/>
        <w:bdr w:val="none" w:sz="0" w:space="0" w:color="auto"/>
        <w:shd w:val="clear" w:color="auto" w:fill="auto"/>
        <w:vertAlign w:val="baseline"/>
      </w:rPr>
    </w:lvl>
  </w:abstractNum>
  <w:abstractNum w:abstractNumId="4" w15:restartNumberingAfterBreak="0">
    <w:nsid w:val="0A050A2F"/>
    <w:multiLevelType w:val="hybridMultilevel"/>
    <w:tmpl w:val="BC1ABAA6"/>
    <w:lvl w:ilvl="0" w:tplc="06E6EAFE">
      <w:start w:val="1"/>
      <w:numFmt w:val="bullet"/>
      <w:lvlText w:val="•"/>
      <w:lvlJc w:val="left"/>
      <w:pPr>
        <w:ind w:left="745"/>
      </w:pPr>
      <w:rPr>
        <w:rFonts w:ascii="Arial" w:eastAsia="Arial" w:hAnsi="Arial" w:cs="Arial"/>
        <w:b w:val="0"/>
        <w:i w:val="0"/>
        <w:strike w:val="0"/>
        <w:dstrike w:val="0"/>
        <w:color w:val="002F62"/>
        <w:sz w:val="24"/>
        <w:szCs w:val="24"/>
        <w:u w:val="none" w:color="000000"/>
        <w:bdr w:val="none" w:sz="0" w:space="0" w:color="auto"/>
        <w:shd w:val="clear" w:color="auto" w:fill="auto"/>
        <w:vertAlign w:val="baseline"/>
      </w:rPr>
    </w:lvl>
    <w:lvl w:ilvl="1" w:tplc="C374E93C">
      <w:start w:val="1"/>
      <w:numFmt w:val="bullet"/>
      <w:lvlText w:val="o"/>
      <w:lvlJc w:val="left"/>
      <w:pPr>
        <w:ind w:left="1080"/>
      </w:pPr>
      <w:rPr>
        <w:rFonts w:ascii="Arial" w:eastAsia="Arial" w:hAnsi="Arial" w:cs="Arial"/>
        <w:b w:val="0"/>
        <w:i w:val="0"/>
        <w:strike w:val="0"/>
        <w:dstrike w:val="0"/>
        <w:color w:val="002F62"/>
        <w:sz w:val="24"/>
        <w:szCs w:val="24"/>
        <w:u w:val="none" w:color="000000"/>
        <w:bdr w:val="none" w:sz="0" w:space="0" w:color="auto"/>
        <w:shd w:val="clear" w:color="auto" w:fill="auto"/>
        <w:vertAlign w:val="baseline"/>
      </w:rPr>
    </w:lvl>
    <w:lvl w:ilvl="2" w:tplc="4EEE8668">
      <w:start w:val="1"/>
      <w:numFmt w:val="bullet"/>
      <w:lvlText w:val="▪"/>
      <w:lvlJc w:val="left"/>
      <w:pPr>
        <w:ind w:left="1800"/>
      </w:pPr>
      <w:rPr>
        <w:rFonts w:ascii="Arial" w:eastAsia="Arial" w:hAnsi="Arial" w:cs="Arial"/>
        <w:b w:val="0"/>
        <w:i w:val="0"/>
        <w:strike w:val="0"/>
        <w:dstrike w:val="0"/>
        <w:color w:val="002F62"/>
        <w:sz w:val="24"/>
        <w:szCs w:val="24"/>
        <w:u w:val="none" w:color="000000"/>
        <w:bdr w:val="none" w:sz="0" w:space="0" w:color="auto"/>
        <w:shd w:val="clear" w:color="auto" w:fill="auto"/>
        <w:vertAlign w:val="baseline"/>
      </w:rPr>
    </w:lvl>
    <w:lvl w:ilvl="3" w:tplc="A84CE67C">
      <w:start w:val="1"/>
      <w:numFmt w:val="bullet"/>
      <w:lvlText w:val="•"/>
      <w:lvlJc w:val="left"/>
      <w:pPr>
        <w:ind w:left="2520"/>
      </w:pPr>
      <w:rPr>
        <w:rFonts w:ascii="Arial" w:eastAsia="Arial" w:hAnsi="Arial" w:cs="Arial"/>
        <w:b w:val="0"/>
        <w:i w:val="0"/>
        <w:strike w:val="0"/>
        <w:dstrike w:val="0"/>
        <w:color w:val="002F62"/>
        <w:sz w:val="24"/>
        <w:szCs w:val="24"/>
        <w:u w:val="none" w:color="000000"/>
        <w:bdr w:val="none" w:sz="0" w:space="0" w:color="auto"/>
        <w:shd w:val="clear" w:color="auto" w:fill="auto"/>
        <w:vertAlign w:val="baseline"/>
      </w:rPr>
    </w:lvl>
    <w:lvl w:ilvl="4" w:tplc="D03E96A4">
      <w:start w:val="1"/>
      <w:numFmt w:val="bullet"/>
      <w:lvlText w:val="o"/>
      <w:lvlJc w:val="left"/>
      <w:pPr>
        <w:ind w:left="3240"/>
      </w:pPr>
      <w:rPr>
        <w:rFonts w:ascii="Arial" w:eastAsia="Arial" w:hAnsi="Arial" w:cs="Arial"/>
        <w:b w:val="0"/>
        <w:i w:val="0"/>
        <w:strike w:val="0"/>
        <w:dstrike w:val="0"/>
        <w:color w:val="002F62"/>
        <w:sz w:val="24"/>
        <w:szCs w:val="24"/>
        <w:u w:val="none" w:color="000000"/>
        <w:bdr w:val="none" w:sz="0" w:space="0" w:color="auto"/>
        <w:shd w:val="clear" w:color="auto" w:fill="auto"/>
        <w:vertAlign w:val="baseline"/>
      </w:rPr>
    </w:lvl>
    <w:lvl w:ilvl="5" w:tplc="8CC264A6">
      <w:start w:val="1"/>
      <w:numFmt w:val="bullet"/>
      <w:lvlText w:val="▪"/>
      <w:lvlJc w:val="left"/>
      <w:pPr>
        <w:ind w:left="3960"/>
      </w:pPr>
      <w:rPr>
        <w:rFonts w:ascii="Arial" w:eastAsia="Arial" w:hAnsi="Arial" w:cs="Arial"/>
        <w:b w:val="0"/>
        <w:i w:val="0"/>
        <w:strike w:val="0"/>
        <w:dstrike w:val="0"/>
        <w:color w:val="002F62"/>
        <w:sz w:val="24"/>
        <w:szCs w:val="24"/>
        <w:u w:val="none" w:color="000000"/>
        <w:bdr w:val="none" w:sz="0" w:space="0" w:color="auto"/>
        <w:shd w:val="clear" w:color="auto" w:fill="auto"/>
        <w:vertAlign w:val="baseline"/>
      </w:rPr>
    </w:lvl>
    <w:lvl w:ilvl="6" w:tplc="BAA4B574">
      <w:start w:val="1"/>
      <w:numFmt w:val="bullet"/>
      <w:lvlText w:val="•"/>
      <w:lvlJc w:val="left"/>
      <w:pPr>
        <w:ind w:left="4680"/>
      </w:pPr>
      <w:rPr>
        <w:rFonts w:ascii="Arial" w:eastAsia="Arial" w:hAnsi="Arial" w:cs="Arial"/>
        <w:b w:val="0"/>
        <w:i w:val="0"/>
        <w:strike w:val="0"/>
        <w:dstrike w:val="0"/>
        <w:color w:val="002F62"/>
        <w:sz w:val="24"/>
        <w:szCs w:val="24"/>
        <w:u w:val="none" w:color="000000"/>
        <w:bdr w:val="none" w:sz="0" w:space="0" w:color="auto"/>
        <w:shd w:val="clear" w:color="auto" w:fill="auto"/>
        <w:vertAlign w:val="baseline"/>
      </w:rPr>
    </w:lvl>
    <w:lvl w:ilvl="7" w:tplc="CC08012A">
      <w:start w:val="1"/>
      <w:numFmt w:val="bullet"/>
      <w:lvlText w:val="o"/>
      <w:lvlJc w:val="left"/>
      <w:pPr>
        <w:ind w:left="5400"/>
      </w:pPr>
      <w:rPr>
        <w:rFonts w:ascii="Arial" w:eastAsia="Arial" w:hAnsi="Arial" w:cs="Arial"/>
        <w:b w:val="0"/>
        <w:i w:val="0"/>
        <w:strike w:val="0"/>
        <w:dstrike w:val="0"/>
        <w:color w:val="002F62"/>
        <w:sz w:val="24"/>
        <w:szCs w:val="24"/>
        <w:u w:val="none" w:color="000000"/>
        <w:bdr w:val="none" w:sz="0" w:space="0" w:color="auto"/>
        <w:shd w:val="clear" w:color="auto" w:fill="auto"/>
        <w:vertAlign w:val="baseline"/>
      </w:rPr>
    </w:lvl>
    <w:lvl w:ilvl="8" w:tplc="FCB66166">
      <w:start w:val="1"/>
      <w:numFmt w:val="bullet"/>
      <w:lvlText w:val="▪"/>
      <w:lvlJc w:val="left"/>
      <w:pPr>
        <w:ind w:left="6120"/>
      </w:pPr>
      <w:rPr>
        <w:rFonts w:ascii="Arial" w:eastAsia="Arial" w:hAnsi="Arial" w:cs="Arial"/>
        <w:b w:val="0"/>
        <w:i w:val="0"/>
        <w:strike w:val="0"/>
        <w:dstrike w:val="0"/>
        <w:color w:val="002F62"/>
        <w:sz w:val="24"/>
        <w:szCs w:val="24"/>
        <w:u w:val="none" w:color="000000"/>
        <w:bdr w:val="none" w:sz="0" w:space="0" w:color="auto"/>
        <w:shd w:val="clear" w:color="auto" w:fill="auto"/>
        <w:vertAlign w:val="baseline"/>
      </w:rPr>
    </w:lvl>
  </w:abstractNum>
  <w:abstractNum w:abstractNumId="5" w15:restartNumberingAfterBreak="0">
    <w:nsid w:val="0EEE6908"/>
    <w:multiLevelType w:val="hybridMultilevel"/>
    <w:tmpl w:val="40E05F74"/>
    <w:lvl w:ilvl="0" w:tplc="F67EF98E">
      <w:start w:val="1"/>
      <w:numFmt w:val="bullet"/>
      <w:lvlText w:val="•"/>
      <w:lvlJc w:val="left"/>
      <w:pPr>
        <w:ind w:left="774"/>
      </w:pPr>
      <w:rPr>
        <w:rFonts w:ascii="Arial" w:eastAsia="Arial" w:hAnsi="Arial" w:cs="Arial"/>
        <w:b w:val="0"/>
        <w:i w:val="0"/>
        <w:strike w:val="0"/>
        <w:dstrike w:val="0"/>
        <w:color w:val="74A517"/>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FA2FBE"/>
    <w:multiLevelType w:val="hybridMultilevel"/>
    <w:tmpl w:val="83B2D87A"/>
    <w:lvl w:ilvl="0" w:tplc="D09ED94A">
      <w:start w:val="1"/>
      <w:numFmt w:val="bullet"/>
      <w:lvlText w:val="•"/>
      <w:lvlJc w:val="left"/>
      <w:pPr>
        <w:ind w:left="720" w:hanging="360"/>
      </w:pPr>
      <w:rPr>
        <w:rFonts w:ascii="Arial" w:eastAsia="Arial" w:hAnsi="Arial" w:cs="Arial" w:hint="default"/>
        <w:b w:val="0"/>
        <w:i w:val="0"/>
        <w:strike w:val="0"/>
        <w:dstrike w:val="0"/>
        <w:color w:val="74A517"/>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2F085E"/>
    <w:multiLevelType w:val="hybridMultilevel"/>
    <w:tmpl w:val="4CB42AA4"/>
    <w:lvl w:ilvl="0" w:tplc="5BF0655C">
      <w:start w:val="1"/>
      <w:numFmt w:val="bullet"/>
      <w:lvlText w:val="•"/>
      <w:lvlJc w:val="left"/>
      <w:pPr>
        <w:ind w:left="770"/>
      </w:pPr>
      <w:rPr>
        <w:rFonts w:ascii="Arial" w:eastAsia="Arial" w:hAnsi="Arial" w:cs="Arial"/>
        <w:b/>
        <w:bCs/>
        <w:i w:val="0"/>
        <w:strike w:val="0"/>
        <w:dstrike w:val="0"/>
        <w:color w:val="74A517"/>
        <w:sz w:val="24"/>
        <w:szCs w:val="24"/>
        <w:u w:val="none" w:color="000000"/>
        <w:bdr w:val="none" w:sz="0" w:space="0" w:color="auto"/>
        <w:shd w:val="clear" w:color="auto" w:fill="auto"/>
        <w:vertAlign w:val="baseline"/>
      </w:rPr>
    </w:lvl>
    <w:lvl w:ilvl="1" w:tplc="136A0F68">
      <w:start w:val="1"/>
      <w:numFmt w:val="bullet"/>
      <w:lvlText w:val="o"/>
      <w:lvlJc w:val="left"/>
      <w:pPr>
        <w:ind w:left="1081"/>
      </w:pPr>
      <w:rPr>
        <w:rFonts w:ascii="Arial" w:eastAsia="Arial" w:hAnsi="Arial" w:cs="Arial"/>
        <w:b/>
        <w:bCs/>
        <w:i w:val="0"/>
        <w:strike w:val="0"/>
        <w:dstrike w:val="0"/>
        <w:color w:val="74A517"/>
        <w:sz w:val="24"/>
        <w:szCs w:val="24"/>
        <w:u w:val="none" w:color="000000"/>
        <w:bdr w:val="none" w:sz="0" w:space="0" w:color="auto"/>
        <w:shd w:val="clear" w:color="auto" w:fill="auto"/>
        <w:vertAlign w:val="baseline"/>
      </w:rPr>
    </w:lvl>
    <w:lvl w:ilvl="2" w:tplc="473ADF3E">
      <w:start w:val="1"/>
      <w:numFmt w:val="bullet"/>
      <w:lvlText w:val="▪"/>
      <w:lvlJc w:val="left"/>
      <w:pPr>
        <w:ind w:left="1801"/>
      </w:pPr>
      <w:rPr>
        <w:rFonts w:ascii="Arial" w:eastAsia="Arial" w:hAnsi="Arial" w:cs="Arial"/>
        <w:b/>
        <w:bCs/>
        <w:i w:val="0"/>
        <w:strike w:val="0"/>
        <w:dstrike w:val="0"/>
        <w:color w:val="74A517"/>
        <w:sz w:val="24"/>
        <w:szCs w:val="24"/>
        <w:u w:val="none" w:color="000000"/>
        <w:bdr w:val="none" w:sz="0" w:space="0" w:color="auto"/>
        <w:shd w:val="clear" w:color="auto" w:fill="auto"/>
        <w:vertAlign w:val="baseline"/>
      </w:rPr>
    </w:lvl>
    <w:lvl w:ilvl="3" w:tplc="F59C16DE">
      <w:start w:val="1"/>
      <w:numFmt w:val="bullet"/>
      <w:lvlText w:val="•"/>
      <w:lvlJc w:val="left"/>
      <w:pPr>
        <w:ind w:left="2521"/>
      </w:pPr>
      <w:rPr>
        <w:rFonts w:ascii="Arial" w:eastAsia="Arial" w:hAnsi="Arial" w:cs="Arial"/>
        <w:b/>
        <w:bCs/>
        <w:i w:val="0"/>
        <w:strike w:val="0"/>
        <w:dstrike w:val="0"/>
        <w:color w:val="74A517"/>
        <w:sz w:val="24"/>
        <w:szCs w:val="24"/>
        <w:u w:val="none" w:color="000000"/>
        <w:bdr w:val="none" w:sz="0" w:space="0" w:color="auto"/>
        <w:shd w:val="clear" w:color="auto" w:fill="auto"/>
        <w:vertAlign w:val="baseline"/>
      </w:rPr>
    </w:lvl>
    <w:lvl w:ilvl="4" w:tplc="9DC28E16">
      <w:start w:val="1"/>
      <w:numFmt w:val="bullet"/>
      <w:lvlText w:val="o"/>
      <w:lvlJc w:val="left"/>
      <w:pPr>
        <w:ind w:left="3241"/>
      </w:pPr>
      <w:rPr>
        <w:rFonts w:ascii="Arial" w:eastAsia="Arial" w:hAnsi="Arial" w:cs="Arial"/>
        <w:b/>
        <w:bCs/>
        <w:i w:val="0"/>
        <w:strike w:val="0"/>
        <w:dstrike w:val="0"/>
        <w:color w:val="74A517"/>
        <w:sz w:val="24"/>
        <w:szCs w:val="24"/>
        <w:u w:val="none" w:color="000000"/>
        <w:bdr w:val="none" w:sz="0" w:space="0" w:color="auto"/>
        <w:shd w:val="clear" w:color="auto" w:fill="auto"/>
        <w:vertAlign w:val="baseline"/>
      </w:rPr>
    </w:lvl>
    <w:lvl w:ilvl="5" w:tplc="750E34E8">
      <w:start w:val="1"/>
      <w:numFmt w:val="bullet"/>
      <w:lvlText w:val="▪"/>
      <w:lvlJc w:val="left"/>
      <w:pPr>
        <w:ind w:left="3961"/>
      </w:pPr>
      <w:rPr>
        <w:rFonts w:ascii="Arial" w:eastAsia="Arial" w:hAnsi="Arial" w:cs="Arial"/>
        <w:b/>
        <w:bCs/>
        <w:i w:val="0"/>
        <w:strike w:val="0"/>
        <w:dstrike w:val="0"/>
        <w:color w:val="74A517"/>
        <w:sz w:val="24"/>
        <w:szCs w:val="24"/>
        <w:u w:val="none" w:color="000000"/>
        <w:bdr w:val="none" w:sz="0" w:space="0" w:color="auto"/>
        <w:shd w:val="clear" w:color="auto" w:fill="auto"/>
        <w:vertAlign w:val="baseline"/>
      </w:rPr>
    </w:lvl>
    <w:lvl w:ilvl="6" w:tplc="031EFC50">
      <w:start w:val="1"/>
      <w:numFmt w:val="bullet"/>
      <w:lvlText w:val="•"/>
      <w:lvlJc w:val="left"/>
      <w:pPr>
        <w:ind w:left="4681"/>
      </w:pPr>
      <w:rPr>
        <w:rFonts w:ascii="Arial" w:eastAsia="Arial" w:hAnsi="Arial" w:cs="Arial"/>
        <w:b/>
        <w:bCs/>
        <w:i w:val="0"/>
        <w:strike w:val="0"/>
        <w:dstrike w:val="0"/>
        <w:color w:val="74A517"/>
        <w:sz w:val="24"/>
        <w:szCs w:val="24"/>
        <w:u w:val="none" w:color="000000"/>
        <w:bdr w:val="none" w:sz="0" w:space="0" w:color="auto"/>
        <w:shd w:val="clear" w:color="auto" w:fill="auto"/>
        <w:vertAlign w:val="baseline"/>
      </w:rPr>
    </w:lvl>
    <w:lvl w:ilvl="7" w:tplc="2A42976E">
      <w:start w:val="1"/>
      <w:numFmt w:val="bullet"/>
      <w:lvlText w:val="o"/>
      <w:lvlJc w:val="left"/>
      <w:pPr>
        <w:ind w:left="5401"/>
      </w:pPr>
      <w:rPr>
        <w:rFonts w:ascii="Arial" w:eastAsia="Arial" w:hAnsi="Arial" w:cs="Arial"/>
        <w:b/>
        <w:bCs/>
        <w:i w:val="0"/>
        <w:strike w:val="0"/>
        <w:dstrike w:val="0"/>
        <w:color w:val="74A517"/>
        <w:sz w:val="24"/>
        <w:szCs w:val="24"/>
        <w:u w:val="none" w:color="000000"/>
        <w:bdr w:val="none" w:sz="0" w:space="0" w:color="auto"/>
        <w:shd w:val="clear" w:color="auto" w:fill="auto"/>
        <w:vertAlign w:val="baseline"/>
      </w:rPr>
    </w:lvl>
    <w:lvl w:ilvl="8" w:tplc="BD54F378">
      <w:start w:val="1"/>
      <w:numFmt w:val="bullet"/>
      <w:lvlText w:val="▪"/>
      <w:lvlJc w:val="left"/>
      <w:pPr>
        <w:ind w:left="6121"/>
      </w:pPr>
      <w:rPr>
        <w:rFonts w:ascii="Arial" w:eastAsia="Arial" w:hAnsi="Arial" w:cs="Arial"/>
        <w:b/>
        <w:bCs/>
        <w:i w:val="0"/>
        <w:strike w:val="0"/>
        <w:dstrike w:val="0"/>
        <w:color w:val="74A517"/>
        <w:sz w:val="24"/>
        <w:szCs w:val="24"/>
        <w:u w:val="none" w:color="000000"/>
        <w:bdr w:val="none" w:sz="0" w:space="0" w:color="auto"/>
        <w:shd w:val="clear" w:color="auto" w:fill="auto"/>
        <w:vertAlign w:val="baseline"/>
      </w:rPr>
    </w:lvl>
  </w:abstractNum>
  <w:abstractNum w:abstractNumId="8" w15:restartNumberingAfterBreak="0">
    <w:nsid w:val="17850CBC"/>
    <w:multiLevelType w:val="hybridMultilevel"/>
    <w:tmpl w:val="73D88E52"/>
    <w:lvl w:ilvl="0" w:tplc="D09ED94A">
      <w:start w:val="1"/>
      <w:numFmt w:val="bullet"/>
      <w:lvlText w:val="•"/>
      <w:lvlJc w:val="left"/>
      <w:pPr>
        <w:ind w:left="743" w:hanging="360"/>
      </w:pPr>
      <w:rPr>
        <w:rFonts w:ascii="Arial" w:eastAsia="Arial" w:hAnsi="Arial" w:cs="Arial"/>
        <w:b w:val="0"/>
        <w:i w:val="0"/>
        <w:strike w:val="0"/>
        <w:dstrike w:val="0"/>
        <w:color w:val="74A517"/>
        <w:sz w:val="24"/>
        <w:szCs w:val="24"/>
        <w:u w:val="none" w:color="000000"/>
        <w:bdr w:val="none" w:sz="0" w:space="0" w:color="auto"/>
        <w:shd w:val="clear" w:color="auto" w:fill="auto"/>
        <w:vertAlign w:val="baseline"/>
      </w:rPr>
    </w:lvl>
    <w:lvl w:ilvl="1" w:tplc="08090003" w:tentative="1">
      <w:start w:val="1"/>
      <w:numFmt w:val="bullet"/>
      <w:lvlText w:val="o"/>
      <w:lvlJc w:val="left"/>
      <w:pPr>
        <w:ind w:left="1463" w:hanging="360"/>
      </w:pPr>
      <w:rPr>
        <w:rFonts w:ascii="Courier New" w:hAnsi="Courier New" w:cs="Courier New" w:hint="default"/>
      </w:rPr>
    </w:lvl>
    <w:lvl w:ilvl="2" w:tplc="08090005" w:tentative="1">
      <w:start w:val="1"/>
      <w:numFmt w:val="bullet"/>
      <w:lvlText w:val=""/>
      <w:lvlJc w:val="left"/>
      <w:pPr>
        <w:ind w:left="2183" w:hanging="360"/>
      </w:pPr>
      <w:rPr>
        <w:rFonts w:ascii="Wingdings" w:hAnsi="Wingdings" w:hint="default"/>
      </w:rPr>
    </w:lvl>
    <w:lvl w:ilvl="3" w:tplc="08090001" w:tentative="1">
      <w:start w:val="1"/>
      <w:numFmt w:val="bullet"/>
      <w:lvlText w:val=""/>
      <w:lvlJc w:val="left"/>
      <w:pPr>
        <w:ind w:left="2903" w:hanging="360"/>
      </w:pPr>
      <w:rPr>
        <w:rFonts w:ascii="Symbol" w:hAnsi="Symbol" w:hint="default"/>
      </w:rPr>
    </w:lvl>
    <w:lvl w:ilvl="4" w:tplc="08090003" w:tentative="1">
      <w:start w:val="1"/>
      <w:numFmt w:val="bullet"/>
      <w:lvlText w:val="o"/>
      <w:lvlJc w:val="left"/>
      <w:pPr>
        <w:ind w:left="3623" w:hanging="360"/>
      </w:pPr>
      <w:rPr>
        <w:rFonts w:ascii="Courier New" w:hAnsi="Courier New" w:cs="Courier New" w:hint="default"/>
      </w:rPr>
    </w:lvl>
    <w:lvl w:ilvl="5" w:tplc="08090005" w:tentative="1">
      <w:start w:val="1"/>
      <w:numFmt w:val="bullet"/>
      <w:lvlText w:val=""/>
      <w:lvlJc w:val="left"/>
      <w:pPr>
        <w:ind w:left="4343" w:hanging="360"/>
      </w:pPr>
      <w:rPr>
        <w:rFonts w:ascii="Wingdings" w:hAnsi="Wingdings" w:hint="default"/>
      </w:rPr>
    </w:lvl>
    <w:lvl w:ilvl="6" w:tplc="08090001" w:tentative="1">
      <w:start w:val="1"/>
      <w:numFmt w:val="bullet"/>
      <w:lvlText w:val=""/>
      <w:lvlJc w:val="left"/>
      <w:pPr>
        <w:ind w:left="5063" w:hanging="360"/>
      </w:pPr>
      <w:rPr>
        <w:rFonts w:ascii="Symbol" w:hAnsi="Symbol" w:hint="default"/>
      </w:rPr>
    </w:lvl>
    <w:lvl w:ilvl="7" w:tplc="08090003" w:tentative="1">
      <w:start w:val="1"/>
      <w:numFmt w:val="bullet"/>
      <w:lvlText w:val="o"/>
      <w:lvlJc w:val="left"/>
      <w:pPr>
        <w:ind w:left="5783" w:hanging="360"/>
      </w:pPr>
      <w:rPr>
        <w:rFonts w:ascii="Courier New" w:hAnsi="Courier New" w:cs="Courier New" w:hint="default"/>
      </w:rPr>
    </w:lvl>
    <w:lvl w:ilvl="8" w:tplc="08090005" w:tentative="1">
      <w:start w:val="1"/>
      <w:numFmt w:val="bullet"/>
      <w:lvlText w:val=""/>
      <w:lvlJc w:val="left"/>
      <w:pPr>
        <w:ind w:left="6503" w:hanging="360"/>
      </w:pPr>
      <w:rPr>
        <w:rFonts w:ascii="Wingdings" w:hAnsi="Wingdings" w:hint="default"/>
      </w:rPr>
    </w:lvl>
  </w:abstractNum>
  <w:abstractNum w:abstractNumId="9" w15:restartNumberingAfterBreak="0">
    <w:nsid w:val="18FE0FC0"/>
    <w:multiLevelType w:val="hybridMultilevel"/>
    <w:tmpl w:val="D7BCFCC2"/>
    <w:lvl w:ilvl="0" w:tplc="D09ED94A">
      <w:start w:val="1"/>
      <w:numFmt w:val="bullet"/>
      <w:lvlText w:val="•"/>
      <w:lvlJc w:val="left"/>
      <w:pPr>
        <w:ind w:left="1465"/>
      </w:pPr>
      <w:rPr>
        <w:rFonts w:ascii="Arial" w:eastAsia="Arial" w:hAnsi="Arial" w:cs="Arial"/>
        <w:b w:val="0"/>
        <w:i w:val="0"/>
        <w:strike w:val="0"/>
        <w:dstrike w:val="0"/>
        <w:color w:val="74A517"/>
        <w:sz w:val="24"/>
        <w:szCs w:val="24"/>
        <w:u w:val="none" w:color="000000"/>
        <w:bdr w:val="none" w:sz="0" w:space="0" w:color="auto"/>
        <w:shd w:val="clear" w:color="auto" w:fill="auto"/>
        <w:vertAlign w:val="baseline"/>
      </w:rPr>
    </w:lvl>
    <w:lvl w:ilvl="1" w:tplc="6E981A5E">
      <w:start w:val="1"/>
      <w:numFmt w:val="bullet"/>
      <w:lvlText w:val="o"/>
      <w:lvlJc w:val="left"/>
      <w:pPr>
        <w:ind w:left="1800"/>
      </w:pPr>
      <w:rPr>
        <w:rFonts w:ascii="Arial" w:eastAsia="Arial" w:hAnsi="Arial" w:cs="Arial"/>
        <w:b w:val="0"/>
        <w:i w:val="0"/>
        <w:strike w:val="0"/>
        <w:dstrike w:val="0"/>
        <w:color w:val="002F62"/>
        <w:sz w:val="24"/>
        <w:szCs w:val="24"/>
        <w:u w:val="none" w:color="000000"/>
        <w:bdr w:val="none" w:sz="0" w:space="0" w:color="auto"/>
        <w:shd w:val="clear" w:color="auto" w:fill="auto"/>
        <w:vertAlign w:val="baseline"/>
      </w:rPr>
    </w:lvl>
    <w:lvl w:ilvl="2" w:tplc="E3A25D3A">
      <w:start w:val="1"/>
      <w:numFmt w:val="bullet"/>
      <w:lvlText w:val="▪"/>
      <w:lvlJc w:val="left"/>
      <w:pPr>
        <w:ind w:left="2520"/>
      </w:pPr>
      <w:rPr>
        <w:rFonts w:ascii="Arial" w:eastAsia="Arial" w:hAnsi="Arial" w:cs="Arial"/>
        <w:b w:val="0"/>
        <w:i w:val="0"/>
        <w:strike w:val="0"/>
        <w:dstrike w:val="0"/>
        <w:color w:val="002F62"/>
        <w:sz w:val="24"/>
        <w:szCs w:val="24"/>
        <w:u w:val="none" w:color="000000"/>
        <w:bdr w:val="none" w:sz="0" w:space="0" w:color="auto"/>
        <w:shd w:val="clear" w:color="auto" w:fill="auto"/>
        <w:vertAlign w:val="baseline"/>
      </w:rPr>
    </w:lvl>
    <w:lvl w:ilvl="3" w:tplc="DEBC873E">
      <w:start w:val="1"/>
      <w:numFmt w:val="bullet"/>
      <w:lvlText w:val="•"/>
      <w:lvlJc w:val="left"/>
      <w:pPr>
        <w:ind w:left="3240"/>
      </w:pPr>
      <w:rPr>
        <w:rFonts w:ascii="Arial" w:eastAsia="Arial" w:hAnsi="Arial" w:cs="Arial"/>
        <w:b w:val="0"/>
        <w:i w:val="0"/>
        <w:strike w:val="0"/>
        <w:dstrike w:val="0"/>
        <w:color w:val="002F62"/>
        <w:sz w:val="24"/>
        <w:szCs w:val="24"/>
        <w:u w:val="none" w:color="000000"/>
        <w:bdr w:val="none" w:sz="0" w:space="0" w:color="auto"/>
        <w:shd w:val="clear" w:color="auto" w:fill="auto"/>
        <w:vertAlign w:val="baseline"/>
      </w:rPr>
    </w:lvl>
    <w:lvl w:ilvl="4" w:tplc="CB16B810">
      <w:start w:val="1"/>
      <w:numFmt w:val="bullet"/>
      <w:lvlText w:val="o"/>
      <w:lvlJc w:val="left"/>
      <w:pPr>
        <w:ind w:left="3960"/>
      </w:pPr>
      <w:rPr>
        <w:rFonts w:ascii="Arial" w:eastAsia="Arial" w:hAnsi="Arial" w:cs="Arial"/>
        <w:b w:val="0"/>
        <w:i w:val="0"/>
        <w:strike w:val="0"/>
        <w:dstrike w:val="0"/>
        <w:color w:val="002F62"/>
        <w:sz w:val="24"/>
        <w:szCs w:val="24"/>
        <w:u w:val="none" w:color="000000"/>
        <w:bdr w:val="none" w:sz="0" w:space="0" w:color="auto"/>
        <w:shd w:val="clear" w:color="auto" w:fill="auto"/>
        <w:vertAlign w:val="baseline"/>
      </w:rPr>
    </w:lvl>
    <w:lvl w:ilvl="5" w:tplc="CE2C040A">
      <w:start w:val="1"/>
      <w:numFmt w:val="bullet"/>
      <w:lvlText w:val="▪"/>
      <w:lvlJc w:val="left"/>
      <w:pPr>
        <w:ind w:left="4680"/>
      </w:pPr>
      <w:rPr>
        <w:rFonts w:ascii="Arial" w:eastAsia="Arial" w:hAnsi="Arial" w:cs="Arial"/>
        <w:b w:val="0"/>
        <w:i w:val="0"/>
        <w:strike w:val="0"/>
        <w:dstrike w:val="0"/>
        <w:color w:val="002F62"/>
        <w:sz w:val="24"/>
        <w:szCs w:val="24"/>
        <w:u w:val="none" w:color="000000"/>
        <w:bdr w:val="none" w:sz="0" w:space="0" w:color="auto"/>
        <w:shd w:val="clear" w:color="auto" w:fill="auto"/>
        <w:vertAlign w:val="baseline"/>
      </w:rPr>
    </w:lvl>
    <w:lvl w:ilvl="6" w:tplc="3F40C99C">
      <w:start w:val="1"/>
      <w:numFmt w:val="bullet"/>
      <w:lvlText w:val="•"/>
      <w:lvlJc w:val="left"/>
      <w:pPr>
        <w:ind w:left="5400"/>
      </w:pPr>
      <w:rPr>
        <w:rFonts w:ascii="Arial" w:eastAsia="Arial" w:hAnsi="Arial" w:cs="Arial"/>
        <w:b w:val="0"/>
        <w:i w:val="0"/>
        <w:strike w:val="0"/>
        <w:dstrike w:val="0"/>
        <w:color w:val="002F62"/>
        <w:sz w:val="24"/>
        <w:szCs w:val="24"/>
        <w:u w:val="none" w:color="000000"/>
        <w:bdr w:val="none" w:sz="0" w:space="0" w:color="auto"/>
        <w:shd w:val="clear" w:color="auto" w:fill="auto"/>
        <w:vertAlign w:val="baseline"/>
      </w:rPr>
    </w:lvl>
    <w:lvl w:ilvl="7" w:tplc="1AA0BBA2">
      <w:start w:val="1"/>
      <w:numFmt w:val="bullet"/>
      <w:lvlText w:val="o"/>
      <w:lvlJc w:val="left"/>
      <w:pPr>
        <w:ind w:left="6120"/>
      </w:pPr>
      <w:rPr>
        <w:rFonts w:ascii="Arial" w:eastAsia="Arial" w:hAnsi="Arial" w:cs="Arial"/>
        <w:b w:val="0"/>
        <w:i w:val="0"/>
        <w:strike w:val="0"/>
        <w:dstrike w:val="0"/>
        <w:color w:val="002F62"/>
        <w:sz w:val="24"/>
        <w:szCs w:val="24"/>
        <w:u w:val="none" w:color="000000"/>
        <w:bdr w:val="none" w:sz="0" w:space="0" w:color="auto"/>
        <w:shd w:val="clear" w:color="auto" w:fill="auto"/>
        <w:vertAlign w:val="baseline"/>
      </w:rPr>
    </w:lvl>
    <w:lvl w:ilvl="8" w:tplc="D9AC549A">
      <w:start w:val="1"/>
      <w:numFmt w:val="bullet"/>
      <w:lvlText w:val="▪"/>
      <w:lvlJc w:val="left"/>
      <w:pPr>
        <w:ind w:left="6840"/>
      </w:pPr>
      <w:rPr>
        <w:rFonts w:ascii="Arial" w:eastAsia="Arial" w:hAnsi="Arial" w:cs="Arial"/>
        <w:b w:val="0"/>
        <w:i w:val="0"/>
        <w:strike w:val="0"/>
        <w:dstrike w:val="0"/>
        <w:color w:val="002F62"/>
        <w:sz w:val="24"/>
        <w:szCs w:val="24"/>
        <w:u w:val="none" w:color="000000"/>
        <w:bdr w:val="none" w:sz="0" w:space="0" w:color="auto"/>
        <w:shd w:val="clear" w:color="auto" w:fill="auto"/>
        <w:vertAlign w:val="baseline"/>
      </w:rPr>
    </w:lvl>
  </w:abstractNum>
  <w:abstractNum w:abstractNumId="10" w15:restartNumberingAfterBreak="0">
    <w:nsid w:val="1FDF5389"/>
    <w:multiLevelType w:val="hybridMultilevel"/>
    <w:tmpl w:val="FEB40A02"/>
    <w:lvl w:ilvl="0" w:tplc="D09ED94A">
      <w:start w:val="1"/>
      <w:numFmt w:val="bullet"/>
      <w:lvlText w:val="•"/>
      <w:lvlJc w:val="left"/>
      <w:pPr>
        <w:ind w:left="745" w:hanging="360"/>
      </w:pPr>
      <w:rPr>
        <w:rFonts w:ascii="Arial" w:eastAsia="Arial" w:hAnsi="Arial" w:cs="Arial"/>
        <w:b w:val="0"/>
        <w:i w:val="0"/>
        <w:strike w:val="0"/>
        <w:dstrike w:val="0"/>
        <w:color w:val="74A517"/>
        <w:sz w:val="24"/>
        <w:szCs w:val="24"/>
        <w:u w:val="none" w:color="000000"/>
        <w:bdr w:val="none" w:sz="0" w:space="0" w:color="auto"/>
        <w:shd w:val="clear" w:color="auto" w:fill="auto"/>
        <w:vertAlign w:val="baseline"/>
      </w:rPr>
    </w:lvl>
    <w:lvl w:ilvl="1" w:tplc="08090003" w:tentative="1">
      <w:start w:val="1"/>
      <w:numFmt w:val="bullet"/>
      <w:lvlText w:val="o"/>
      <w:lvlJc w:val="left"/>
      <w:pPr>
        <w:ind w:left="1465" w:hanging="360"/>
      </w:pPr>
      <w:rPr>
        <w:rFonts w:ascii="Courier New" w:hAnsi="Courier New" w:cs="Courier New" w:hint="default"/>
      </w:rPr>
    </w:lvl>
    <w:lvl w:ilvl="2" w:tplc="08090005" w:tentative="1">
      <w:start w:val="1"/>
      <w:numFmt w:val="bullet"/>
      <w:lvlText w:val=""/>
      <w:lvlJc w:val="left"/>
      <w:pPr>
        <w:ind w:left="2185" w:hanging="360"/>
      </w:pPr>
      <w:rPr>
        <w:rFonts w:ascii="Wingdings" w:hAnsi="Wingdings" w:hint="default"/>
      </w:rPr>
    </w:lvl>
    <w:lvl w:ilvl="3" w:tplc="08090001" w:tentative="1">
      <w:start w:val="1"/>
      <w:numFmt w:val="bullet"/>
      <w:lvlText w:val=""/>
      <w:lvlJc w:val="left"/>
      <w:pPr>
        <w:ind w:left="2905" w:hanging="360"/>
      </w:pPr>
      <w:rPr>
        <w:rFonts w:ascii="Symbol" w:hAnsi="Symbol" w:hint="default"/>
      </w:rPr>
    </w:lvl>
    <w:lvl w:ilvl="4" w:tplc="08090003" w:tentative="1">
      <w:start w:val="1"/>
      <w:numFmt w:val="bullet"/>
      <w:lvlText w:val="o"/>
      <w:lvlJc w:val="left"/>
      <w:pPr>
        <w:ind w:left="3625" w:hanging="360"/>
      </w:pPr>
      <w:rPr>
        <w:rFonts w:ascii="Courier New" w:hAnsi="Courier New" w:cs="Courier New" w:hint="default"/>
      </w:rPr>
    </w:lvl>
    <w:lvl w:ilvl="5" w:tplc="08090005" w:tentative="1">
      <w:start w:val="1"/>
      <w:numFmt w:val="bullet"/>
      <w:lvlText w:val=""/>
      <w:lvlJc w:val="left"/>
      <w:pPr>
        <w:ind w:left="4345" w:hanging="360"/>
      </w:pPr>
      <w:rPr>
        <w:rFonts w:ascii="Wingdings" w:hAnsi="Wingdings" w:hint="default"/>
      </w:rPr>
    </w:lvl>
    <w:lvl w:ilvl="6" w:tplc="08090001" w:tentative="1">
      <w:start w:val="1"/>
      <w:numFmt w:val="bullet"/>
      <w:lvlText w:val=""/>
      <w:lvlJc w:val="left"/>
      <w:pPr>
        <w:ind w:left="5065" w:hanging="360"/>
      </w:pPr>
      <w:rPr>
        <w:rFonts w:ascii="Symbol" w:hAnsi="Symbol" w:hint="default"/>
      </w:rPr>
    </w:lvl>
    <w:lvl w:ilvl="7" w:tplc="08090003" w:tentative="1">
      <w:start w:val="1"/>
      <w:numFmt w:val="bullet"/>
      <w:lvlText w:val="o"/>
      <w:lvlJc w:val="left"/>
      <w:pPr>
        <w:ind w:left="5785" w:hanging="360"/>
      </w:pPr>
      <w:rPr>
        <w:rFonts w:ascii="Courier New" w:hAnsi="Courier New" w:cs="Courier New" w:hint="default"/>
      </w:rPr>
    </w:lvl>
    <w:lvl w:ilvl="8" w:tplc="08090005" w:tentative="1">
      <w:start w:val="1"/>
      <w:numFmt w:val="bullet"/>
      <w:lvlText w:val=""/>
      <w:lvlJc w:val="left"/>
      <w:pPr>
        <w:ind w:left="6505" w:hanging="360"/>
      </w:pPr>
      <w:rPr>
        <w:rFonts w:ascii="Wingdings" w:hAnsi="Wingdings" w:hint="default"/>
      </w:rPr>
    </w:lvl>
  </w:abstractNum>
  <w:abstractNum w:abstractNumId="11" w15:restartNumberingAfterBreak="0">
    <w:nsid w:val="28C37ECA"/>
    <w:multiLevelType w:val="hybridMultilevel"/>
    <w:tmpl w:val="CBD06AB0"/>
    <w:lvl w:ilvl="0" w:tplc="219A6956">
      <w:start w:val="1"/>
      <w:numFmt w:val="bullet"/>
      <w:lvlText w:val="•"/>
      <w:lvlJc w:val="left"/>
      <w:pPr>
        <w:ind w:left="720" w:hanging="360"/>
      </w:pPr>
      <w:rPr>
        <w:rFonts w:ascii="Arial" w:eastAsia="Arial" w:hAnsi="Arial" w:cs="Arial" w:hint="default"/>
        <w:b w:val="0"/>
        <w:i w:val="0"/>
        <w:strike w:val="0"/>
        <w:dstrike w:val="0"/>
        <w:color w:val="002F62"/>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F26FC8"/>
    <w:multiLevelType w:val="hybridMultilevel"/>
    <w:tmpl w:val="3BC0B8D0"/>
    <w:lvl w:ilvl="0" w:tplc="F168C6A2">
      <w:start w:val="1"/>
      <w:numFmt w:val="bullet"/>
      <w:lvlText w:val="•"/>
      <w:lvlJc w:val="left"/>
      <w:pPr>
        <w:ind w:left="813"/>
      </w:pPr>
      <w:rPr>
        <w:rFonts w:ascii="Arial" w:eastAsia="Arial" w:hAnsi="Arial" w:cs="Arial"/>
        <w:b w:val="0"/>
        <w:i w:val="0"/>
        <w:strike w:val="0"/>
        <w:dstrike w:val="0"/>
        <w:color w:val="74A517"/>
        <w:sz w:val="24"/>
        <w:szCs w:val="24"/>
        <w:u w:val="none" w:color="000000"/>
        <w:bdr w:val="none" w:sz="0" w:space="0" w:color="auto"/>
        <w:shd w:val="clear" w:color="auto" w:fill="auto"/>
        <w:vertAlign w:val="baseline"/>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13" w15:restartNumberingAfterBreak="0">
    <w:nsid w:val="336726A3"/>
    <w:multiLevelType w:val="hybridMultilevel"/>
    <w:tmpl w:val="00867EEE"/>
    <w:lvl w:ilvl="0" w:tplc="F67EF98E">
      <w:start w:val="1"/>
      <w:numFmt w:val="bullet"/>
      <w:lvlText w:val="•"/>
      <w:lvlJc w:val="left"/>
      <w:pPr>
        <w:ind w:left="774"/>
      </w:pPr>
      <w:rPr>
        <w:rFonts w:ascii="Arial" w:eastAsia="Arial" w:hAnsi="Arial" w:cs="Arial"/>
        <w:b w:val="0"/>
        <w:i w:val="0"/>
        <w:strike w:val="0"/>
        <w:dstrike w:val="0"/>
        <w:color w:val="74A517"/>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C42002"/>
    <w:multiLevelType w:val="hybridMultilevel"/>
    <w:tmpl w:val="5492C6D0"/>
    <w:lvl w:ilvl="0" w:tplc="D09ED94A">
      <w:start w:val="1"/>
      <w:numFmt w:val="bullet"/>
      <w:lvlText w:val="•"/>
      <w:lvlJc w:val="left"/>
      <w:pPr>
        <w:ind w:left="759" w:hanging="360"/>
      </w:pPr>
      <w:rPr>
        <w:rFonts w:ascii="Arial" w:eastAsia="Arial" w:hAnsi="Arial" w:cs="Arial"/>
        <w:b w:val="0"/>
        <w:i w:val="0"/>
        <w:strike w:val="0"/>
        <w:dstrike w:val="0"/>
        <w:color w:val="74A517"/>
        <w:sz w:val="24"/>
        <w:szCs w:val="24"/>
        <w:u w:val="none" w:color="000000"/>
        <w:bdr w:val="none" w:sz="0" w:space="0" w:color="auto"/>
        <w:shd w:val="clear" w:color="auto" w:fill="auto"/>
        <w:vertAlign w:val="baseline"/>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15" w15:restartNumberingAfterBreak="0">
    <w:nsid w:val="453834A3"/>
    <w:multiLevelType w:val="hybridMultilevel"/>
    <w:tmpl w:val="0A663100"/>
    <w:lvl w:ilvl="0" w:tplc="1E342EB2">
      <w:start w:val="1"/>
      <w:numFmt w:val="bullet"/>
      <w:lvlText w:val="•"/>
      <w:lvlJc w:val="left"/>
      <w:pPr>
        <w:ind w:left="770"/>
      </w:pPr>
      <w:rPr>
        <w:rFonts w:ascii="Arial" w:eastAsia="Arial" w:hAnsi="Arial" w:cs="Arial"/>
        <w:b/>
        <w:bCs/>
        <w:i w:val="0"/>
        <w:strike w:val="0"/>
        <w:dstrike w:val="0"/>
        <w:color w:val="74A517"/>
        <w:sz w:val="24"/>
        <w:szCs w:val="24"/>
        <w:u w:val="none" w:color="000000"/>
        <w:bdr w:val="none" w:sz="0" w:space="0" w:color="auto"/>
        <w:shd w:val="clear" w:color="auto" w:fill="auto"/>
        <w:vertAlign w:val="baseline"/>
      </w:rPr>
    </w:lvl>
    <w:lvl w:ilvl="1" w:tplc="B73A9B22">
      <w:start w:val="1"/>
      <w:numFmt w:val="bullet"/>
      <w:lvlText w:val="o"/>
      <w:lvlJc w:val="left"/>
      <w:pPr>
        <w:ind w:left="1080"/>
      </w:pPr>
      <w:rPr>
        <w:rFonts w:ascii="Arial" w:eastAsia="Arial" w:hAnsi="Arial" w:cs="Arial"/>
        <w:b/>
        <w:bCs/>
        <w:i w:val="0"/>
        <w:strike w:val="0"/>
        <w:dstrike w:val="0"/>
        <w:color w:val="74A517"/>
        <w:sz w:val="24"/>
        <w:szCs w:val="24"/>
        <w:u w:val="none" w:color="000000"/>
        <w:bdr w:val="none" w:sz="0" w:space="0" w:color="auto"/>
        <w:shd w:val="clear" w:color="auto" w:fill="auto"/>
        <w:vertAlign w:val="baseline"/>
      </w:rPr>
    </w:lvl>
    <w:lvl w:ilvl="2" w:tplc="013CD4E4">
      <w:start w:val="1"/>
      <w:numFmt w:val="bullet"/>
      <w:lvlText w:val="▪"/>
      <w:lvlJc w:val="left"/>
      <w:pPr>
        <w:ind w:left="1800"/>
      </w:pPr>
      <w:rPr>
        <w:rFonts w:ascii="Arial" w:eastAsia="Arial" w:hAnsi="Arial" w:cs="Arial"/>
        <w:b/>
        <w:bCs/>
        <w:i w:val="0"/>
        <w:strike w:val="0"/>
        <w:dstrike w:val="0"/>
        <w:color w:val="74A517"/>
        <w:sz w:val="24"/>
        <w:szCs w:val="24"/>
        <w:u w:val="none" w:color="000000"/>
        <w:bdr w:val="none" w:sz="0" w:space="0" w:color="auto"/>
        <w:shd w:val="clear" w:color="auto" w:fill="auto"/>
        <w:vertAlign w:val="baseline"/>
      </w:rPr>
    </w:lvl>
    <w:lvl w:ilvl="3" w:tplc="B52E2640">
      <w:start w:val="1"/>
      <w:numFmt w:val="bullet"/>
      <w:lvlText w:val="•"/>
      <w:lvlJc w:val="left"/>
      <w:pPr>
        <w:ind w:left="2520"/>
      </w:pPr>
      <w:rPr>
        <w:rFonts w:ascii="Arial" w:eastAsia="Arial" w:hAnsi="Arial" w:cs="Arial"/>
        <w:b/>
        <w:bCs/>
        <w:i w:val="0"/>
        <w:strike w:val="0"/>
        <w:dstrike w:val="0"/>
        <w:color w:val="74A517"/>
        <w:sz w:val="24"/>
        <w:szCs w:val="24"/>
        <w:u w:val="none" w:color="000000"/>
        <w:bdr w:val="none" w:sz="0" w:space="0" w:color="auto"/>
        <w:shd w:val="clear" w:color="auto" w:fill="auto"/>
        <w:vertAlign w:val="baseline"/>
      </w:rPr>
    </w:lvl>
    <w:lvl w:ilvl="4" w:tplc="CFD6DC8E">
      <w:start w:val="1"/>
      <w:numFmt w:val="bullet"/>
      <w:lvlText w:val="o"/>
      <w:lvlJc w:val="left"/>
      <w:pPr>
        <w:ind w:left="3240"/>
      </w:pPr>
      <w:rPr>
        <w:rFonts w:ascii="Arial" w:eastAsia="Arial" w:hAnsi="Arial" w:cs="Arial"/>
        <w:b/>
        <w:bCs/>
        <w:i w:val="0"/>
        <w:strike w:val="0"/>
        <w:dstrike w:val="0"/>
        <w:color w:val="74A517"/>
        <w:sz w:val="24"/>
        <w:szCs w:val="24"/>
        <w:u w:val="none" w:color="000000"/>
        <w:bdr w:val="none" w:sz="0" w:space="0" w:color="auto"/>
        <w:shd w:val="clear" w:color="auto" w:fill="auto"/>
        <w:vertAlign w:val="baseline"/>
      </w:rPr>
    </w:lvl>
    <w:lvl w:ilvl="5" w:tplc="D740350C">
      <w:start w:val="1"/>
      <w:numFmt w:val="bullet"/>
      <w:lvlText w:val="▪"/>
      <w:lvlJc w:val="left"/>
      <w:pPr>
        <w:ind w:left="3960"/>
      </w:pPr>
      <w:rPr>
        <w:rFonts w:ascii="Arial" w:eastAsia="Arial" w:hAnsi="Arial" w:cs="Arial"/>
        <w:b/>
        <w:bCs/>
        <w:i w:val="0"/>
        <w:strike w:val="0"/>
        <w:dstrike w:val="0"/>
        <w:color w:val="74A517"/>
        <w:sz w:val="24"/>
        <w:szCs w:val="24"/>
        <w:u w:val="none" w:color="000000"/>
        <w:bdr w:val="none" w:sz="0" w:space="0" w:color="auto"/>
        <w:shd w:val="clear" w:color="auto" w:fill="auto"/>
        <w:vertAlign w:val="baseline"/>
      </w:rPr>
    </w:lvl>
    <w:lvl w:ilvl="6" w:tplc="6C14C602">
      <w:start w:val="1"/>
      <w:numFmt w:val="bullet"/>
      <w:lvlText w:val="•"/>
      <w:lvlJc w:val="left"/>
      <w:pPr>
        <w:ind w:left="4680"/>
      </w:pPr>
      <w:rPr>
        <w:rFonts w:ascii="Arial" w:eastAsia="Arial" w:hAnsi="Arial" w:cs="Arial"/>
        <w:b/>
        <w:bCs/>
        <w:i w:val="0"/>
        <w:strike w:val="0"/>
        <w:dstrike w:val="0"/>
        <w:color w:val="74A517"/>
        <w:sz w:val="24"/>
        <w:szCs w:val="24"/>
        <w:u w:val="none" w:color="000000"/>
        <w:bdr w:val="none" w:sz="0" w:space="0" w:color="auto"/>
        <w:shd w:val="clear" w:color="auto" w:fill="auto"/>
        <w:vertAlign w:val="baseline"/>
      </w:rPr>
    </w:lvl>
    <w:lvl w:ilvl="7" w:tplc="D16A82CA">
      <w:start w:val="1"/>
      <w:numFmt w:val="bullet"/>
      <w:lvlText w:val="o"/>
      <w:lvlJc w:val="left"/>
      <w:pPr>
        <w:ind w:left="5400"/>
      </w:pPr>
      <w:rPr>
        <w:rFonts w:ascii="Arial" w:eastAsia="Arial" w:hAnsi="Arial" w:cs="Arial"/>
        <w:b/>
        <w:bCs/>
        <w:i w:val="0"/>
        <w:strike w:val="0"/>
        <w:dstrike w:val="0"/>
        <w:color w:val="74A517"/>
        <w:sz w:val="24"/>
        <w:szCs w:val="24"/>
        <w:u w:val="none" w:color="000000"/>
        <w:bdr w:val="none" w:sz="0" w:space="0" w:color="auto"/>
        <w:shd w:val="clear" w:color="auto" w:fill="auto"/>
        <w:vertAlign w:val="baseline"/>
      </w:rPr>
    </w:lvl>
    <w:lvl w:ilvl="8" w:tplc="07523316">
      <w:start w:val="1"/>
      <w:numFmt w:val="bullet"/>
      <w:lvlText w:val="▪"/>
      <w:lvlJc w:val="left"/>
      <w:pPr>
        <w:ind w:left="6120"/>
      </w:pPr>
      <w:rPr>
        <w:rFonts w:ascii="Arial" w:eastAsia="Arial" w:hAnsi="Arial" w:cs="Arial"/>
        <w:b/>
        <w:bCs/>
        <w:i w:val="0"/>
        <w:strike w:val="0"/>
        <w:dstrike w:val="0"/>
        <w:color w:val="74A517"/>
        <w:sz w:val="24"/>
        <w:szCs w:val="24"/>
        <w:u w:val="none" w:color="000000"/>
        <w:bdr w:val="none" w:sz="0" w:space="0" w:color="auto"/>
        <w:shd w:val="clear" w:color="auto" w:fill="auto"/>
        <w:vertAlign w:val="baseline"/>
      </w:rPr>
    </w:lvl>
  </w:abstractNum>
  <w:abstractNum w:abstractNumId="16" w15:restartNumberingAfterBreak="0">
    <w:nsid w:val="4636476C"/>
    <w:multiLevelType w:val="hybridMultilevel"/>
    <w:tmpl w:val="FF2C0586"/>
    <w:lvl w:ilvl="0" w:tplc="D09ED94A">
      <w:start w:val="1"/>
      <w:numFmt w:val="bullet"/>
      <w:lvlText w:val="•"/>
      <w:lvlJc w:val="left"/>
      <w:pPr>
        <w:ind w:left="745" w:hanging="360"/>
      </w:pPr>
      <w:rPr>
        <w:rFonts w:ascii="Arial" w:eastAsia="Arial" w:hAnsi="Arial" w:cs="Arial"/>
        <w:b w:val="0"/>
        <w:i w:val="0"/>
        <w:strike w:val="0"/>
        <w:dstrike w:val="0"/>
        <w:color w:val="74A517"/>
        <w:sz w:val="24"/>
        <w:szCs w:val="24"/>
        <w:u w:val="none" w:color="000000"/>
        <w:bdr w:val="none" w:sz="0" w:space="0" w:color="auto"/>
        <w:shd w:val="clear" w:color="auto" w:fill="auto"/>
        <w:vertAlign w:val="baseline"/>
      </w:rPr>
    </w:lvl>
    <w:lvl w:ilvl="1" w:tplc="08090003" w:tentative="1">
      <w:start w:val="1"/>
      <w:numFmt w:val="bullet"/>
      <w:lvlText w:val="o"/>
      <w:lvlJc w:val="left"/>
      <w:pPr>
        <w:ind w:left="1465" w:hanging="360"/>
      </w:pPr>
      <w:rPr>
        <w:rFonts w:ascii="Courier New" w:hAnsi="Courier New" w:cs="Courier New" w:hint="default"/>
      </w:rPr>
    </w:lvl>
    <w:lvl w:ilvl="2" w:tplc="08090005" w:tentative="1">
      <w:start w:val="1"/>
      <w:numFmt w:val="bullet"/>
      <w:lvlText w:val=""/>
      <w:lvlJc w:val="left"/>
      <w:pPr>
        <w:ind w:left="2185" w:hanging="360"/>
      </w:pPr>
      <w:rPr>
        <w:rFonts w:ascii="Wingdings" w:hAnsi="Wingdings" w:hint="default"/>
      </w:rPr>
    </w:lvl>
    <w:lvl w:ilvl="3" w:tplc="08090001" w:tentative="1">
      <w:start w:val="1"/>
      <w:numFmt w:val="bullet"/>
      <w:lvlText w:val=""/>
      <w:lvlJc w:val="left"/>
      <w:pPr>
        <w:ind w:left="2905" w:hanging="360"/>
      </w:pPr>
      <w:rPr>
        <w:rFonts w:ascii="Symbol" w:hAnsi="Symbol" w:hint="default"/>
      </w:rPr>
    </w:lvl>
    <w:lvl w:ilvl="4" w:tplc="08090003" w:tentative="1">
      <w:start w:val="1"/>
      <w:numFmt w:val="bullet"/>
      <w:lvlText w:val="o"/>
      <w:lvlJc w:val="left"/>
      <w:pPr>
        <w:ind w:left="3625" w:hanging="360"/>
      </w:pPr>
      <w:rPr>
        <w:rFonts w:ascii="Courier New" w:hAnsi="Courier New" w:cs="Courier New" w:hint="default"/>
      </w:rPr>
    </w:lvl>
    <w:lvl w:ilvl="5" w:tplc="08090005" w:tentative="1">
      <w:start w:val="1"/>
      <w:numFmt w:val="bullet"/>
      <w:lvlText w:val=""/>
      <w:lvlJc w:val="left"/>
      <w:pPr>
        <w:ind w:left="4345" w:hanging="360"/>
      </w:pPr>
      <w:rPr>
        <w:rFonts w:ascii="Wingdings" w:hAnsi="Wingdings" w:hint="default"/>
      </w:rPr>
    </w:lvl>
    <w:lvl w:ilvl="6" w:tplc="08090001" w:tentative="1">
      <w:start w:val="1"/>
      <w:numFmt w:val="bullet"/>
      <w:lvlText w:val=""/>
      <w:lvlJc w:val="left"/>
      <w:pPr>
        <w:ind w:left="5065" w:hanging="360"/>
      </w:pPr>
      <w:rPr>
        <w:rFonts w:ascii="Symbol" w:hAnsi="Symbol" w:hint="default"/>
      </w:rPr>
    </w:lvl>
    <w:lvl w:ilvl="7" w:tplc="08090003" w:tentative="1">
      <w:start w:val="1"/>
      <w:numFmt w:val="bullet"/>
      <w:lvlText w:val="o"/>
      <w:lvlJc w:val="left"/>
      <w:pPr>
        <w:ind w:left="5785" w:hanging="360"/>
      </w:pPr>
      <w:rPr>
        <w:rFonts w:ascii="Courier New" w:hAnsi="Courier New" w:cs="Courier New" w:hint="default"/>
      </w:rPr>
    </w:lvl>
    <w:lvl w:ilvl="8" w:tplc="08090005" w:tentative="1">
      <w:start w:val="1"/>
      <w:numFmt w:val="bullet"/>
      <w:lvlText w:val=""/>
      <w:lvlJc w:val="left"/>
      <w:pPr>
        <w:ind w:left="6505" w:hanging="360"/>
      </w:pPr>
      <w:rPr>
        <w:rFonts w:ascii="Wingdings" w:hAnsi="Wingdings" w:hint="default"/>
      </w:rPr>
    </w:lvl>
  </w:abstractNum>
  <w:abstractNum w:abstractNumId="17" w15:restartNumberingAfterBreak="0">
    <w:nsid w:val="46C94336"/>
    <w:multiLevelType w:val="hybridMultilevel"/>
    <w:tmpl w:val="69486F34"/>
    <w:lvl w:ilvl="0" w:tplc="D09ED94A">
      <w:start w:val="1"/>
      <w:numFmt w:val="bullet"/>
      <w:lvlText w:val="•"/>
      <w:lvlJc w:val="left"/>
      <w:pPr>
        <w:ind w:left="759" w:hanging="360"/>
      </w:pPr>
      <w:rPr>
        <w:rFonts w:ascii="Arial" w:eastAsia="Arial" w:hAnsi="Arial" w:cs="Arial"/>
        <w:b w:val="0"/>
        <w:i w:val="0"/>
        <w:strike w:val="0"/>
        <w:dstrike w:val="0"/>
        <w:color w:val="74A517"/>
        <w:sz w:val="24"/>
        <w:szCs w:val="24"/>
        <w:u w:val="none" w:color="000000"/>
        <w:bdr w:val="none" w:sz="0" w:space="0" w:color="auto"/>
        <w:shd w:val="clear" w:color="auto" w:fill="auto"/>
        <w:vertAlign w:val="baseline"/>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18" w15:restartNumberingAfterBreak="0">
    <w:nsid w:val="46CF4953"/>
    <w:multiLevelType w:val="hybridMultilevel"/>
    <w:tmpl w:val="607CE066"/>
    <w:lvl w:ilvl="0" w:tplc="396669C2">
      <w:start w:val="1"/>
      <w:numFmt w:val="bullet"/>
      <w:lvlText w:val="•"/>
      <w:lvlJc w:val="left"/>
      <w:pPr>
        <w:ind w:left="3821"/>
      </w:pPr>
      <w:rPr>
        <w:rFonts w:ascii="Arial" w:eastAsia="Arial" w:hAnsi="Arial" w:cs="Arial"/>
        <w:b w:val="0"/>
        <w:i w:val="0"/>
        <w:strike w:val="0"/>
        <w:dstrike w:val="0"/>
        <w:color w:val="002F62"/>
        <w:sz w:val="24"/>
        <w:szCs w:val="24"/>
        <w:u w:val="none" w:color="000000"/>
        <w:bdr w:val="none" w:sz="0" w:space="0" w:color="auto"/>
        <w:shd w:val="clear" w:color="auto" w:fill="auto"/>
        <w:vertAlign w:val="baseline"/>
      </w:rPr>
    </w:lvl>
    <w:lvl w:ilvl="1" w:tplc="989662AE">
      <w:start w:val="1"/>
      <w:numFmt w:val="bullet"/>
      <w:lvlText w:val="o"/>
      <w:lvlJc w:val="left"/>
      <w:pPr>
        <w:ind w:left="4156"/>
      </w:pPr>
      <w:rPr>
        <w:rFonts w:ascii="Arial" w:eastAsia="Arial" w:hAnsi="Arial" w:cs="Arial"/>
        <w:b w:val="0"/>
        <w:i w:val="0"/>
        <w:strike w:val="0"/>
        <w:dstrike w:val="0"/>
        <w:color w:val="002F62"/>
        <w:sz w:val="24"/>
        <w:szCs w:val="24"/>
        <w:u w:val="none" w:color="000000"/>
        <w:bdr w:val="none" w:sz="0" w:space="0" w:color="auto"/>
        <w:shd w:val="clear" w:color="auto" w:fill="auto"/>
        <w:vertAlign w:val="baseline"/>
      </w:rPr>
    </w:lvl>
    <w:lvl w:ilvl="2" w:tplc="2760F9E4">
      <w:start w:val="1"/>
      <w:numFmt w:val="bullet"/>
      <w:lvlText w:val="▪"/>
      <w:lvlJc w:val="left"/>
      <w:pPr>
        <w:ind w:left="4876"/>
      </w:pPr>
      <w:rPr>
        <w:rFonts w:ascii="Arial" w:eastAsia="Arial" w:hAnsi="Arial" w:cs="Arial"/>
        <w:b w:val="0"/>
        <w:i w:val="0"/>
        <w:strike w:val="0"/>
        <w:dstrike w:val="0"/>
        <w:color w:val="002F62"/>
        <w:sz w:val="24"/>
        <w:szCs w:val="24"/>
        <w:u w:val="none" w:color="000000"/>
        <w:bdr w:val="none" w:sz="0" w:space="0" w:color="auto"/>
        <w:shd w:val="clear" w:color="auto" w:fill="auto"/>
        <w:vertAlign w:val="baseline"/>
      </w:rPr>
    </w:lvl>
    <w:lvl w:ilvl="3" w:tplc="67FA5036">
      <w:start w:val="1"/>
      <w:numFmt w:val="bullet"/>
      <w:lvlText w:val="•"/>
      <w:lvlJc w:val="left"/>
      <w:pPr>
        <w:ind w:left="5596"/>
      </w:pPr>
      <w:rPr>
        <w:rFonts w:ascii="Arial" w:eastAsia="Arial" w:hAnsi="Arial" w:cs="Arial"/>
        <w:b w:val="0"/>
        <w:i w:val="0"/>
        <w:strike w:val="0"/>
        <w:dstrike w:val="0"/>
        <w:color w:val="002F62"/>
        <w:sz w:val="24"/>
        <w:szCs w:val="24"/>
        <w:u w:val="none" w:color="000000"/>
        <w:bdr w:val="none" w:sz="0" w:space="0" w:color="auto"/>
        <w:shd w:val="clear" w:color="auto" w:fill="auto"/>
        <w:vertAlign w:val="baseline"/>
      </w:rPr>
    </w:lvl>
    <w:lvl w:ilvl="4" w:tplc="94A020D4">
      <w:start w:val="1"/>
      <w:numFmt w:val="bullet"/>
      <w:lvlText w:val="o"/>
      <w:lvlJc w:val="left"/>
      <w:pPr>
        <w:ind w:left="6316"/>
      </w:pPr>
      <w:rPr>
        <w:rFonts w:ascii="Arial" w:eastAsia="Arial" w:hAnsi="Arial" w:cs="Arial"/>
        <w:b w:val="0"/>
        <w:i w:val="0"/>
        <w:strike w:val="0"/>
        <w:dstrike w:val="0"/>
        <w:color w:val="002F62"/>
        <w:sz w:val="24"/>
        <w:szCs w:val="24"/>
        <w:u w:val="none" w:color="000000"/>
        <w:bdr w:val="none" w:sz="0" w:space="0" w:color="auto"/>
        <w:shd w:val="clear" w:color="auto" w:fill="auto"/>
        <w:vertAlign w:val="baseline"/>
      </w:rPr>
    </w:lvl>
    <w:lvl w:ilvl="5" w:tplc="E32EE12A">
      <w:start w:val="1"/>
      <w:numFmt w:val="bullet"/>
      <w:lvlText w:val="▪"/>
      <w:lvlJc w:val="left"/>
      <w:pPr>
        <w:ind w:left="7036"/>
      </w:pPr>
      <w:rPr>
        <w:rFonts w:ascii="Arial" w:eastAsia="Arial" w:hAnsi="Arial" w:cs="Arial"/>
        <w:b w:val="0"/>
        <w:i w:val="0"/>
        <w:strike w:val="0"/>
        <w:dstrike w:val="0"/>
        <w:color w:val="002F62"/>
        <w:sz w:val="24"/>
        <w:szCs w:val="24"/>
        <w:u w:val="none" w:color="000000"/>
        <w:bdr w:val="none" w:sz="0" w:space="0" w:color="auto"/>
        <w:shd w:val="clear" w:color="auto" w:fill="auto"/>
        <w:vertAlign w:val="baseline"/>
      </w:rPr>
    </w:lvl>
    <w:lvl w:ilvl="6" w:tplc="BAC82A9A">
      <w:start w:val="1"/>
      <w:numFmt w:val="bullet"/>
      <w:lvlText w:val="•"/>
      <w:lvlJc w:val="left"/>
      <w:pPr>
        <w:ind w:left="7756"/>
      </w:pPr>
      <w:rPr>
        <w:rFonts w:ascii="Arial" w:eastAsia="Arial" w:hAnsi="Arial" w:cs="Arial"/>
        <w:b w:val="0"/>
        <w:i w:val="0"/>
        <w:strike w:val="0"/>
        <w:dstrike w:val="0"/>
        <w:color w:val="002F62"/>
        <w:sz w:val="24"/>
        <w:szCs w:val="24"/>
        <w:u w:val="none" w:color="000000"/>
        <w:bdr w:val="none" w:sz="0" w:space="0" w:color="auto"/>
        <w:shd w:val="clear" w:color="auto" w:fill="auto"/>
        <w:vertAlign w:val="baseline"/>
      </w:rPr>
    </w:lvl>
    <w:lvl w:ilvl="7" w:tplc="DB1C6E28">
      <w:start w:val="1"/>
      <w:numFmt w:val="bullet"/>
      <w:lvlText w:val="o"/>
      <w:lvlJc w:val="left"/>
      <w:pPr>
        <w:ind w:left="8476"/>
      </w:pPr>
      <w:rPr>
        <w:rFonts w:ascii="Arial" w:eastAsia="Arial" w:hAnsi="Arial" w:cs="Arial"/>
        <w:b w:val="0"/>
        <w:i w:val="0"/>
        <w:strike w:val="0"/>
        <w:dstrike w:val="0"/>
        <w:color w:val="002F62"/>
        <w:sz w:val="24"/>
        <w:szCs w:val="24"/>
        <w:u w:val="none" w:color="000000"/>
        <w:bdr w:val="none" w:sz="0" w:space="0" w:color="auto"/>
        <w:shd w:val="clear" w:color="auto" w:fill="auto"/>
        <w:vertAlign w:val="baseline"/>
      </w:rPr>
    </w:lvl>
    <w:lvl w:ilvl="8" w:tplc="76A628C2">
      <w:start w:val="1"/>
      <w:numFmt w:val="bullet"/>
      <w:lvlText w:val="▪"/>
      <w:lvlJc w:val="left"/>
      <w:pPr>
        <w:ind w:left="9196"/>
      </w:pPr>
      <w:rPr>
        <w:rFonts w:ascii="Arial" w:eastAsia="Arial" w:hAnsi="Arial" w:cs="Arial"/>
        <w:b w:val="0"/>
        <w:i w:val="0"/>
        <w:strike w:val="0"/>
        <w:dstrike w:val="0"/>
        <w:color w:val="002F62"/>
        <w:sz w:val="24"/>
        <w:szCs w:val="24"/>
        <w:u w:val="none" w:color="000000"/>
        <w:bdr w:val="none" w:sz="0" w:space="0" w:color="auto"/>
        <w:shd w:val="clear" w:color="auto" w:fill="auto"/>
        <w:vertAlign w:val="baseline"/>
      </w:rPr>
    </w:lvl>
  </w:abstractNum>
  <w:abstractNum w:abstractNumId="19" w15:restartNumberingAfterBreak="0">
    <w:nsid w:val="473166CA"/>
    <w:multiLevelType w:val="hybridMultilevel"/>
    <w:tmpl w:val="C7A24B90"/>
    <w:lvl w:ilvl="0" w:tplc="1E342EB2">
      <w:start w:val="1"/>
      <w:numFmt w:val="bullet"/>
      <w:lvlText w:val="•"/>
      <w:lvlJc w:val="left"/>
      <w:pPr>
        <w:ind w:left="1440" w:hanging="360"/>
      </w:pPr>
      <w:rPr>
        <w:rFonts w:ascii="Arial" w:eastAsia="Arial" w:hAnsi="Arial" w:cs="Arial"/>
        <w:b/>
        <w:bCs/>
        <w:i w:val="0"/>
        <w:strike w:val="0"/>
        <w:dstrike w:val="0"/>
        <w:color w:val="74A517"/>
        <w:sz w:val="24"/>
        <w:szCs w:val="24"/>
        <w:u w:val="none" w:color="000000"/>
        <w:bdr w:val="none" w:sz="0" w:space="0" w:color="auto"/>
        <w:shd w:val="clear" w:color="auto" w:fill="auto"/>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96C0693"/>
    <w:multiLevelType w:val="hybridMultilevel"/>
    <w:tmpl w:val="E0247434"/>
    <w:lvl w:ilvl="0" w:tplc="D09ED94A">
      <w:start w:val="1"/>
      <w:numFmt w:val="bullet"/>
      <w:lvlText w:val="•"/>
      <w:lvlJc w:val="left"/>
      <w:pPr>
        <w:ind w:left="759" w:hanging="360"/>
      </w:pPr>
      <w:rPr>
        <w:rFonts w:ascii="Arial" w:eastAsia="Arial" w:hAnsi="Arial" w:cs="Arial"/>
        <w:b w:val="0"/>
        <w:i w:val="0"/>
        <w:strike w:val="0"/>
        <w:dstrike w:val="0"/>
        <w:color w:val="74A517"/>
        <w:sz w:val="24"/>
        <w:szCs w:val="24"/>
        <w:u w:val="none" w:color="000000"/>
        <w:bdr w:val="none" w:sz="0" w:space="0" w:color="auto"/>
        <w:shd w:val="clear" w:color="auto" w:fill="auto"/>
        <w:vertAlign w:val="baseline"/>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21" w15:restartNumberingAfterBreak="0">
    <w:nsid w:val="4B4C5C1C"/>
    <w:multiLevelType w:val="hybridMultilevel"/>
    <w:tmpl w:val="AC0A795C"/>
    <w:lvl w:ilvl="0" w:tplc="D09ED94A">
      <w:start w:val="1"/>
      <w:numFmt w:val="bullet"/>
      <w:lvlText w:val="•"/>
      <w:lvlJc w:val="left"/>
      <w:pPr>
        <w:ind w:left="720" w:hanging="360"/>
      </w:pPr>
      <w:rPr>
        <w:rFonts w:ascii="Arial" w:eastAsia="Arial" w:hAnsi="Arial" w:cs="Arial" w:hint="default"/>
        <w:b w:val="0"/>
        <w:bCs/>
        <w:i w:val="0"/>
        <w:strike w:val="0"/>
        <w:dstrike w:val="0"/>
        <w:color w:val="74A517"/>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A01C37"/>
    <w:multiLevelType w:val="hybridMultilevel"/>
    <w:tmpl w:val="223A8378"/>
    <w:lvl w:ilvl="0" w:tplc="D09ED94A">
      <w:start w:val="1"/>
      <w:numFmt w:val="bullet"/>
      <w:lvlText w:val="•"/>
      <w:lvlJc w:val="left"/>
      <w:pPr>
        <w:ind w:left="774"/>
      </w:pPr>
      <w:rPr>
        <w:rFonts w:ascii="Arial" w:eastAsia="Arial" w:hAnsi="Arial" w:cs="Arial"/>
        <w:b w:val="0"/>
        <w:i w:val="0"/>
        <w:strike w:val="0"/>
        <w:dstrike w:val="0"/>
        <w:color w:val="74A517"/>
        <w:sz w:val="24"/>
        <w:szCs w:val="24"/>
        <w:u w:val="none" w:color="000000"/>
        <w:bdr w:val="none" w:sz="0" w:space="0" w:color="auto"/>
        <w:shd w:val="clear" w:color="auto" w:fill="auto"/>
        <w:vertAlign w:val="baseline"/>
      </w:rPr>
    </w:lvl>
    <w:lvl w:ilvl="1" w:tplc="831EB07A">
      <w:start w:val="1"/>
      <w:numFmt w:val="bullet"/>
      <w:lvlText w:val="o"/>
      <w:lvlJc w:val="left"/>
      <w:pPr>
        <w:ind w:left="1080"/>
      </w:pPr>
      <w:rPr>
        <w:rFonts w:ascii="Arial" w:eastAsia="Arial" w:hAnsi="Arial" w:cs="Arial"/>
        <w:b w:val="0"/>
        <w:i w:val="0"/>
        <w:strike w:val="0"/>
        <w:dstrike w:val="0"/>
        <w:color w:val="74A517"/>
        <w:sz w:val="24"/>
        <w:szCs w:val="24"/>
        <w:u w:val="none" w:color="000000"/>
        <w:bdr w:val="none" w:sz="0" w:space="0" w:color="auto"/>
        <w:shd w:val="clear" w:color="auto" w:fill="auto"/>
        <w:vertAlign w:val="baseline"/>
      </w:rPr>
    </w:lvl>
    <w:lvl w:ilvl="2" w:tplc="BF34C566">
      <w:start w:val="1"/>
      <w:numFmt w:val="bullet"/>
      <w:lvlText w:val="▪"/>
      <w:lvlJc w:val="left"/>
      <w:pPr>
        <w:ind w:left="1800"/>
      </w:pPr>
      <w:rPr>
        <w:rFonts w:ascii="Arial" w:eastAsia="Arial" w:hAnsi="Arial" w:cs="Arial"/>
        <w:b w:val="0"/>
        <w:i w:val="0"/>
        <w:strike w:val="0"/>
        <w:dstrike w:val="0"/>
        <w:color w:val="74A517"/>
        <w:sz w:val="24"/>
        <w:szCs w:val="24"/>
        <w:u w:val="none" w:color="000000"/>
        <w:bdr w:val="none" w:sz="0" w:space="0" w:color="auto"/>
        <w:shd w:val="clear" w:color="auto" w:fill="auto"/>
        <w:vertAlign w:val="baseline"/>
      </w:rPr>
    </w:lvl>
    <w:lvl w:ilvl="3" w:tplc="96CA4FC2">
      <w:start w:val="1"/>
      <w:numFmt w:val="bullet"/>
      <w:lvlText w:val="•"/>
      <w:lvlJc w:val="left"/>
      <w:pPr>
        <w:ind w:left="2520"/>
      </w:pPr>
      <w:rPr>
        <w:rFonts w:ascii="Arial" w:eastAsia="Arial" w:hAnsi="Arial" w:cs="Arial"/>
        <w:b w:val="0"/>
        <w:i w:val="0"/>
        <w:strike w:val="0"/>
        <w:dstrike w:val="0"/>
        <w:color w:val="74A517"/>
        <w:sz w:val="24"/>
        <w:szCs w:val="24"/>
        <w:u w:val="none" w:color="000000"/>
        <w:bdr w:val="none" w:sz="0" w:space="0" w:color="auto"/>
        <w:shd w:val="clear" w:color="auto" w:fill="auto"/>
        <w:vertAlign w:val="baseline"/>
      </w:rPr>
    </w:lvl>
    <w:lvl w:ilvl="4" w:tplc="1F9E5746">
      <w:start w:val="1"/>
      <w:numFmt w:val="bullet"/>
      <w:lvlText w:val="o"/>
      <w:lvlJc w:val="left"/>
      <w:pPr>
        <w:ind w:left="3240"/>
      </w:pPr>
      <w:rPr>
        <w:rFonts w:ascii="Arial" w:eastAsia="Arial" w:hAnsi="Arial" w:cs="Arial"/>
        <w:b w:val="0"/>
        <w:i w:val="0"/>
        <w:strike w:val="0"/>
        <w:dstrike w:val="0"/>
        <w:color w:val="74A517"/>
        <w:sz w:val="24"/>
        <w:szCs w:val="24"/>
        <w:u w:val="none" w:color="000000"/>
        <w:bdr w:val="none" w:sz="0" w:space="0" w:color="auto"/>
        <w:shd w:val="clear" w:color="auto" w:fill="auto"/>
        <w:vertAlign w:val="baseline"/>
      </w:rPr>
    </w:lvl>
    <w:lvl w:ilvl="5" w:tplc="A4C6C55A">
      <w:start w:val="1"/>
      <w:numFmt w:val="bullet"/>
      <w:lvlText w:val="▪"/>
      <w:lvlJc w:val="left"/>
      <w:pPr>
        <w:ind w:left="3960"/>
      </w:pPr>
      <w:rPr>
        <w:rFonts w:ascii="Arial" w:eastAsia="Arial" w:hAnsi="Arial" w:cs="Arial"/>
        <w:b w:val="0"/>
        <w:i w:val="0"/>
        <w:strike w:val="0"/>
        <w:dstrike w:val="0"/>
        <w:color w:val="74A517"/>
        <w:sz w:val="24"/>
        <w:szCs w:val="24"/>
        <w:u w:val="none" w:color="000000"/>
        <w:bdr w:val="none" w:sz="0" w:space="0" w:color="auto"/>
        <w:shd w:val="clear" w:color="auto" w:fill="auto"/>
        <w:vertAlign w:val="baseline"/>
      </w:rPr>
    </w:lvl>
    <w:lvl w:ilvl="6" w:tplc="8BFE3540">
      <w:start w:val="1"/>
      <w:numFmt w:val="bullet"/>
      <w:lvlText w:val="•"/>
      <w:lvlJc w:val="left"/>
      <w:pPr>
        <w:ind w:left="4680"/>
      </w:pPr>
      <w:rPr>
        <w:rFonts w:ascii="Arial" w:eastAsia="Arial" w:hAnsi="Arial" w:cs="Arial"/>
        <w:b w:val="0"/>
        <w:i w:val="0"/>
        <w:strike w:val="0"/>
        <w:dstrike w:val="0"/>
        <w:color w:val="74A517"/>
        <w:sz w:val="24"/>
        <w:szCs w:val="24"/>
        <w:u w:val="none" w:color="000000"/>
        <w:bdr w:val="none" w:sz="0" w:space="0" w:color="auto"/>
        <w:shd w:val="clear" w:color="auto" w:fill="auto"/>
        <w:vertAlign w:val="baseline"/>
      </w:rPr>
    </w:lvl>
    <w:lvl w:ilvl="7" w:tplc="253E45A0">
      <w:start w:val="1"/>
      <w:numFmt w:val="bullet"/>
      <w:lvlText w:val="o"/>
      <w:lvlJc w:val="left"/>
      <w:pPr>
        <w:ind w:left="5400"/>
      </w:pPr>
      <w:rPr>
        <w:rFonts w:ascii="Arial" w:eastAsia="Arial" w:hAnsi="Arial" w:cs="Arial"/>
        <w:b w:val="0"/>
        <w:i w:val="0"/>
        <w:strike w:val="0"/>
        <w:dstrike w:val="0"/>
        <w:color w:val="74A517"/>
        <w:sz w:val="24"/>
        <w:szCs w:val="24"/>
        <w:u w:val="none" w:color="000000"/>
        <w:bdr w:val="none" w:sz="0" w:space="0" w:color="auto"/>
        <w:shd w:val="clear" w:color="auto" w:fill="auto"/>
        <w:vertAlign w:val="baseline"/>
      </w:rPr>
    </w:lvl>
    <w:lvl w:ilvl="8" w:tplc="625CE39C">
      <w:start w:val="1"/>
      <w:numFmt w:val="bullet"/>
      <w:lvlText w:val="▪"/>
      <w:lvlJc w:val="left"/>
      <w:pPr>
        <w:ind w:left="6120"/>
      </w:pPr>
      <w:rPr>
        <w:rFonts w:ascii="Arial" w:eastAsia="Arial" w:hAnsi="Arial" w:cs="Arial"/>
        <w:b w:val="0"/>
        <w:i w:val="0"/>
        <w:strike w:val="0"/>
        <w:dstrike w:val="0"/>
        <w:color w:val="74A517"/>
        <w:sz w:val="24"/>
        <w:szCs w:val="24"/>
        <w:u w:val="none" w:color="000000"/>
        <w:bdr w:val="none" w:sz="0" w:space="0" w:color="auto"/>
        <w:shd w:val="clear" w:color="auto" w:fill="auto"/>
        <w:vertAlign w:val="baseline"/>
      </w:rPr>
    </w:lvl>
  </w:abstractNum>
  <w:abstractNum w:abstractNumId="23" w15:restartNumberingAfterBreak="0">
    <w:nsid w:val="539665D1"/>
    <w:multiLevelType w:val="hybridMultilevel"/>
    <w:tmpl w:val="8BFE0458"/>
    <w:lvl w:ilvl="0" w:tplc="219A6956">
      <w:start w:val="1"/>
      <w:numFmt w:val="bullet"/>
      <w:lvlText w:val="•"/>
      <w:lvlJc w:val="left"/>
      <w:pPr>
        <w:ind w:left="759" w:hanging="360"/>
      </w:pPr>
      <w:rPr>
        <w:rFonts w:ascii="Arial" w:eastAsia="Arial" w:hAnsi="Arial" w:cs="Arial"/>
        <w:b w:val="0"/>
        <w:i w:val="0"/>
        <w:strike w:val="0"/>
        <w:dstrike w:val="0"/>
        <w:color w:val="002F62"/>
        <w:sz w:val="24"/>
        <w:szCs w:val="24"/>
        <w:u w:val="none" w:color="000000"/>
        <w:bdr w:val="none" w:sz="0" w:space="0" w:color="auto"/>
        <w:shd w:val="clear" w:color="auto" w:fill="auto"/>
        <w:vertAlign w:val="baseline"/>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24" w15:restartNumberingAfterBreak="0">
    <w:nsid w:val="54A62BC3"/>
    <w:multiLevelType w:val="hybridMultilevel"/>
    <w:tmpl w:val="D59079D6"/>
    <w:lvl w:ilvl="0" w:tplc="1E342EB2">
      <w:start w:val="1"/>
      <w:numFmt w:val="bullet"/>
      <w:lvlText w:val="•"/>
      <w:lvlJc w:val="left"/>
      <w:pPr>
        <w:ind w:left="720" w:hanging="360"/>
      </w:pPr>
      <w:rPr>
        <w:rFonts w:ascii="Arial" w:eastAsia="Arial" w:hAnsi="Arial" w:cs="Arial" w:hint="default"/>
        <w:b/>
        <w:bCs/>
        <w:i w:val="0"/>
        <w:strike w:val="0"/>
        <w:dstrike w:val="0"/>
        <w:color w:val="74A517"/>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2A16E3"/>
    <w:multiLevelType w:val="hybridMultilevel"/>
    <w:tmpl w:val="551A2292"/>
    <w:lvl w:ilvl="0" w:tplc="8CD692BC">
      <w:start w:val="1"/>
      <w:numFmt w:val="bullet"/>
      <w:lvlText w:val="•"/>
      <w:lvlJc w:val="left"/>
      <w:pPr>
        <w:ind w:left="774"/>
      </w:pPr>
      <w:rPr>
        <w:rFonts w:ascii="Arial" w:eastAsia="Arial" w:hAnsi="Arial" w:cs="Arial"/>
        <w:b w:val="0"/>
        <w:i w:val="0"/>
        <w:strike w:val="0"/>
        <w:dstrike w:val="0"/>
        <w:color w:val="74A517"/>
        <w:sz w:val="24"/>
        <w:szCs w:val="24"/>
        <w:u w:val="none" w:color="000000"/>
        <w:bdr w:val="none" w:sz="0" w:space="0" w:color="auto"/>
        <w:shd w:val="clear" w:color="auto" w:fill="auto"/>
        <w:vertAlign w:val="baseline"/>
      </w:rPr>
    </w:lvl>
    <w:lvl w:ilvl="1" w:tplc="DCC6158E">
      <w:start w:val="1"/>
      <w:numFmt w:val="bullet"/>
      <w:lvlText w:val="o"/>
      <w:lvlJc w:val="left"/>
      <w:pPr>
        <w:ind w:left="1080"/>
      </w:pPr>
      <w:rPr>
        <w:rFonts w:ascii="Arial" w:eastAsia="Arial" w:hAnsi="Arial" w:cs="Arial"/>
        <w:b w:val="0"/>
        <w:i w:val="0"/>
        <w:strike w:val="0"/>
        <w:dstrike w:val="0"/>
        <w:color w:val="74A517"/>
        <w:sz w:val="24"/>
        <w:szCs w:val="24"/>
        <w:u w:val="none" w:color="000000"/>
        <w:bdr w:val="none" w:sz="0" w:space="0" w:color="auto"/>
        <w:shd w:val="clear" w:color="auto" w:fill="auto"/>
        <w:vertAlign w:val="baseline"/>
      </w:rPr>
    </w:lvl>
    <w:lvl w:ilvl="2" w:tplc="6E42469A">
      <w:start w:val="1"/>
      <w:numFmt w:val="bullet"/>
      <w:lvlText w:val="▪"/>
      <w:lvlJc w:val="left"/>
      <w:pPr>
        <w:ind w:left="1800"/>
      </w:pPr>
      <w:rPr>
        <w:rFonts w:ascii="Arial" w:eastAsia="Arial" w:hAnsi="Arial" w:cs="Arial"/>
        <w:b w:val="0"/>
        <w:i w:val="0"/>
        <w:strike w:val="0"/>
        <w:dstrike w:val="0"/>
        <w:color w:val="74A517"/>
        <w:sz w:val="24"/>
        <w:szCs w:val="24"/>
        <w:u w:val="none" w:color="000000"/>
        <w:bdr w:val="none" w:sz="0" w:space="0" w:color="auto"/>
        <w:shd w:val="clear" w:color="auto" w:fill="auto"/>
        <w:vertAlign w:val="baseline"/>
      </w:rPr>
    </w:lvl>
    <w:lvl w:ilvl="3" w:tplc="E7EA7A32">
      <w:start w:val="1"/>
      <w:numFmt w:val="bullet"/>
      <w:lvlText w:val="•"/>
      <w:lvlJc w:val="left"/>
      <w:pPr>
        <w:ind w:left="2520"/>
      </w:pPr>
      <w:rPr>
        <w:rFonts w:ascii="Arial" w:eastAsia="Arial" w:hAnsi="Arial" w:cs="Arial"/>
        <w:b w:val="0"/>
        <w:i w:val="0"/>
        <w:strike w:val="0"/>
        <w:dstrike w:val="0"/>
        <w:color w:val="74A517"/>
        <w:sz w:val="24"/>
        <w:szCs w:val="24"/>
        <w:u w:val="none" w:color="000000"/>
        <w:bdr w:val="none" w:sz="0" w:space="0" w:color="auto"/>
        <w:shd w:val="clear" w:color="auto" w:fill="auto"/>
        <w:vertAlign w:val="baseline"/>
      </w:rPr>
    </w:lvl>
    <w:lvl w:ilvl="4" w:tplc="5830A384">
      <w:start w:val="1"/>
      <w:numFmt w:val="bullet"/>
      <w:lvlText w:val="o"/>
      <w:lvlJc w:val="left"/>
      <w:pPr>
        <w:ind w:left="3240"/>
      </w:pPr>
      <w:rPr>
        <w:rFonts w:ascii="Arial" w:eastAsia="Arial" w:hAnsi="Arial" w:cs="Arial"/>
        <w:b w:val="0"/>
        <w:i w:val="0"/>
        <w:strike w:val="0"/>
        <w:dstrike w:val="0"/>
        <w:color w:val="74A517"/>
        <w:sz w:val="24"/>
        <w:szCs w:val="24"/>
        <w:u w:val="none" w:color="000000"/>
        <w:bdr w:val="none" w:sz="0" w:space="0" w:color="auto"/>
        <w:shd w:val="clear" w:color="auto" w:fill="auto"/>
        <w:vertAlign w:val="baseline"/>
      </w:rPr>
    </w:lvl>
    <w:lvl w:ilvl="5" w:tplc="98882508">
      <w:start w:val="1"/>
      <w:numFmt w:val="bullet"/>
      <w:lvlText w:val="▪"/>
      <w:lvlJc w:val="left"/>
      <w:pPr>
        <w:ind w:left="3960"/>
      </w:pPr>
      <w:rPr>
        <w:rFonts w:ascii="Arial" w:eastAsia="Arial" w:hAnsi="Arial" w:cs="Arial"/>
        <w:b w:val="0"/>
        <w:i w:val="0"/>
        <w:strike w:val="0"/>
        <w:dstrike w:val="0"/>
        <w:color w:val="74A517"/>
        <w:sz w:val="24"/>
        <w:szCs w:val="24"/>
        <w:u w:val="none" w:color="000000"/>
        <w:bdr w:val="none" w:sz="0" w:space="0" w:color="auto"/>
        <w:shd w:val="clear" w:color="auto" w:fill="auto"/>
        <w:vertAlign w:val="baseline"/>
      </w:rPr>
    </w:lvl>
    <w:lvl w:ilvl="6" w:tplc="F42039C0">
      <w:start w:val="1"/>
      <w:numFmt w:val="bullet"/>
      <w:lvlText w:val="•"/>
      <w:lvlJc w:val="left"/>
      <w:pPr>
        <w:ind w:left="4680"/>
      </w:pPr>
      <w:rPr>
        <w:rFonts w:ascii="Arial" w:eastAsia="Arial" w:hAnsi="Arial" w:cs="Arial"/>
        <w:b w:val="0"/>
        <w:i w:val="0"/>
        <w:strike w:val="0"/>
        <w:dstrike w:val="0"/>
        <w:color w:val="74A517"/>
        <w:sz w:val="24"/>
        <w:szCs w:val="24"/>
        <w:u w:val="none" w:color="000000"/>
        <w:bdr w:val="none" w:sz="0" w:space="0" w:color="auto"/>
        <w:shd w:val="clear" w:color="auto" w:fill="auto"/>
        <w:vertAlign w:val="baseline"/>
      </w:rPr>
    </w:lvl>
    <w:lvl w:ilvl="7" w:tplc="ECBC67E4">
      <w:start w:val="1"/>
      <w:numFmt w:val="bullet"/>
      <w:lvlText w:val="o"/>
      <w:lvlJc w:val="left"/>
      <w:pPr>
        <w:ind w:left="5400"/>
      </w:pPr>
      <w:rPr>
        <w:rFonts w:ascii="Arial" w:eastAsia="Arial" w:hAnsi="Arial" w:cs="Arial"/>
        <w:b w:val="0"/>
        <w:i w:val="0"/>
        <w:strike w:val="0"/>
        <w:dstrike w:val="0"/>
        <w:color w:val="74A517"/>
        <w:sz w:val="24"/>
        <w:szCs w:val="24"/>
        <w:u w:val="none" w:color="000000"/>
        <w:bdr w:val="none" w:sz="0" w:space="0" w:color="auto"/>
        <w:shd w:val="clear" w:color="auto" w:fill="auto"/>
        <w:vertAlign w:val="baseline"/>
      </w:rPr>
    </w:lvl>
    <w:lvl w:ilvl="8" w:tplc="28688B20">
      <w:start w:val="1"/>
      <w:numFmt w:val="bullet"/>
      <w:lvlText w:val="▪"/>
      <w:lvlJc w:val="left"/>
      <w:pPr>
        <w:ind w:left="6120"/>
      </w:pPr>
      <w:rPr>
        <w:rFonts w:ascii="Arial" w:eastAsia="Arial" w:hAnsi="Arial" w:cs="Arial"/>
        <w:b w:val="0"/>
        <w:i w:val="0"/>
        <w:strike w:val="0"/>
        <w:dstrike w:val="0"/>
        <w:color w:val="74A517"/>
        <w:sz w:val="24"/>
        <w:szCs w:val="24"/>
        <w:u w:val="none" w:color="000000"/>
        <w:bdr w:val="none" w:sz="0" w:space="0" w:color="auto"/>
        <w:shd w:val="clear" w:color="auto" w:fill="auto"/>
        <w:vertAlign w:val="baseline"/>
      </w:rPr>
    </w:lvl>
  </w:abstractNum>
  <w:abstractNum w:abstractNumId="26" w15:restartNumberingAfterBreak="0">
    <w:nsid w:val="5D501F0F"/>
    <w:multiLevelType w:val="hybridMultilevel"/>
    <w:tmpl w:val="99F85672"/>
    <w:lvl w:ilvl="0" w:tplc="D09ED94A">
      <w:start w:val="1"/>
      <w:numFmt w:val="bullet"/>
      <w:lvlText w:val="•"/>
      <w:lvlJc w:val="left"/>
      <w:pPr>
        <w:ind w:left="759" w:hanging="360"/>
      </w:pPr>
      <w:rPr>
        <w:rFonts w:ascii="Arial" w:eastAsia="Arial" w:hAnsi="Arial" w:cs="Arial"/>
        <w:b w:val="0"/>
        <w:i w:val="0"/>
        <w:strike w:val="0"/>
        <w:dstrike w:val="0"/>
        <w:color w:val="74A517"/>
        <w:sz w:val="24"/>
        <w:szCs w:val="24"/>
        <w:u w:val="none" w:color="000000"/>
        <w:bdr w:val="none" w:sz="0" w:space="0" w:color="auto"/>
        <w:shd w:val="clear" w:color="auto" w:fill="auto"/>
        <w:vertAlign w:val="baseline"/>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27" w15:restartNumberingAfterBreak="0">
    <w:nsid w:val="60AE2EA7"/>
    <w:multiLevelType w:val="hybridMultilevel"/>
    <w:tmpl w:val="66AC5B02"/>
    <w:lvl w:ilvl="0" w:tplc="1E342EB2">
      <w:start w:val="1"/>
      <w:numFmt w:val="bullet"/>
      <w:lvlText w:val="•"/>
      <w:lvlJc w:val="left"/>
      <w:pPr>
        <w:ind w:left="720" w:hanging="360"/>
      </w:pPr>
      <w:rPr>
        <w:rFonts w:ascii="Arial" w:eastAsia="Arial" w:hAnsi="Arial" w:cs="Arial"/>
        <w:b/>
        <w:bCs/>
        <w:i w:val="0"/>
        <w:strike w:val="0"/>
        <w:dstrike w:val="0"/>
        <w:color w:val="74A517"/>
        <w:sz w:val="24"/>
        <w:szCs w:val="24"/>
        <w:u w:val="none" w:color="000000"/>
        <w:bdr w:val="none" w:sz="0" w:space="0" w:color="auto"/>
        <w:shd w:val="clear" w:color="auto" w:fill="auto"/>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366304"/>
    <w:multiLevelType w:val="hybridMultilevel"/>
    <w:tmpl w:val="D6B692A8"/>
    <w:lvl w:ilvl="0" w:tplc="D09ED94A">
      <w:start w:val="1"/>
      <w:numFmt w:val="bullet"/>
      <w:lvlText w:val="•"/>
      <w:lvlJc w:val="left"/>
      <w:pPr>
        <w:ind w:left="720" w:hanging="360"/>
      </w:pPr>
      <w:rPr>
        <w:rFonts w:ascii="Arial" w:eastAsia="Arial" w:hAnsi="Arial" w:cs="Arial" w:hint="default"/>
        <w:b w:val="0"/>
        <w:bCs/>
        <w:i w:val="0"/>
        <w:strike w:val="0"/>
        <w:dstrike w:val="0"/>
        <w:color w:val="74A517"/>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D43821"/>
    <w:multiLevelType w:val="hybridMultilevel"/>
    <w:tmpl w:val="FAE6F8FC"/>
    <w:lvl w:ilvl="0" w:tplc="6902D33E">
      <w:start w:val="1"/>
      <w:numFmt w:val="bullet"/>
      <w:lvlText w:val="•"/>
      <w:lvlJc w:val="left"/>
      <w:pPr>
        <w:ind w:left="745"/>
      </w:pPr>
      <w:rPr>
        <w:rFonts w:ascii="Arial" w:eastAsia="Arial" w:hAnsi="Arial" w:cs="Arial"/>
        <w:b w:val="0"/>
        <w:i w:val="0"/>
        <w:strike w:val="0"/>
        <w:dstrike w:val="0"/>
        <w:color w:val="002F62"/>
        <w:sz w:val="24"/>
        <w:szCs w:val="24"/>
        <w:u w:val="none" w:color="000000"/>
        <w:bdr w:val="none" w:sz="0" w:space="0" w:color="auto"/>
        <w:shd w:val="clear" w:color="auto" w:fill="auto"/>
        <w:vertAlign w:val="baseline"/>
      </w:rPr>
    </w:lvl>
    <w:lvl w:ilvl="1" w:tplc="78B2E8B4">
      <w:start w:val="1"/>
      <w:numFmt w:val="bullet"/>
      <w:lvlText w:val="o"/>
      <w:lvlJc w:val="left"/>
      <w:pPr>
        <w:ind w:left="1080"/>
      </w:pPr>
      <w:rPr>
        <w:rFonts w:ascii="Arial" w:eastAsia="Arial" w:hAnsi="Arial" w:cs="Arial"/>
        <w:b w:val="0"/>
        <w:i w:val="0"/>
        <w:strike w:val="0"/>
        <w:dstrike w:val="0"/>
        <w:color w:val="002F62"/>
        <w:sz w:val="24"/>
        <w:szCs w:val="24"/>
        <w:u w:val="none" w:color="000000"/>
        <w:bdr w:val="none" w:sz="0" w:space="0" w:color="auto"/>
        <w:shd w:val="clear" w:color="auto" w:fill="auto"/>
        <w:vertAlign w:val="baseline"/>
      </w:rPr>
    </w:lvl>
    <w:lvl w:ilvl="2" w:tplc="CCBE2A2C">
      <w:start w:val="1"/>
      <w:numFmt w:val="bullet"/>
      <w:lvlText w:val="▪"/>
      <w:lvlJc w:val="left"/>
      <w:pPr>
        <w:ind w:left="1800"/>
      </w:pPr>
      <w:rPr>
        <w:rFonts w:ascii="Arial" w:eastAsia="Arial" w:hAnsi="Arial" w:cs="Arial"/>
        <w:b w:val="0"/>
        <w:i w:val="0"/>
        <w:strike w:val="0"/>
        <w:dstrike w:val="0"/>
        <w:color w:val="002F62"/>
        <w:sz w:val="24"/>
        <w:szCs w:val="24"/>
        <w:u w:val="none" w:color="000000"/>
        <w:bdr w:val="none" w:sz="0" w:space="0" w:color="auto"/>
        <w:shd w:val="clear" w:color="auto" w:fill="auto"/>
        <w:vertAlign w:val="baseline"/>
      </w:rPr>
    </w:lvl>
    <w:lvl w:ilvl="3" w:tplc="4C98FC7A">
      <w:start w:val="1"/>
      <w:numFmt w:val="bullet"/>
      <w:lvlText w:val="•"/>
      <w:lvlJc w:val="left"/>
      <w:pPr>
        <w:ind w:left="2520"/>
      </w:pPr>
      <w:rPr>
        <w:rFonts w:ascii="Arial" w:eastAsia="Arial" w:hAnsi="Arial" w:cs="Arial"/>
        <w:b w:val="0"/>
        <w:i w:val="0"/>
        <w:strike w:val="0"/>
        <w:dstrike w:val="0"/>
        <w:color w:val="002F62"/>
        <w:sz w:val="24"/>
        <w:szCs w:val="24"/>
        <w:u w:val="none" w:color="000000"/>
        <w:bdr w:val="none" w:sz="0" w:space="0" w:color="auto"/>
        <w:shd w:val="clear" w:color="auto" w:fill="auto"/>
        <w:vertAlign w:val="baseline"/>
      </w:rPr>
    </w:lvl>
    <w:lvl w:ilvl="4" w:tplc="8ACE6834">
      <w:start w:val="1"/>
      <w:numFmt w:val="bullet"/>
      <w:lvlText w:val="o"/>
      <w:lvlJc w:val="left"/>
      <w:pPr>
        <w:ind w:left="3240"/>
      </w:pPr>
      <w:rPr>
        <w:rFonts w:ascii="Arial" w:eastAsia="Arial" w:hAnsi="Arial" w:cs="Arial"/>
        <w:b w:val="0"/>
        <w:i w:val="0"/>
        <w:strike w:val="0"/>
        <w:dstrike w:val="0"/>
        <w:color w:val="002F62"/>
        <w:sz w:val="24"/>
        <w:szCs w:val="24"/>
        <w:u w:val="none" w:color="000000"/>
        <w:bdr w:val="none" w:sz="0" w:space="0" w:color="auto"/>
        <w:shd w:val="clear" w:color="auto" w:fill="auto"/>
        <w:vertAlign w:val="baseline"/>
      </w:rPr>
    </w:lvl>
    <w:lvl w:ilvl="5" w:tplc="1D441D1C">
      <w:start w:val="1"/>
      <w:numFmt w:val="bullet"/>
      <w:lvlText w:val="▪"/>
      <w:lvlJc w:val="left"/>
      <w:pPr>
        <w:ind w:left="3960"/>
      </w:pPr>
      <w:rPr>
        <w:rFonts w:ascii="Arial" w:eastAsia="Arial" w:hAnsi="Arial" w:cs="Arial"/>
        <w:b w:val="0"/>
        <w:i w:val="0"/>
        <w:strike w:val="0"/>
        <w:dstrike w:val="0"/>
        <w:color w:val="002F62"/>
        <w:sz w:val="24"/>
        <w:szCs w:val="24"/>
        <w:u w:val="none" w:color="000000"/>
        <w:bdr w:val="none" w:sz="0" w:space="0" w:color="auto"/>
        <w:shd w:val="clear" w:color="auto" w:fill="auto"/>
        <w:vertAlign w:val="baseline"/>
      </w:rPr>
    </w:lvl>
    <w:lvl w:ilvl="6" w:tplc="36DE5252">
      <w:start w:val="1"/>
      <w:numFmt w:val="bullet"/>
      <w:lvlText w:val="•"/>
      <w:lvlJc w:val="left"/>
      <w:pPr>
        <w:ind w:left="4680"/>
      </w:pPr>
      <w:rPr>
        <w:rFonts w:ascii="Arial" w:eastAsia="Arial" w:hAnsi="Arial" w:cs="Arial"/>
        <w:b w:val="0"/>
        <w:i w:val="0"/>
        <w:strike w:val="0"/>
        <w:dstrike w:val="0"/>
        <w:color w:val="002F62"/>
        <w:sz w:val="24"/>
        <w:szCs w:val="24"/>
        <w:u w:val="none" w:color="000000"/>
        <w:bdr w:val="none" w:sz="0" w:space="0" w:color="auto"/>
        <w:shd w:val="clear" w:color="auto" w:fill="auto"/>
        <w:vertAlign w:val="baseline"/>
      </w:rPr>
    </w:lvl>
    <w:lvl w:ilvl="7" w:tplc="724684B4">
      <w:start w:val="1"/>
      <w:numFmt w:val="bullet"/>
      <w:lvlText w:val="o"/>
      <w:lvlJc w:val="left"/>
      <w:pPr>
        <w:ind w:left="5400"/>
      </w:pPr>
      <w:rPr>
        <w:rFonts w:ascii="Arial" w:eastAsia="Arial" w:hAnsi="Arial" w:cs="Arial"/>
        <w:b w:val="0"/>
        <w:i w:val="0"/>
        <w:strike w:val="0"/>
        <w:dstrike w:val="0"/>
        <w:color w:val="002F62"/>
        <w:sz w:val="24"/>
        <w:szCs w:val="24"/>
        <w:u w:val="none" w:color="000000"/>
        <w:bdr w:val="none" w:sz="0" w:space="0" w:color="auto"/>
        <w:shd w:val="clear" w:color="auto" w:fill="auto"/>
        <w:vertAlign w:val="baseline"/>
      </w:rPr>
    </w:lvl>
    <w:lvl w:ilvl="8" w:tplc="5CCED3BC">
      <w:start w:val="1"/>
      <w:numFmt w:val="bullet"/>
      <w:lvlText w:val="▪"/>
      <w:lvlJc w:val="left"/>
      <w:pPr>
        <w:ind w:left="6120"/>
      </w:pPr>
      <w:rPr>
        <w:rFonts w:ascii="Arial" w:eastAsia="Arial" w:hAnsi="Arial" w:cs="Arial"/>
        <w:b w:val="0"/>
        <w:i w:val="0"/>
        <w:strike w:val="0"/>
        <w:dstrike w:val="0"/>
        <w:color w:val="002F62"/>
        <w:sz w:val="24"/>
        <w:szCs w:val="24"/>
        <w:u w:val="none" w:color="000000"/>
        <w:bdr w:val="none" w:sz="0" w:space="0" w:color="auto"/>
        <w:shd w:val="clear" w:color="auto" w:fill="auto"/>
        <w:vertAlign w:val="baseline"/>
      </w:rPr>
    </w:lvl>
  </w:abstractNum>
  <w:abstractNum w:abstractNumId="30" w15:restartNumberingAfterBreak="0">
    <w:nsid w:val="70DE38FC"/>
    <w:multiLevelType w:val="hybridMultilevel"/>
    <w:tmpl w:val="9116863C"/>
    <w:lvl w:ilvl="0" w:tplc="2940CF92">
      <w:start w:val="1"/>
      <w:numFmt w:val="bullet"/>
      <w:lvlText w:val="•"/>
      <w:lvlJc w:val="left"/>
      <w:pPr>
        <w:ind w:left="745"/>
      </w:pPr>
      <w:rPr>
        <w:rFonts w:ascii="Arial" w:eastAsia="Arial" w:hAnsi="Arial" w:cs="Arial"/>
        <w:b w:val="0"/>
        <w:i w:val="0"/>
        <w:strike w:val="0"/>
        <w:dstrike w:val="0"/>
        <w:color w:val="002F62"/>
        <w:sz w:val="24"/>
        <w:szCs w:val="24"/>
        <w:u w:val="none" w:color="000000"/>
        <w:bdr w:val="none" w:sz="0" w:space="0" w:color="auto"/>
        <w:shd w:val="clear" w:color="auto" w:fill="auto"/>
        <w:vertAlign w:val="baseline"/>
      </w:rPr>
    </w:lvl>
    <w:lvl w:ilvl="1" w:tplc="CBCE3B62">
      <w:start w:val="1"/>
      <w:numFmt w:val="bullet"/>
      <w:lvlText w:val="o"/>
      <w:lvlJc w:val="left"/>
      <w:pPr>
        <w:ind w:left="7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CEEC2F4">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56E0A2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08443F8">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BB2B684">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958C50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012A79A">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744967C">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1E705AB"/>
    <w:multiLevelType w:val="hybridMultilevel"/>
    <w:tmpl w:val="AEB4DBCA"/>
    <w:lvl w:ilvl="0" w:tplc="219A6956">
      <w:start w:val="1"/>
      <w:numFmt w:val="bullet"/>
      <w:lvlText w:val="•"/>
      <w:lvlJc w:val="left"/>
      <w:pPr>
        <w:ind w:left="745"/>
      </w:pPr>
      <w:rPr>
        <w:rFonts w:ascii="Arial" w:eastAsia="Arial" w:hAnsi="Arial" w:cs="Arial"/>
        <w:b w:val="0"/>
        <w:i w:val="0"/>
        <w:strike w:val="0"/>
        <w:dstrike w:val="0"/>
        <w:color w:val="002F62"/>
        <w:sz w:val="24"/>
        <w:szCs w:val="24"/>
        <w:u w:val="none" w:color="000000"/>
        <w:bdr w:val="none" w:sz="0" w:space="0" w:color="auto"/>
        <w:shd w:val="clear" w:color="auto" w:fill="auto"/>
        <w:vertAlign w:val="baseline"/>
      </w:rPr>
    </w:lvl>
    <w:lvl w:ilvl="1" w:tplc="6E981A5E">
      <w:start w:val="1"/>
      <w:numFmt w:val="bullet"/>
      <w:lvlText w:val="o"/>
      <w:lvlJc w:val="left"/>
      <w:pPr>
        <w:ind w:left="1080"/>
      </w:pPr>
      <w:rPr>
        <w:rFonts w:ascii="Arial" w:eastAsia="Arial" w:hAnsi="Arial" w:cs="Arial"/>
        <w:b w:val="0"/>
        <w:i w:val="0"/>
        <w:strike w:val="0"/>
        <w:dstrike w:val="0"/>
        <w:color w:val="002F62"/>
        <w:sz w:val="24"/>
        <w:szCs w:val="24"/>
        <w:u w:val="none" w:color="000000"/>
        <w:bdr w:val="none" w:sz="0" w:space="0" w:color="auto"/>
        <w:shd w:val="clear" w:color="auto" w:fill="auto"/>
        <w:vertAlign w:val="baseline"/>
      </w:rPr>
    </w:lvl>
    <w:lvl w:ilvl="2" w:tplc="E3A25D3A">
      <w:start w:val="1"/>
      <w:numFmt w:val="bullet"/>
      <w:lvlText w:val="▪"/>
      <w:lvlJc w:val="left"/>
      <w:pPr>
        <w:ind w:left="1800"/>
      </w:pPr>
      <w:rPr>
        <w:rFonts w:ascii="Arial" w:eastAsia="Arial" w:hAnsi="Arial" w:cs="Arial"/>
        <w:b w:val="0"/>
        <w:i w:val="0"/>
        <w:strike w:val="0"/>
        <w:dstrike w:val="0"/>
        <w:color w:val="002F62"/>
        <w:sz w:val="24"/>
        <w:szCs w:val="24"/>
        <w:u w:val="none" w:color="000000"/>
        <w:bdr w:val="none" w:sz="0" w:space="0" w:color="auto"/>
        <w:shd w:val="clear" w:color="auto" w:fill="auto"/>
        <w:vertAlign w:val="baseline"/>
      </w:rPr>
    </w:lvl>
    <w:lvl w:ilvl="3" w:tplc="DEBC873E">
      <w:start w:val="1"/>
      <w:numFmt w:val="bullet"/>
      <w:lvlText w:val="•"/>
      <w:lvlJc w:val="left"/>
      <w:pPr>
        <w:ind w:left="2520"/>
      </w:pPr>
      <w:rPr>
        <w:rFonts w:ascii="Arial" w:eastAsia="Arial" w:hAnsi="Arial" w:cs="Arial"/>
        <w:b w:val="0"/>
        <w:i w:val="0"/>
        <w:strike w:val="0"/>
        <w:dstrike w:val="0"/>
        <w:color w:val="002F62"/>
        <w:sz w:val="24"/>
        <w:szCs w:val="24"/>
        <w:u w:val="none" w:color="000000"/>
        <w:bdr w:val="none" w:sz="0" w:space="0" w:color="auto"/>
        <w:shd w:val="clear" w:color="auto" w:fill="auto"/>
        <w:vertAlign w:val="baseline"/>
      </w:rPr>
    </w:lvl>
    <w:lvl w:ilvl="4" w:tplc="CB16B810">
      <w:start w:val="1"/>
      <w:numFmt w:val="bullet"/>
      <w:lvlText w:val="o"/>
      <w:lvlJc w:val="left"/>
      <w:pPr>
        <w:ind w:left="3240"/>
      </w:pPr>
      <w:rPr>
        <w:rFonts w:ascii="Arial" w:eastAsia="Arial" w:hAnsi="Arial" w:cs="Arial"/>
        <w:b w:val="0"/>
        <w:i w:val="0"/>
        <w:strike w:val="0"/>
        <w:dstrike w:val="0"/>
        <w:color w:val="002F62"/>
        <w:sz w:val="24"/>
        <w:szCs w:val="24"/>
        <w:u w:val="none" w:color="000000"/>
        <w:bdr w:val="none" w:sz="0" w:space="0" w:color="auto"/>
        <w:shd w:val="clear" w:color="auto" w:fill="auto"/>
        <w:vertAlign w:val="baseline"/>
      </w:rPr>
    </w:lvl>
    <w:lvl w:ilvl="5" w:tplc="CE2C040A">
      <w:start w:val="1"/>
      <w:numFmt w:val="bullet"/>
      <w:lvlText w:val="▪"/>
      <w:lvlJc w:val="left"/>
      <w:pPr>
        <w:ind w:left="3960"/>
      </w:pPr>
      <w:rPr>
        <w:rFonts w:ascii="Arial" w:eastAsia="Arial" w:hAnsi="Arial" w:cs="Arial"/>
        <w:b w:val="0"/>
        <w:i w:val="0"/>
        <w:strike w:val="0"/>
        <w:dstrike w:val="0"/>
        <w:color w:val="002F62"/>
        <w:sz w:val="24"/>
        <w:szCs w:val="24"/>
        <w:u w:val="none" w:color="000000"/>
        <w:bdr w:val="none" w:sz="0" w:space="0" w:color="auto"/>
        <w:shd w:val="clear" w:color="auto" w:fill="auto"/>
        <w:vertAlign w:val="baseline"/>
      </w:rPr>
    </w:lvl>
    <w:lvl w:ilvl="6" w:tplc="3F40C99C">
      <w:start w:val="1"/>
      <w:numFmt w:val="bullet"/>
      <w:lvlText w:val="•"/>
      <w:lvlJc w:val="left"/>
      <w:pPr>
        <w:ind w:left="4680"/>
      </w:pPr>
      <w:rPr>
        <w:rFonts w:ascii="Arial" w:eastAsia="Arial" w:hAnsi="Arial" w:cs="Arial"/>
        <w:b w:val="0"/>
        <w:i w:val="0"/>
        <w:strike w:val="0"/>
        <w:dstrike w:val="0"/>
        <w:color w:val="002F62"/>
        <w:sz w:val="24"/>
        <w:szCs w:val="24"/>
        <w:u w:val="none" w:color="000000"/>
        <w:bdr w:val="none" w:sz="0" w:space="0" w:color="auto"/>
        <w:shd w:val="clear" w:color="auto" w:fill="auto"/>
        <w:vertAlign w:val="baseline"/>
      </w:rPr>
    </w:lvl>
    <w:lvl w:ilvl="7" w:tplc="1AA0BBA2">
      <w:start w:val="1"/>
      <w:numFmt w:val="bullet"/>
      <w:lvlText w:val="o"/>
      <w:lvlJc w:val="left"/>
      <w:pPr>
        <w:ind w:left="5400"/>
      </w:pPr>
      <w:rPr>
        <w:rFonts w:ascii="Arial" w:eastAsia="Arial" w:hAnsi="Arial" w:cs="Arial"/>
        <w:b w:val="0"/>
        <w:i w:val="0"/>
        <w:strike w:val="0"/>
        <w:dstrike w:val="0"/>
        <w:color w:val="002F62"/>
        <w:sz w:val="24"/>
        <w:szCs w:val="24"/>
        <w:u w:val="none" w:color="000000"/>
        <w:bdr w:val="none" w:sz="0" w:space="0" w:color="auto"/>
        <w:shd w:val="clear" w:color="auto" w:fill="auto"/>
        <w:vertAlign w:val="baseline"/>
      </w:rPr>
    </w:lvl>
    <w:lvl w:ilvl="8" w:tplc="D9AC549A">
      <w:start w:val="1"/>
      <w:numFmt w:val="bullet"/>
      <w:lvlText w:val="▪"/>
      <w:lvlJc w:val="left"/>
      <w:pPr>
        <w:ind w:left="6120"/>
      </w:pPr>
      <w:rPr>
        <w:rFonts w:ascii="Arial" w:eastAsia="Arial" w:hAnsi="Arial" w:cs="Arial"/>
        <w:b w:val="0"/>
        <w:i w:val="0"/>
        <w:strike w:val="0"/>
        <w:dstrike w:val="0"/>
        <w:color w:val="002F62"/>
        <w:sz w:val="24"/>
        <w:szCs w:val="24"/>
        <w:u w:val="none" w:color="000000"/>
        <w:bdr w:val="none" w:sz="0" w:space="0" w:color="auto"/>
        <w:shd w:val="clear" w:color="auto" w:fill="auto"/>
        <w:vertAlign w:val="baseline"/>
      </w:rPr>
    </w:lvl>
  </w:abstractNum>
  <w:abstractNum w:abstractNumId="32" w15:restartNumberingAfterBreak="0">
    <w:nsid w:val="751D1ECF"/>
    <w:multiLevelType w:val="hybridMultilevel"/>
    <w:tmpl w:val="6E6C93E6"/>
    <w:lvl w:ilvl="0" w:tplc="F67EF98E">
      <w:start w:val="1"/>
      <w:numFmt w:val="bullet"/>
      <w:lvlText w:val="•"/>
      <w:lvlJc w:val="left"/>
      <w:pPr>
        <w:ind w:left="774"/>
      </w:pPr>
      <w:rPr>
        <w:rFonts w:ascii="Arial" w:eastAsia="Arial" w:hAnsi="Arial" w:cs="Arial"/>
        <w:b w:val="0"/>
        <w:i w:val="0"/>
        <w:strike w:val="0"/>
        <w:dstrike w:val="0"/>
        <w:color w:val="74A517"/>
        <w:sz w:val="24"/>
        <w:szCs w:val="24"/>
        <w:u w:val="none" w:color="000000"/>
        <w:bdr w:val="none" w:sz="0" w:space="0" w:color="auto"/>
        <w:shd w:val="clear" w:color="auto" w:fill="auto"/>
        <w:vertAlign w:val="baseline"/>
      </w:rPr>
    </w:lvl>
    <w:lvl w:ilvl="1" w:tplc="686095DA">
      <w:start w:val="1"/>
      <w:numFmt w:val="bullet"/>
      <w:lvlText w:val="o"/>
      <w:lvlJc w:val="left"/>
      <w:pPr>
        <w:ind w:left="1080"/>
      </w:pPr>
      <w:rPr>
        <w:rFonts w:ascii="Arial" w:eastAsia="Arial" w:hAnsi="Arial" w:cs="Arial"/>
        <w:b w:val="0"/>
        <w:i w:val="0"/>
        <w:strike w:val="0"/>
        <w:dstrike w:val="0"/>
        <w:color w:val="74A517"/>
        <w:sz w:val="24"/>
        <w:szCs w:val="24"/>
        <w:u w:val="none" w:color="000000"/>
        <w:bdr w:val="none" w:sz="0" w:space="0" w:color="auto"/>
        <w:shd w:val="clear" w:color="auto" w:fill="auto"/>
        <w:vertAlign w:val="baseline"/>
      </w:rPr>
    </w:lvl>
    <w:lvl w:ilvl="2" w:tplc="77AEF276">
      <w:start w:val="1"/>
      <w:numFmt w:val="bullet"/>
      <w:lvlText w:val="▪"/>
      <w:lvlJc w:val="left"/>
      <w:pPr>
        <w:ind w:left="1800"/>
      </w:pPr>
      <w:rPr>
        <w:rFonts w:ascii="Arial" w:eastAsia="Arial" w:hAnsi="Arial" w:cs="Arial"/>
        <w:b w:val="0"/>
        <w:i w:val="0"/>
        <w:strike w:val="0"/>
        <w:dstrike w:val="0"/>
        <w:color w:val="74A517"/>
        <w:sz w:val="24"/>
        <w:szCs w:val="24"/>
        <w:u w:val="none" w:color="000000"/>
        <w:bdr w:val="none" w:sz="0" w:space="0" w:color="auto"/>
        <w:shd w:val="clear" w:color="auto" w:fill="auto"/>
        <w:vertAlign w:val="baseline"/>
      </w:rPr>
    </w:lvl>
    <w:lvl w:ilvl="3" w:tplc="4FE0ACBA">
      <w:start w:val="1"/>
      <w:numFmt w:val="bullet"/>
      <w:lvlText w:val="•"/>
      <w:lvlJc w:val="left"/>
      <w:pPr>
        <w:ind w:left="2520"/>
      </w:pPr>
      <w:rPr>
        <w:rFonts w:ascii="Arial" w:eastAsia="Arial" w:hAnsi="Arial" w:cs="Arial"/>
        <w:b w:val="0"/>
        <w:i w:val="0"/>
        <w:strike w:val="0"/>
        <w:dstrike w:val="0"/>
        <w:color w:val="74A517"/>
        <w:sz w:val="24"/>
        <w:szCs w:val="24"/>
        <w:u w:val="none" w:color="000000"/>
        <w:bdr w:val="none" w:sz="0" w:space="0" w:color="auto"/>
        <w:shd w:val="clear" w:color="auto" w:fill="auto"/>
        <w:vertAlign w:val="baseline"/>
      </w:rPr>
    </w:lvl>
    <w:lvl w:ilvl="4" w:tplc="D960B2DC">
      <w:start w:val="1"/>
      <w:numFmt w:val="bullet"/>
      <w:lvlText w:val="o"/>
      <w:lvlJc w:val="left"/>
      <w:pPr>
        <w:ind w:left="3240"/>
      </w:pPr>
      <w:rPr>
        <w:rFonts w:ascii="Arial" w:eastAsia="Arial" w:hAnsi="Arial" w:cs="Arial"/>
        <w:b w:val="0"/>
        <w:i w:val="0"/>
        <w:strike w:val="0"/>
        <w:dstrike w:val="0"/>
        <w:color w:val="74A517"/>
        <w:sz w:val="24"/>
        <w:szCs w:val="24"/>
        <w:u w:val="none" w:color="000000"/>
        <w:bdr w:val="none" w:sz="0" w:space="0" w:color="auto"/>
        <w:shd w:val="clear" w:color="auto" w:fill="auto"/>
        <w:vertAlign w:val="baseline"/>
      </w:rPr>
    </w:lvl>
    <w:lvl w:ilvl="5" w:tplc="24FC5CC0">
      <w:start w:val="1"/>
      <w:numFmt w:val="bullet"/>
      <w:lvlText w:val="▪"/>
      <w:lvlJc w:val="left"/>
      <w:pPr>
        <w:ind w:left="3960"/>
      </w:pPr>
      <w:rPr>
        <w:rFonts w:ascii="Arial" w:eastAsia="Arial" w:hAnsi="Arial" w:cs="Arial"/>
        <w:b w:val="0"/>
        <w:i w:val="0"/>
        <w:strike w:val="0"/>
        <w:dstrike w:val="0"/>
        <w:color w:val="74A517"/>
        <w:sz w:val="24"/>
        <w:szCs w:val="24"/>
        <w:u w:val="none" w:color="000000"/>
        <w:bdr w:val="none" w:sz="0" w:space="0" w:color="auto"/>
        <w:shd w:val="clear" w:color="auto" w:fill="auto"/>
        <w:vertAlign w:val="baseline"/>
      </w:rPr>
    </w:lvl>
    <w:lvl w:ilvl="6" w:tplc="A57E4DD0">
      <w:start w:val="1"/>
      <w:numFmt w:val="bullet"/>
      <w:lvlText w:val="•"/>
      <w:lvlJc w:val="left"/>
      <w:pPr>
        <w:ind w:left="4680"/>
      </w:pPr>
      <w:rPr>
        <w:rFonts w:ascii="Arial" w:eastAsia="Arial" w:hAnsi="Arial" w:cs="Arial"/>
        <w:b w:val="0"/>
        <w:i w:val="0"/>
        <w:strike w:val="0"/>
        <w:dstrike w:val="0"/>
        <w:color w:val="74A517"/>
        <w:sz w:val="24"/>
        <w:szCs w:val="24"/>
        <w:u w:val="none" w:color="000000"/>
        <w:bdr w:val="none" w:sz="0" w:space="0" w:color="auto"/>
        <w:shd w:val="clear" w:color="auto" w:fill="auto"/>
        <w:vertAlign w:val="baseline"/>
      </w:rPr>
    </w:lvl>
    <w:lvl w:ilvl="7" w:tplc="7DE06B04">
      <w:start w:val="1"/>
      <w:numFmt w:val="bullet"/>
      <w:lvlText w:val="o"/>
      <w:lvlJc w:val="left"/>
      <w:pPr>
        <w:ind w:left="5400"/>
      </w:pPr>
      <w:rPr>
        <w:rFonts w:ascii="Arial" w:eastAsia="Arial" w:hAnsi="Arial" w:cs="Arial"/>
        <w:b w:val="0"/>
        <w:i w:val="0"/>
        <w:strike w:val="0"/>
        <w:dstrike w:val="0"/>
        <w:color w:val="74A517"/>
        <w:sz w:val="24"/>
        <w:szCs w:val="24"/>
        <w:u w:val="none" w:color="000000"/>
        <w:bdr w:val="none" w:sz="0" w:space="0" w:color="auto"/>
        <w:shd w:val="clear" w:color="auto" w:fill="auto"/>
        <w:vertAlign w:val="baseline"/>
      </w:rPr>
    </w:lvl>
    <w:lvl w:ilvl="8" w:tplc="D3C27734">
      <w:start w:val="1"/>
      <w:numFmt w:val="bullet"/>
      <w:lvlText w:val="▪"/>
      <w:lvlJc w:val="left"/>
      <w:pPr>
        <w:ind w:left="6120"/>
      </w:pPr>
      <w:rPr>
        <w:rFonts w:ascii="Arial" w:eastAsia="Arial" w:hAnsi="Arial" w:cs="Arial"/>
        <w:b w:val="0"/>
        <w:i w:val="0"/>
        <w:strike w:val="0"/>
        <w:dstrike w:val="0"/>
        <w:color w:val="74A517"/>
        <w:sz w:val="24"/>
        <w:szCs w:val="24"/>
        <w:u w:val="none" w:color="000000"/>
        <w:bdr w:val="none" w:sz="0" w:space="0" w:color="auto"/>
        <w:shd w:val="clear" w:color="auto" w:fill="auto"/>
        <w:vertAlign w:val="baseline"/>
      </w:rPr>
    </w:lvl>
  </w:abstractNum>
  <w:abstractNum w:abstractNumId="33" w15:restartNumberingAfterBreak="0">
    <w:nsid w:val="78441645"/>
    <w:multiLevelType w:val="hybridMultilevel"/>
    <w:tmpl w:val="333005A0"/>
    <w:lvl w:ilvl="0" w:tplc="F67EF98E">
      <w:start w:val="1"/>
      <w:numFmt w:val="bullet"/>
      <w:lvlText w:val="•"/>
      <w:lvlJc w:val="left"/>
      <w:pPr>
        <w:ind w:left="774"/>
      </w:pPr>
      <w:rPr>
        <w:rFonts w:ascii="Arial" w:eastAsia="Arial" w:hAnsi="Arial" w:cs="Arial"/>
        <w:b w:val="0"/>
        <w:i w:val="0"/>
        <w:strike w:val="0"/>
        <w:dstrike w:val="0"/>
        <w:color w:val="74A517"/>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DBE2DB7"/>
    <w:multiLevelType w:val="hybridMultilevel"/>
    <w:tmpl w:val="235001E4"/>
    <w:lvl w:ilvl="0" w:tplc="D09ED94A">
      <w:start w:val="1"/>
      <w:numFmt w:val="bullet"/>
      <w:lvlText w:val="•"/>
      <w:lvlJc w:val="left"/>
      <w:pPr>
        <w:ind w:left="720" w:hanging="360"/>
      </w:pPr>
      <w:rPr>
        <w:rFonts w:ascii="Arial" w:eastAsia="Arial" w:hAnsi="Arial" w:cs="Arial" w:hint="default"/>
        <w:b w:val="0"/>
        <w:i w:val="0"/>
        <w:strike w:val="0"/>
        <w:dstrike w:val="0"/>
        <w:color w:val="74A517"/>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D829C5"/>
    <w:multiLevelType w:val="hybridMultilevel"/>
    <w:tmpl w:val="33081B38"/>
    <w:lvl w:ilvl="0" w:tplc="B0100BF6">
      <w:start w:val="1"/>
      <w:numFmt w:val="bullet"/>
      <w:lvlText w:val="•"/>
      <w:lvlJc w:val="left"/>
      <w:pPr>
        <w:ind w:left="774"/>
      </w:pPr>
      <w:rPr>
        <w:rFonts w:ascii="Arial" w:eastAsia="Arial" w:hAnsi="Arial" w:cs="Arial"/>
        <w:b w:val="0"/>
        <w:i w:val="0"/>
        <w:strike w:val="0"/>
        <w:dstrike w:val="0"/>
        <w:color w:val="74A517"/>
        <w:sz w:val="24"/>
        <w:szCs w:val="24"/>
        <w:u w:val="none" w:color="000000"/>
        <w:bdr w:val="none" w:sz="0" w:space="0" w:color="auto"/>
        <w:shd w:val="clear" w:color="auto" w:fill="auto"/>
        <w:vertAlign w:val="baseline"/>
      </w:rPr>
    </w:lvl>
    <w:lvl w:ilvl="1" w:tplc="48FC7D92">
      <w:start w:val="1"/>
      <w:numFmt w:val="bullet"/>
      <w:lvlText w:val="o"/>
      <w:lvlJc w:val="left"/>
      <w:pPr>
        <w:ind w:left="1080"/>
      </w:pPr>
      <w:rPr>
        <w:rFonts w:ascii="Arial" w:eastAsia="Arial" w:hAnsi="Arial" w:cs="Arial"/>
        <w:b w:val="0"/>
        <w:i w:val="0"/>
        <w:strike w:val="0"/>
        <w:dstrike w:val="0"/>
        <w:color w:val="74A517"/>
        <w:sz w:val="24"/>
        <w:szCs w:val="24"/>
        <w:u w:val="none" w:color="000000"/>
        <w:bdr w:val="none" w:sz="0" w:space="0" w:color="auto"/>
        <w:shd w:val="clear" w:color="auto" w:fill="auto"/>
        <w:vertAlign w:val="baseline"/>
      </w:rPr>
    </w:lvl>
    <w:lvl w:ilvl="2" w:tplc="AA4E06AE">
      <w:start w:val="1"/>
      <w:numFmt w:val="bullet"/>
      <w:lvlText w:val="▪"/>
      <w:lvlJc w:val="left"/>
      <w:pPr>
        <w:ind w:left="1800"/>
      </w:pPr>
      <w:rPr>
        <w:rFonts w:ascii="Arial" w:eastAsia="Arial" w:hAnsi="Arial" w:cs="Arial"/>
        <w:b w:val="0"/>
        <w:i w:val="0"/>
        <w:strike w:val="0"/>
        <w:dstrike w:val="0"/>
        <w:color w:val="74A517"/>
        <w:sz w:val="24"/>
        <w:szCs w:val="24"/>
        <w:u w:val="none" w:color="000000"/>
        <w:bdr w:val="none" w:sz="0" w:space="0" w:color="auto"/>
        <w:shd w:val="clear" w:color="auto" w:fill="auto"/>
        <w:vertAlign w:val="baseline"/>
      </w:rPr>
    </w:lvl>
    <w:lvl w:ilvl="3" w:tplc="7AD844B0">
      <w:start w:val="1"/>
      <w:numFmt w:val="bullet"/>
      <w:lvlText w:val="•"/>
      <w:lvlJc w:val="left"/>
      <w:pPr>
        <w:ind w:left="2520"/>
      </w:pPr>
      <w:rPr>
        <w:rFonts w:ascii="Arial" w:eastAsia="Arial" w:hAnsi="Arial" w:cs="Arial"/>
        <w:b w:val="0"/>
        <w:i w:val="0"/>
        <w:strike w:val="0"/>
        <w:dstrike w:val="0"/>
        <w:color w:val="74A517"/>
        <w:sz w:val="24"/>
        <w:szCs w:val="24"/>
        <w:u w:val="none" w:color="000000"/>
        <w:bdr w:val="none" w:sz="0" w:space="0" w:color="auto"/>
        <w:shd w:val="clear" w:color="auto" w:fill="auto"/>
        <w:vertAlign w:val="baseline"/>
      </w:rPr>
    </w:lvl>
    <w:lvl w:ilvl="4" w:tplc="8AEAC626">
      <w:start w:val="1"/>
      <w:numFmt w:val="bullet"/>
      <w:lvlText w:val="o"/>
      <w:lvlJc w:val="left"/>
      <w:pPr>
        <w:ind w:left="3240"/>
      </w:pPr>
      <w:rPr>
        <w:rFonts w:ascii="Arial" w:eastAsia="Arial" w:hAnsi="Arial" w:cs="Arial"/>
        <w:b w:val="0"/>
        <w:i w:val="0"/>
        <w:strike w:val="0"/>
        <w:dstrike w:val="0"/>
        <w:color w:val="74A517"/>
        <w:sz w:val="24"/>
        <w:szCs w:val="24"/>
        <w:u w:val="none" w:color="000000"/>
        <w:bdr w:val="none" w:sz="0" w:space="0" w:color="auto"/>
        <w:shd w:val="clear" w:color="auto" w:fill="auto"/>
        <w:vertAlign w:val="baseline"/>
      </w:rPr>
    </w:lvl>
    <w:lvl w:ilvl="5" w:tplc="2AA8DB10">
      <w:start w:val="1"/>
      <w:numFmt w:val="bullet"/>
      <w:lvlText w:val="▪"/>
      <w:lvlJc w:val="left"/>
      <w:pPr>
        <w:ind w:left="3960"/>
      </w:pPr>
      <w:rPr>
        <w:rFonts w:ascii="Arial" w:eastAsia="Arial" w:hAnsi="Arial" w:cs="Arial"/>
        <w:b w:val="0"/>
        <w:i w:val="0"/>
        <w:strike w:val="0"/>
        <w:dstrike w:val="0"/>
        <w:color w:val="74A517"/>
        <w:sz w:val="24"/>
        <w:szCs w:val="24"/>
        <w:u w:val="none" w:color="000000"/>
        <w:bdr w:val="none" w:sz="0" w:space="0" w:color="auto"/>
        <w:shd w:val="clear" w:color="auto" w:fill="auto"/>
        <w:vertAlign w:val="baseline"/>
      </w:rPr>
    </w:lvl>
    <w:lvl w:ilvl="6" w:tplc="B52E5528">
      <w:start w:val="1"/>
      <w:numFmt w:val="bullet"/>
      <w:lvlText w:val="•"/>
      <w:lvlJc w:val="left"/>
      <w:pPr>
        <w:ind w:left="4680"/>
      </w:pPr>
      <w:rPr>
        <w:rFonts w:ascii="Arial" w:eastAsia="Arial" w:hAnsi="Arial" w:cs="Arial"/>
        <w:b w:val="0"/>
        <w:i w:val="0"/>
        <w:strike w:val="0"/>
        <w:dstrike w:val="0"/>
        <w:color w:val="74A517"/>
        <w:sz w:val="24"/>
        <w:szCs w:val="24"/>
        <w:u w:val="none" w:color="000000"/>
        <w:bdr w:val="none" w:sz="0" w:space="0" w:color="auto"/>
        <w:shd w:val="clear" w:color="auto" w:fill="auto"/>
        <w:vertAlign w:val="baseline"/>
      </w:rPr>
    </w:lvl>
    <w:lvl w:ilvl="7" w:tplc="5FEA1952">
      <w:start w:val="1"/>
      <w:numFmt w:val="bullet"/>
      <w:lvlText w:val="o"/>
      <w:lvlJc w:val="left"/>
      <w:pPr>
        <w:ind w:left="5400"/>
      </w:pPr>
      <w:rPr>
        <w:rFonts w:ascii="Arial" w:eastAsia="Arial" w:hAnsi="Arial" w:cs="Arial"/>
        <w:b w:val="0"/>
        <w:i w:val="0"/>
        <w:strike w:val="0"/>
        <w:dstrike w:val="0"/>
        <w:color w:val="74A517"/>
        <w:sz w:val="24"/>
        <w:szCs w:val="24"/>
        <w:u w:val="none" w:color="000000"/>
        <w:bdr w:val="none" w:sz="0" w:space="0" w:color="auto"/>
        <w:shd w:val="clear" w:color="auto" w:fill="auto"/>
        <w:vertAlign w:val="baseline"/>
      </w:rPr>
    </w:lvl>
    <w:lvl w:ilvl="8" w:tplc="DD300674">
      <w:start w:val="1"/>
      <w:numFmt w:val="bullet"/>
      <w:lvlText w:val="▪"/>
      <w:lvlJc w:val="left"/>
      <w:pPr>
        <w:ind w:left="6120"/>
      </w:pPr>
      <w:rPr>
        <w:rFonts w:ascii="Arial" w:eastAsia="Arial" w:hAnsi="Arial" w:cs="Arial"/>
        <w:b w:val="0"/>
        <w:i w:val="0"/>
        <w:strike w:val="0"/>
        <w:dstrike w:val="0"/>
        <w:color w:val="74A517"/>
        <w:sz w:val="24"/>
        <w:szCs w:val="24"/>
        <w:u w:val="none" w:color="000000"/>
        <w:bdr w:val="none" w:sz="0" w:space="0" w:color="auto"/>
        <w:shd w:val="clear" w:color="auto" w:fill="auto"/>
        <w:vertAlign w:val="baseline"/>
      </w:rPr>
    </w:lvl>
  </w:abstractNum>
  <w:num w:numId="1">
    <w:abstractNumId w:val="32"/>
  </w:num>
  <w:num w:numId="2">
    <w:abstractNumId w:val="22"/>
  </w:num>
  <w:num w:numId="3">
    <w:abstractNumId w:val="15"/>
  </w:num>
  <w:num w:numId="4">
    <w:abstractNumId w:val="7"/>
  </w:num>
  <w:num w:numId="5">
    <w:abstractNumId w:val="35"/>
  </w:num>
  <w:num w:numId="6">
    <w:abstractNumId w:val="3"/>
  </w:num>
  <w:num w:numId="7">
    <w:abstractNumId w:val="25"/>
  </w:num>
  <w:num w:numId="8">
    <w:abstractNumId w:val="29"/>
  </w:num>
  <w:num w:numId="9">
    <w:abstractNumId w:val="18"/>
  </w:num>
  <w:num w:numId="10">
    <w:abstractNumId w:val="31"/>
  </w:num>
  <w:num w:numId="11">
    <w:abstractNumId w:val="4"/>
  </w:num>
  <w:num w:numId="12">
    <w:abstractNumId w:val="30"/>
  </w:num>
  <w:num w:numId="13">
    <w:abstractNumId w:val="33"/>
  </w:num>
  <w:num w:numId="14">
    <w:abstractNumId w:val="5"/>
  </w:num>
  <w:num w:numId="15">
    <w:abstractNumId w:val="13"/>
  </w:num>
  <w:num w:numId="16">
    <w:abstractNumId w:val="0"/>
  </w:num>
  <w:num w:numId="17">
    <w:abstractNumId w:val="11"/>
  </w:num>
  <w:num w:numId="18">
    <w:abstractNumId w:val="23"/>
  </w:num>
  <w:num w:numId="19">
    <w:abstractNumId w:val="24"/>
  </w:num>
  <w:num w:numId="20">
    <w:abstractNumId w:val="17"/>
  </w:num>
  <w:num w:numId="21">
    <w:abstractNumId w:val="14"/>
  </w:num>
  <w:num w:numId="22">
    <w:abstractNumId w:val="16"/>
  </w:num>
  <w:num w:numId="23">
    <w:abstractNumId w:val="9"/>
  </w:num>
  <w:num w:numId="24">
    <w:abstractNumId w:val="1"/>
  </w:num>
  <w:num w:numId="25">
    <w:abstractNumId w:val="10"/>
  </w:num>
  <w:num w:numId="26">
    <w:abstractNumId w:val="8"/>
  </w:num>
  <w:num w:numId="27">
    <w:abstractNumId w:val="34"/>
  </w:num>
  <w:num w:numId="28">
    <w:abstractNumId w:val="6"/>
  </w:num>
  <w:num w:numId="29">
    <w:abstractNumId w:val="26"/>
  </w:num>
  <w:num w:numId="30">
    <w:abstractNumId w:val="27"/>
  </w:num>
  <w:num w:numId="31">
    <w:abstractNumId w:val="21"/>
  </w:num>
  <w:num w:numId="32">
    <w:abstractNumId w:val="28"/>
  </w:num>
  <w:num w:numId="33">
    <w:abstractNumId w:val="19"/>
  </w:num>
  <w:num w:numId="34">
    <w:abstractNumId w:val="2"/>
  </w:num>
  <w:num w:numId="35">
    <w:abstractNumId w:val="20"/>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A9F"/>
    <w:rsid w:val="000016E4"/>
    <w:rsid w:val="00002B28"/>
    <w:rsid w:val="00011722"/>
    <w:rsid w:val="00024C67"/>
    <w:rsid w:val="00030C06"/>
    <w:rsid w:val="000822D2"/>
    <w:rsid w:val="00087F49"/>
    <w:rsid w:val="000B1BD0"/>
    <w:rsid w:val="000C40B5"/>
    <w:rsid w:val="000D0B68"/>
    <w:rsid w:val="00114348"/>
    <w:rsid w:val="00133CC6"/>
    <w:rsid w:val="00143473"/>
    <w:rsid w:val="00173159"/>
    <w:rsid w:val="001770A3"/>
    <w:rsid w:val="00197FFD"/>
    <w:rsid w:val="001B18D6"/>
    <w:rsid w:val="001C2EC4"/>
    <w:rsid w:val="001C4B42"/>
    <w:rsid w:val="001D7094"/>
    <w:rsid w:val="001E11AA"/>
    <w:rsid w:val="001E3ED0"/>
    <w:rsid w:val="001F170A"/>
    <w:rsid w:val="002038DC"/>
    <w:rsid w:val="00216B48"/>
    <w:rsid w:val="00254812"/>
    <w:rsid w:val="002603E7"/>
    <w:rsid w:val="00267858"/>
    <w:rsid w:val="00280F4C"/>
    <w:rsid w:val="002842C1"/>
    <w:rsid w:val="002B05A0"/>
    <w:rsid w:val="002E15BB"/>
    <w:rsid w:val="002F3662"/>
    <w:rsid w:val="0032623A"/>
    <w:rsid w:val="0033341F"/>
    <w:rsid w:val="003664DA"/>
    <w:rsid w:val="00370178"/>
    <w:rsid w:val="00395BBB"/>
    <w:rsid w:val="003C06D1"/>
    <w:rsid w:val="003C112E"/>
    <w:rsid w:val="003C5A32"/>
    <w:rsid w:val="003F15D8"/>
    <w:rsid w:val="0041599E"/>
    <w:rsid w:val="004245B1"/>
    <w:rsid w:val="004672EA"/>
    <w:rsid w:val="0046782F"/>
    <w:rsid w:val="00473FD8"/>
    <w:rsid w:val="004921D2"/>
    <w:rsid w:val="004A0648"/>
    <w:rsid w:val="004A510D"/>
    <w:rsid w:val="004B2976"/>
    <w:rsid w:val="004C2603"/>
    <w:rsid w:val="004D0A1A"/>
    <w:rsid w:val="004E4ADA"/>
    <w:rsid w:val="0053079B"/>
    <w:rsid w:val="00534E54"/>
    <w:rsid w:val="0055016A"/>
    <w:rsid w:val="00567E68"/>
    <w:rsid w:val="00572380"/>
    <w:rsid w:val="00591D23"/>
    <w:rsid w:val="005B4E90"/>
    <w:rsid w:val="005B5791"/>
    <w:rsid w:val="005D0BB7"/>
    <w:rsid w:val="00626973"/>
    <w:rsid w:val="00644D48"/>
    <w:rsid w:val="0064546C"/>
    <w:rsid w:val="006505ED"/>
    <w:rsid w:val="0066664C"/>
    <w:rsid w:val="00671A30"/>
    <w:rsid w:val="006912D4"/>
    <w:rsid w:val="00695F28"/>
    <w:rsid w:val="006A78D3"/>
    <w:rsid w:val="006B7247"/>
    <w:rsid w:val="006C2C1D"/>
    <w:rsid w:val="00707CAE"/>
    <w:rsid w:val="0072688E"/>
    <w:rsid w:val="0072711A"/>
    <w:rsid w:val="00751967"/>
    <w:rsid w:val="007708F2"/>
    <w:rsid w:val="007924DD"/>
    <w:rsid w:val="0079471B"/>
    <w:rsid w:val="00796C83"/>
    <w:rsid w:val="00851207"/>
    <w:rsid w:val="008531D5"/>
    <w:rsid w:val="00866027"/>
    <w:rsid w:val="00882826"/>
    <w:rsid w:val="008C6673"/>
    <w:rsid w:val="008D2103"/>
    <w:rsid w:val="00956EEA"/>
    <w:rsid w:val="009639C5"/>
    <w:rsid w:val="0097740D"/>
    <w:rsid w:val="0098002B"/>
    <w:rsid w:val="00981B56"/>
    <w:rsid w:val="009969CA"/>
    <w:rsid w:val="00A267E8"/>
    <w:rsid w:val="00A47D02"/>
    <w:rsid w:val="00A5636F"/>
    <w:rsid w:val="00A61F54"/>
    <w:rsid w:val="00A72242"/>
    <w:rsid w:val="00A747E0"/>
    <w:rsid w:val="00AC7147"/>
    <w:rsid w:val="00AD3E52"/>
    <w:rsid w:val="00AD4017"/>
    <w:rsid w:val="00AD4880"/>
    <w:rsid w:val="00AE4005"/>
    <w:rsid w:val="00AE686F"/>
    <w:rsid w:val="00AF2D84"/>
    <w:rsid w:val="00AF358D"/>
    <w:rsid w:val="00B63A76"/>
    <w:rsid w:val="00B77C43"/>
    <w:rsid w:val="00B87849"/>
    <w:rsid w:val="00BB0FC8"/>
    <w:rsid w:val="00BB5A26"/>
    <w:rsid w:val="00BD28BC"/>
    <w:rsid w:val="00BE19C5"/>
    <w:rsid w:val="00BE4779"/>
    <w:rsid w:val="00BE675D"/>
    <w:rsid w:val="00BE7699"/>
    <w:rsid w:val="00C077F3"/>
    <w:rsid w:val="00C35BBD"/>
    <w:rsid w:val="00C41A9F"/>
    <w:rsid w:val="00C561DD"/>
    <w:rsid w:val="00C64772"/>
    <w:rsid w:val="00C653EA"/>
    <w:rsid w:val="00C925D1"/>
    <w:rsid w:val="00CA2225"/>
    <w:rsid w:val="00CE68FB"/>
    <w:rsid w:val="00CF116D"/>
    <w:rsid w:val="00D0525A"/>
    <w:rsid w:val="00D15CE4"/>
    <w:rsid w:val="00D34C17"/>
    <w:rsid w:val="00D52ED5"/>
    <w:rsid w:val="00D54E14"/>
    <w:rsid w:val="00D677CE"/>
    <w:rsid w:val="00D74AF3"/>
    <w:rsid w:val="00D820C7"/>
    <w:rsid w:val="00DF3850"/>
    <w:rsid w:val="00DF614F"/>
    <w:rsid w:val="00E11B6F"/>
    <w:rsid w:val="00E12FA6"/>
    <w:rsid w:val="00E870BA"/>
    <w:rsid w:val="00E9218E"/>
    <w:rsid w:val="00EB5010"/>
    <w:rsid w:val="00EC524F"/>
    <w:rsid w:val="00EF28C7"/>
    <w:rsid w:val="00F04B73"/>
    <w:rsid w:val="00F308EB"/>
    <w:rsid w:val="00F34A25"/>
    <w:rsid w:val="00F45164"/>
    <w:rsid w:val="00F8044D"/>
    <w:rsid w:val="00F815E9"/>
    <w:rsid w:val="00FC10AF"/>
    <w:rsid w:val="00FD4882"/>
    <w:rsid w:val="00FE18A4"/>
    <w:rsid w:val="00FF206C"/>
    <w:rsid w:val="00FF50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o:shapedefaults>
    <o:shapelayout v:ext="edit">
      <o:idmap v:ext="edit" data="1"/>
    </o:shapelayout>
  </w:shapeDefaults>
  <w:decimalSymbol w:val="."/>
  <w:listSeparator w:val=","/>
  <w15:docId w15:val="{C3AE2212-A674-434B-8A41-3275D4D2E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4" w:line="264" w:lineRule="auto"/>
      <w:ind w:left="45" w:hanging="6"/>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0"/>
      <w:ind w:left="72"/>
      <w:outlineLvl w:val="0"/>
    </w:pPr>
    <w:rPr>
      <w:rFonts w:ascii="Arial" w:eastAsia="Arial" w:hAnsi="Arial" w:cs="Arial"/>
      <w:b/>
      <w:color w:val="FFFFFF"/>
      <w:sz w:val="28"/>
    </w:rPr>
  </w:style>
  <w:style w:type="paragraph" w:styleId="Heading2">
    <w:name w:val="heading 2"/>
    <w:next w:val="Normal"/>
    <w:link w:val="Heading2Char"/>
    <w:uiPriority w:val="9"/>
    <w:unhideWhenUsed/>
    <w:qFormat/>
    <w:pPr>
      <w:keepNext/>
      <w:keepLines/>
      <w:spacing w:after="66"/>
      <w:ind w:left="79" w:hanging="10"/>
      <w:outlineLvl w:val="1"/>
    </w:pPr>
    <w:rPr>
      <w:rFonts w:ascii="Arial" w:eastAsia="Arial" w:hAnsi="Arial" w:cs="Arial"/>
      <w:b/>
      <w:color w:val="000000"/>
      <w:sz w:val="28"/>
    </w:rPr>
  </w:style>
  <w:style w:type="paragraph" w:styleId="Heading3">
    <w:name w:val="heading 3"/>
    <w:next w:val="Normal"/>
    <w:link w:val="Heading3Char"/>
    <w:uiPriority w:val="9"/>
    <w:unhideWhenUsed/>
    <w:qFormat/>
    <w:pPr>
      <w:keepNext/>
      <w:keepLines/>
      <w:shd w:val="clear" w:color="auto" w:fill="74A517"/>
      <w:spacing w:after="252"/>
      <w:ind w:left="82" w:hanging="10"/>
      <w:outlineLvl w:val="2"/>
    </w:pPr>
    <w:rPr>
      <w:rFonts w:ascii="Arial" w:eastAsia="Arial" w:hAnsi="Arial" w:cs="Arial"/>
      <w:b/>
      <w:color w:val="FFFFFF"/>
      <w:sz w:val="28"/>
    </w:rPr>
  </w:style>
  <w:style w:type="paragraph" w:styleId="Heading4">
    <w:name w:val="heading 4"/>
    <w:basedOn w:val="Normal"/>
    <w:next w:val="Normal"/>
    <w:link w:val="Heading4Char"/>
    <w:uiPriority w:val="9"/>
    <w:unhideWhenUsed/>
    <w:qFormat/>
    <w:rsid w:val="00A747E0"/>
    <w:pPr>
      <w:keepNext/>
      <w:keepLines/>
      <w:spacing w:before="40" w:after="0"/>
      <w:outlineLvl w:val="3"/>
    </w:pPr>
    <w:rPr>
      <w:rFonts w:asciiTheme="majorHAnsi" w:eastAsiaTheme="majorEastAsia" w:hAnsiTheme="majorHAnsi" w:cstheme="majorBidi"/>
      <w:i/>
      <w:iCs/>
      <w:color w:val="3E762A"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8"/>
    </w:rPr>
  </w:style>
  <w:style w:type="character" w:customStyle="1" w:styleId="Heading1Char">
    <w:name w:val="Heading 1 Char"/>
    <w:link w:val="Heading1"/>
    <w:rPr>
      <w:rFonts w:ascii="Arial" w:eastAsia="Arial" w:hAnsi="Arial" w:cs="Arial"/>
      <w:b/>
      <w:color w:val="FFFFFF"/>
      <w:sz w:val="28"/>
    </w:rPr>
  </w:style>
  <w:style w:type="character" w:customStyle="1" w:styleId="Heading3Char">
    <w:name w:val="Heading 3 Char"/>
    <w:link w:val="Heading3"/>
    <w:rPr>
      <w:rFonts w:ascii="Arial" w:eastAsia="Arial" w:hAnsi="Arial" w:cs="Arial"/>
      <w:b/>
      <w:color w:val="FFFFFF"/>
      <w:sz w:val="28"/>
    </w:rPr>
  </w:style>
  <w:style w:type="paragraph" w:styleId="ListParagraph">
    <w:name w:val="List Paragraph"/>
    <w:basedOn w:val="Normal"/>
    <w:uiPriority w:val="34"/>
    <w:qFormat/>
    <w:rsid w:val="004E4ADA"/>
    <w:pPr>
      <w:ind w:left="720"/>
      <w:contextualSpacing/>
    </w:pPr>
  </w:style>
  <w:style w:type="paragraph" w:styleId="NoSpacing">
    <w:name w:val="No Spacing"/>
    <w:link w:val="NoSpacingChar"/>
    <w:uiPriority w:val="1"/>
    <w:qFormat/>
    <w:rsid w:val="004E4ADA"/>
    <w:pPr>
      <w:spacing w:after="0" w:line="240" w:lineRule="auto"/>
    </w:pPr>
    <w:rPr>
      <w:lang w:val="en-US" w:eastAsia="en-US"/>
    </w:rPr>
  </w:style>
  <w:style w:type="character" w:customStyle="1" w:styleId="NoSpacingChar">
    <w:name w:val="No Spacing Char"/>
    <w:basedOn w:val="DefaultParagraphFont"/>
    <w:link w:val="NoSpacing"/>
    <w:uiPriority w:val="1"/>
    <w:rsid w:val="004E4ADA"/>
    <w:rPr>
      <w:lang w:val="en-US" w:eastAsia="en-US"/>
    </w:rPr>
  </w:style>
  <w:style w:type="character" w:styleId="Hyperlink">
    <w:name w:val="Hyperlink"/>
    <w:basedOn w:val="DefaultParagraphFont"/>
    <w:uiPriority w:val="99"/>
    <w:unhideWhenUsed/>
    <w:rsid w:val="00267858"/>
    <w:rPr>
      <w:color w:val="6B9F25" w:themeColor="hyperlink"/>
      <w:u w:val="single"/>
    </w:rPr>
  </w:style>
  <w:style w:type="paragraph" w:styleId="BalloonText">
    <w:name w:val="Balloon Text"/>
    <w:basedOn w:val="Normal"/>
    <w:link w:val="BalloonTextChar"/>
    <w:uiPriority w:val="99"/>
    <w:semiHidden/>
    <w:unhideWhenUsed/>
    <w:rsid w:val="003F15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15D8"/>
    <w:rPr>
      <w:rFonts w:ascii="Segoe UI" w:eastAsia="Arial" w:hAnsi="Segoe UI" w:cs="Segoe UI"/>
      <w:color w:val="000000"/>
      <w:sz w:val="18"/>
      <w:szCs w:val="18"/>
    </w:rPr>
  </w:style>
  <w:style w:type="character" w:styleId="IntenseEmphasis">
    <w:name w:val="Intense Emphasis"/>
    <w:basedOn w:val="DefaultParagraphFont"/>
    <w:uiPriority w:val="21"/>
    <w:qFormat/>
    <w:rsid w:val="00A747E0"/>
    <w:rPr>
      <w:i/>
      <w:iCs/>
      <w:color w:val="549E39" w:themeColor="accent1"/>
    </w:rPr>
  </w:style>
  <w:style w:type="character" w:customStyle="1" w:styleId="Heading4Char">
    <w:name w:val="Heading 4 Char"/>
    <w:basedOn w:val="DefaultParagraphFont"/>
    <w:link w:val="Heading4"/>
    <w:uiPriority w:val="9"/>
    <w:rsid w:val="00A747E0"/>
    <w:rPr>
      <w:rFonts w:asciiTheme="majorHAnsi" w:eastAsiaTheme="majorEastAsia" w:hAnsiTheme="majorHAnsi" w:cstheme="majorBidi"/>
      <w:i/>
      <w:iCs/>
      <w:color w:val="3E762A" w:themeColor="accent1" w:themeShade="BF"/>
      <w:sz w:val="24"/>
    </w:rPr>
  </w:style>
  <w:style w:type="paragraph" w:customStyle="1" w:styleId="Default">
    <w:name w:val="Default"/>
    <w:rsid w:val="00133CC6"/>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5D0B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0BB7"/>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engsrv\wordfile\HEALTH\KETT\Enforcement%20Policies\Code-for-Crown-Prosecutors-October-2018.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hse.gov.uk/contact/challengepane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hartlepool.gov.uk/info/20004/council_and_democracy/429/complaints_comments_and_compliment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60E945-9678-4AFF-AD43-2A628CEE8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3976</Words>
  <Characters>22666</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General Enforcement Policy booklet</vt:lpstr>
    </vt:vector>
  </TitlesOfParts>
  <Company>Hartlepool Borough Council</Company>
  <LinksUpToDate>false</LinksUpToDate>
  <CharactersWithSpaces>26589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Enforcement Policy booklet</dc:title>
  <dc:subject/>
  <dc:creator>Jane Kett</dc:creator>
  <cp:keywords/>
  <cp:lastModifiedBy>Ian Harrison</cp:lastModifiedBy>
  <cp:revision>2</cp:revision>
  <cp:lastPrinted>2021-09-09T16:00:00Z</cp:lastPrinted>
  <dcterms:created xsi:type="dcterms:W3CDTF">2021-09-10T06:58:00Z</dcterms:created>
  <dcterms:modified xsi:type="dcterms:W3CDTF">2021-09-10T06:58:00Z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166912415</vt:i4>
  </property>
  <property fmtid="{D5CDD505-2E9C-101B-9397-08002B2CF9AE}" pid="3" name="_NewReviewCycle">
    <vt:lpwstr/>
  </property>
  <property fmtid="{D5CDD505-2E9C-101B-9397-08002B2CF9AE}" pid="4" name="_EmailSubject">
    <vt:lpwstr>General Enforcement Policy</vt:lpwstr>
  </property>
  <property fmtid="{D5CDD505-2E9C-101B-9397-08002B2CF9AE}" pid="5" name="_AuthorEmail">
    <vt:lpwstr>Ian.Harrison@hartlepool.gov.uk</vt:lpwstr>
  </property>
  <property fmtid="{D5CDD505-2E9C-101B-9397-08002B2CF9AE}" pid="6" name="_AuthorEmailDisplayName">
    <vt:lpwstr>Ian Harrison</vt:lpwstr>
  </property>
  <property fmtid="{D5CDD505-2E9C-101B-9397-08002B2CF9AE}" pid="7" name="_PreviousAdHocReviewCycleID">
    <vt:i4>952119497</vt:i4>
  </property>
</Properties>
</file>